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2488"/>
        <w:tblW w:w="10418" w:type="dxa"/>
        <w:tblLayout w:type="fixed"/>
        <w:tblCellMar>
          <w:left w:w="10" w:type="dxa"/>
          <w:right w:w="10" w:type="dxa"/>
        </w:tblCellMar>
        <w:tblLook w:val="04A0" w:firstRow="1" w:lastRow="0" w:firstColumn="1" w:lastColumn="0" w:noHBand="0" w:noVBand="1"/>
      </w:tblPr>
      <w:tblGrid>
        <w:gridCol w:w="3656"/>
        <w:gridCol w:w="6762"/>
      </w:tblGrid>
      <w:tr w:rsidR="0038685E" w:rsidRPr="006E6241" w14:paraId="0896CD61" w14:textId="77777777" w:rsidTr="00F7491B">
        <w:trPr>
          <w:trHeight w:val="20"/>
        </w:trPr>
        <w:tc>
          <w:tcPr>
            <w:tcW w:w="10418"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A1AD011" w14:textId="77777777" w:rsidR="0038685E" w:rsidRPr="006E6241" w:rsidRDefault="00627102">
            <w:pPr>
              <w:pStyle w:val="Standard"/>
              <w:jc w:val="center"/>
              <w:rPr>
                <w:rFonts w:ascii="Arial Narrow" w:hAnsi="Arial Narrow"/>
                <w:b/>
                <w:bCs/>
                <w:color w:val="000000"/>
                <w:sz w:val="20"/>
                <w:szCs w:val="20"/>
                <w:lang w:val="es-ES_tradnl" w:eastAsia="es-CO"/>
              </w:rPr>
            </w:pPr>
            <w:r w:rsidRPr="006E6241">
              <w:rPr>
                <w:rFonts w:ascii="Arial Narrow" w:hAnsi="Arial Narrow"/>
                <w:b/>
                <w:bCs/>
                <w:color w:val="000000"/>
                <w:sz w:val="20"/>
                <w:szCs w:val="20"/>
                <w:lang w:val="es-ES_tradnl" w:eastAsia="es-CO"/>
              </w:rPr>
              <w:t>AVISO DE CONVOCATORIA PÚBLICA</w:t>
            </w:r>
          </w:p>
          <w:p w14:paraId="21AD18A2" w14:textId="132D51B5" w:rsidR="0038685E" w:rsidRPr="006E6241" w:rsidRDefault="00627102" w:rsidP="00D95A7A">
            <w:pPr>
              <w:pStyle w:val="Default"/>
              <w:jc w:val="center"/>
              <w:rPr>
                <w:rFonts w:ascii="Arial Narrow" w:hAnsi="Arial Narrow"/>
                <w:b/>
                <w:sz w:val="20"/>
                <w:szCs w:val="20"/>
                <w:lang w:val="es-ES_tradnl"/>
              </w:rPr>
            </w:pPr>
            <w:r w:rsidRPr="00CF048F">
              <w:rPr>
                <w:rFonts w:ascii="Arial Narrow" w:eastAsia="Times New Roman" w:hAnsi="Arial Narrow"/>
                <w:b/>
                <w:bCs/>
                <w:color w:val="auto"/>
                <w:kern w:val="3"/>
                <w:sz w:val="20"/>
                <w:szCs w:val="20"/>
                <w:lang w:val="es-ES_tradnl" w:eastAsia="es-CO"/>
              </w:rPr>
              <w:t>MC</w:t>
            </w:r>
            <w:r w:rsidR="00F7491B" w:rsidRPr="00CF048F">
              <w:rPr>
                <w:rFonts w:ascii="Arial Narrow" w:eastAsia="Times New Roman" w:hAnsi="Arial Narrow"/>
                <w:b/>
                <w:bCs/>
                <w:color w:val="auto"/>
                <w:kern w:val="3"/>
                <w:sz w:val="20"/>
                <w:szCs w:val="20"/>
                <w:lang w:val="es-ES_tradnl" w:eastAsia="es-CO"/>
              </w:rPr>
              <w:t>-</w:t>
            </w:r>
            <w:r w:rsidRPr="00CF048F">
              <w:rPr>
                <w:rFonts w:ascii="Arial Narrow" w:eastAsia="Times New Roman" w:hAnsi="Arial Narrow"/>
                <w:b/>
                <w:bCs/>
                <w:color w:val="auto"/>
                <w:kern w:val="3"/>
                <w:sz w:val="20"/>
                <w:szCs w:val="20"/>
                <w:lang w:val="es-ES_tradnl" w:eastAsia="es-CO"/>
              </w:rPr>
              <w:t xml:space="preserve"> SOP</w:t>
            </w:r>
            <w:r w:rsidR="00F7491B" w:rsidRPr="00CF048F">
              <w:rPr>
                <w:rFonts w:ascii="Arial Narrow" w:eastAsia="Times New Roman" w:hAnsi="Arial Narrow"/>
                <w:b/>
                <w:bCs/>
                <w:color w:val="auto"/>
                <w:kern w:val="3"/>
                <w:sz w:val="20"/>
                <w:szCs w:val="20"/>
                <w:lang w:val="es-ES_tradnl" w:eastAsia="es-CO"/>
              </w:rPr>
              <w:t>-</w:t>
            </w:r>
            <w:r w:rsidRPr="00CF048F">
              <w:rPr>
                <w:rFonts w:ascii="Arial Narrow" w:eastAsia="Times New Roman" w:hAnsi="Arial Narrow"/>
                <w:b/>
                <w:bCs/>
                <w:color w:val="auto"/>
                <w:kern w:val="3"/>
                <w:sz w:val="20"/>
                <w:szCs w:val="20"/>
                <w:lang w:val="es-ES_tradnl" w:eastAsia="es-CO"/>
              </w:rPr>
              <w:t xml:space="preserve"> 0</w:t>
            </w:r>
            <w:r w:rsidR="00D95A7A">
              <w:rPr>
                <w:rFonts w:ascii="Arial Narrow" w:eastAsia="Times New Roman" w:hAnsi="Arial Narrow"/>
                <w:b/>
                <w:bCs/>
                <w:color w:val="auto"/>
                <w:kern w:val="3"/>
                <w:sz w:val="20"/>
                <w:szCs w:val="20"/>
                <w:lang w:val="es-ES_tradnl" w:eastAsia="es-CO"/>
              </w:rPr>
              <w:t>10</w:t>
            </w:r>
            <w:r w:rsidR="00F7491B" w:rsidRPr="00CF048F">
              <w:rPr>
                <w:rFonts w:ascii="Arial Narrow" w:eastAsia="Times New Roman" w:hAnsi="Arial Narrow"/>
                <w:b/>
                <w:bCs/>
                <w:color w:val="auto"/>
                <w:kern w:val="3"/>
                <w:sz w:val="20"/>
                <w:szCs w:val="20"/>
                <w:lang w:val="es-ES_tradnl" w:eastAsia="es-CO"/>
              </w:rPr>
              <w:t>-</w:t>
            </w:r>
            <w:r w:rsidRPr="00CF048F">
              <w:rPr>
                <w:rFonts w:ascii="Arial Narrow" w:eastAsia="Times New Roman" w:hAnsi="Arial Narrow"/>
                <w:b/>
                <w:bCs/>
                <w:color w:val="auto"/>
                <w:kern w:val="3"/>
                <w:sz w:val="20"/>
                <w:szCs w:val="20"/>
                <w:lang w:val="es-ES_tradnl" w:eastAsia="es-CO"/>
              </w:rPr>
              <w:t xml:space="preserve"> 201</w:t>
            </w:r>
            <w:r w:rsidR="00D95A7A">
              <w:rPr>
                <w:rFonts w:ascii="Arial Narrow" w:eastAsia="Times New Roman" w:hAnsi="Arial Narrow"/>
                <w:b/>
                <w:bCs/>
                <w:color w:val="auto"/>
                <w:kern w:val="3"/>
                <w:sz w:val="20"/>
                <w:szCs w:val="20"/>
                <w:lang w:val="es-ES_tradnl" w:eastAsia="es-CO"/>
              </w:rPr>
              <w:t>9</w:t>
            </w:r>
          </w:p>
        </w:tc>
      </w:tr>
      <w:tr w:rsidR="0038685E" w:rsidRPr="006E6241" w14:paraId="1955AA49" w14:textId="77777777" w:rsidTr="00F7491B">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1C51C381" w14:textId="77777777" w:rsidR="0038685E" w:rsidRPr="006E6241" w:rsidRDefault="00627102">
            <w:pPr>
              <w:pStyle w:val="Standard"/>
              <w:jc w:val="both"/>
              <w:rPr>
                <w:rFonts w:ascii="Arial Narrow" w:hAnsi="Arial Narrow"/>
                <w:b/>
                <w:sz w:val="20"/>
                <w:szCs w:val="20"/>
                <w:lang w:val="es-ES_tradnl"/>
              </w:rPr>
            </w:pPr>
            <w:r w:rsidRPr="006E6241">
              <w:rPr>
                <w:rFonts w:ascii="Arial Narrow" w:hAnsi="Arial Narrow"/>
                <w:b/>
                <w:sz w:val="20"/>
                <w:szCs w:val="20"/>
                <w:lang w:val="es-ES_tradnl"/>
              </w:rPr>
              <w:t>NOMBRE Y DIRECCIÓN DE LA ENTIDAD CONTRATANTE</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7C5E75C" w14:textId="77777777" w:rsidR="0038685E" w:rsidRPr="006E6241" w:rsidRDefault="00627102">
            <w:pPr>
              <w:pStyle w:val="Standard"/>
              <w:jc w:val="both"/>
              <w:rPr>
                <w:rFonts w:ascii="Arial Narrow" w:hAnsi="Arial Narrow"/>
                <w:sz w:val="20"/>
                <w:szCs w:val="20"/>
                <w:lang w:val="es-ES_tradnl"/>
              </w:rPr>
            </w:pPr>
            <w:r w:rsidRPr="006E6241">
              <w:rPr>
                <w:rFonts w:ascii="Arial Narrow" w:hAnsi="Arial Narrow"/>
                <w:sz w:val="20"/>
                <w:szCs w:val="20"/>
                <w:lang w:val="es-ES_tradnl"/>
              </w:rPr>
              <w:t xml:space="preserve">Municipio de Manizales-Secretaría De Obras Públicas </w:t>
            </w:r>
          </w:p>
          <w:p w14:paraId="4E497070" w14:textId="77777777" w:rsidR="0038685E" w:rsidRPr="006E6241" w:rsidRDefault="00627102">
            <w:pPr>
              <w:pStyle w:val="Standard"/>
              <w:jc w:val="both"/>
              <w:rPr>
                <w:rFonts w:ascii="Arial Narrow" w:hAnsi="Arial Narrow"/>
                <w:sz w:val="20"/>
                <w:szCs w:val="20"/>
                <w:lang w:val="es-ES_tradnl"/>
              </w:rPr>
            </w:pPr>
            <w:r w:rsidRPr="006E6241">
              <w:rPr>
                <w:rFonts w:ascii="Arial Narrow" w:hAnsi="Arial Narrow"/>
                <w:sz w:val="20"/>
                <w:szCs w:val="20"/>
                <w:lang w:val="es-ES_tradnl"/>
              </w:rPr>
              <w:t>NIT  890.801.053-7</w:t>
            </w:r>
          </w:p>
          <w:p w14:paraId="726B657B" w14:textId="77777777" w:rsidR="0038685E" w:rsidRPr="006E6241" w:rsidRDefault="00627102">
            <w:pPr>
              <w:pStyle w:val="Standard"/>
              <w:jc w:val="both"/>
              <w:rPr>
                <w:rFonts w:ascii="Arial Narrow" w:hAnsi="Arial Narrow"/>
                <w:sz w:val="20"/>
                <w:szCs w:val="20"/>
                <w:lang w:val="es-ES_tradnl"/>
              </w:rPr>
            </w:pPr>
            <w:r w:rsidRPr="006E6241">
              <w:rPr>
                <w:rFonts w:ascii="Arial Narrow" w:hAnsi="Arial Narrow"/>
                <w:sz w:val="20"/>
                <w:szCs w:val="20"/>
                <w:lang w:val="es-ES_tradnl"/>
              </w:rPr>
              <w:t>Dirección CALLE 19 N° 21-44  Piso 4</w:t>
            </w:r>
          </w:p>
          <w:p w14:paraId="1D2115FF" w14:textId="77777777" w:rsidR="0038685E" w:rsidRPr="006E6241" w:rsidRDefault="0038685E">
            <w:pPr>
              <w:pStyle w:val="Standard"/>
              <w:jc w:val="both"/>
              <w:rPr>
                <w:rFonts w:ascii="Arial Narrow" w:hAnsi="Arial Narrow"/>
                <w:sz w:val="20"/>
                <w:szCs w:val="20"/>
                <w:lang w:val="es-ES_tradnl"/>
              </w:rPr>
            </w:pPr>
          </w:p>
        </w:tc>
      </w:tr>
      <w:tr w:rsidR="0038685E" w:rsidRPr="006E6241" w14:paraId="09FE6E56" w14:textId="77777777" w:rsidTr="00F7491B">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6727369" w14:textId="77777777" w:rsidR="0038685E" w:rsidRPr="006E6241" w:rsidRDefault="00627102">
            <w:pPr>
              <w:pStyle w:val="Standard"/>
              <w:jc w:val="both"/>
              <w:rPr>
                <w:rFonts w:ascii="Arial Narrow" w:hAnsi="Arial Narrow"/>
                <w:b/>
                <w:sz w:val="20"/>
                <w:szCs w:val="20"/>
                <w:lang w:val="es-ES_tradnl"/>
              </w:rPr>
            </w:pPr>
            <w:r w:rsidRPr="006E6241">
              <w:rPr>
                <w:rFonts w:ascii="Arial Narrow" w:hAnsi="Arial Narrow"/>
                <w:b/>
                <w:sz w:val="20"/>
                <w:szCs w:val="20"/>
                <w:lang w:val="es-ES_tradnl"/>
              </w:rPr>
              <w:t>DIRECCIÓN Y CORREOS ELECTRÓNICOS DONDE SE PODRÁ ATENDER A LOS INTERESADOS Y PARA PRESENTACIÓN DE DOCUMENTOS DIFERENTES A LA PROPUESTA</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FC24228" w14:textId="77777777" w:rsidR="0038685E" w:rsidRPr="006E6241" w:rsidRDefault="00627102">
            <w:pPr>
              <w:pStyle w:val="Standard"/>
              <w:jc w:val="both"/>
              <w:rPr>
                <w:rFonts w:ascii="Arial Narrow" w:hAnsi="Arial Narrow"/>
                <w:sz w:val="20"/>
                <w:szCs w:val="20"/>
                <w:lang w:val="es-ES_tradnl"/>
              </w:rPr>
            </w:pPr>
            <w:r w:rsidRPr="006E6241">
              <w:rPr>
                <w:rFonts w:ascii="Arial Narrow" w:hAnsi="Arial Narrow"/>
                <w:sz w:val="20"/>
                <w:szCs w:val="20"/>
                <w:lang w:val="es-ES_tradnl"/>
              </w:rPr>
              <w:t>Calle 19 N° 21-44  Piso 4- Secretaría de Obras Públicas</w:t>
            </w:r>
          </w:p>
          <w:p w14:paraId="0A70EF85" w14:textId="77777777" w:rsidR="0038685E" w:rsidRPr="006E6241" w:rsidRDefault="00627102">
            <w:pPr>
              <w:pStyle w:val="Standard"/>
              <w:jc w:val="both"/>
              <w:rPr>
                <w:rFonts w:ascii="Arial Narrow" w:hAnsi="Arial Narrow"/>
                <w:sz w:val="20"/>
                <w:szCs w:val="20"/>
                <w:lang w:val="es-ES_tradnl"/>
              </w:rPr>
            </w:pPr>
            <w:r w:rsidRPr="006E6241">
              <w:rPr>
                <w:rFonts w:ascii="Arial Narrow" w:hAnsi="Arial Narrow"/>
                <w:sz w:val="20"/>
                <w:szCs w:val="20"/>
                <w:lang w:val="es-ES_tradnl"/>
              </w:rPr>
              <w:t xml:space="preserve">Teléfono  8879700 – Ext 71173 </w:t>
            </w:r>
          </w:p>
          <w:p w14:paraId="29A185E1" w14:textId="77777777" w:rsidR="0038685E" w:rsidRPr="006E6241" w:rsidRDefault="00627102">
            <w:pPr>
              <w:pStyle w:val="Standard"/>
              <w:jc w:val="both"/>
              <w:rPr>
                <w:rFonts w:ascii="Arial Narrow" w:hAnsi="Arial Narrow"/>
                <w:sz w:val="20"/>
                <w:szCs w:val="20"/>
                <w:lang w:val="es-ES_tradnl"/>
              </w:rPr>
            </w:pPr>
            <w:r w:rsidRPr="006E6241">
              <w:rPr>
                <w:rFonts w:ascii="Arial Narrow" w:hAnsi="Arial Narrow"/>
                <w:sz w:val="20"/>
                <w:szCs w:val="20"/>
                <w:lang w:val="es-ES_tradnl"/>
              </w:rPr>
              <w:t>Correos electrónicos</w:t>
            </w:r>
          </w:p>
          <w:p w14:paraId="70654F09" w14:textId="77777777" w:rsidR="0038685E" w:rsidRPr="00551A58" w:rsidRDefault="00D95A7A" w:rsidP="00F3629D">
            <w:pPr>
              <w:pStyle w:val="Sinespaciado1"/>
              <w:rPr>
                <w:rFonts w:ascii="Arial Narrow" w:hAnsi="Arial Narrow" w:cs="Arial"/>
                <w:sz w:val="20"/>
                <w:szCs w:val="20"/>
                <w:lang w:val="es-ES_tradnl"/>
              </w:rPr>
            </w:pPr>
            <w:hyperlink r:id="rId10" w:history="1">
              <w:r w:rsidRPr="00551A58">
                <w:rPr>
                  <w:rStyle w:val="Hipervnculo"/>
                  <w:rFonts w:ascii="Arial Narrow" w:hAnsi="Arial Narrow" w:cs="Arial"/>
                  <w:sz w:val="20"/>
                  <w:szCs w:val="20"/>
                  <w:lang w:val="es-ES_tradnl"/>
                </w:rPr>
                <w:t>gilberto.rios@manizales.gov.co</w:t>
              </w:r>
            </w:hyperlink>
            <w:r w:rsidRPr="00551A58">
              <w:rPr>
                <w:rFonts w:ascii="Arial Narrow" w:hAnsi="Arial Narrow" w:cs="Arial"/>
                <w:sz w:val="20"/>
                <w:szCs w:val="20"/>
                <w:lang w:val="es-ES_tradnl"/>
              </w:rPr>
              <w:t xml:space="preserve"> </w:t>
            </w:r>
          </w:p>
          <w:p w14:paraId="0CE20A47" w14:textId="77777777" w:rsidR="00D95A7A" w:rsidRPr="00551A58" w:rsidRDefault="00D95A7A" w:rsidP="00F3629D">
            <w:pPr>
              <w:pStyle w:val="Sinespaciado1"/>
              <w:rPr>
                <w:rFonts w:ascii="Arial Narrow" w:hAnsi="Arial Narrow" w:cs="Tahoma"/>
                <w:color w:val="FF0000"/>
                <w:sz w:val="20"/>
                <w:szCs w:val="20"/>
              </w:rPr>
            </w:pPr>
            <w:hyperlink r:id="rId11" w:history="1">
              <w:r w:rsidRPr="00551A58">
                <w:rPr>
                  <w:rStyle w:val="Hipervnculo"/>
                  <w:rFonts w:ascii="Arial Narrow" w:hAnsi="Arial Narrow" w:cs="Tahoma"/>
                  <w:sz w:val="20"/>
                  <w:szCs w:val="20"/>
                </w:rPr>
                <w:t>elianagomez mejia@gmail.com</w:t>
              </w:r>
            </w:hyperlink>
          </w:p>
          <w:p w14:paraId="3499C3EF" w14:textId="79960F9E" w:rsidR="00D95A7A" w:rsidRPr="006E6241" w:rsidRDefault="00D95A7A" w:rsidP="00F3629D">
            <w:pPr>
              <w:pStyle w:val="Sinespaciado1"/>
              <w:rPr>
                <w:rFonts w:ascii="Arial Narrow" w:hAnsi="Arial Narrow"/>
                <w:sz w:val="20"/>
                <w:szCs w:val="20"/>
                <w:lang w:val="es-ES_tradnl"/>
              </w:rPr>
            </w:pPr>
          </w:p>
        </w:tc>
      </w:tr>
      <w:tr w:rsidR="0038685E" w:rsidRPr="006E6241" w14:paraId="7B6E8EC8" w14:textId="77777777" w:rsidTr="00F7491B">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0DB89CD" w14:textId="77777777" w:rsidR="0038685E" w:rsidRPr="006E6241" w:rsidRDefault="00627102">
            <w:pPr>
              <w:pStyle w:val="Standard"/>
              <w:jc w:val="both"/>
              <w:rPr>
                <w:rFonts w:ascii="Arial Narrow" w:hAnsi="Arial Narrow"/>
                <w:b/>
                <w:sz w:val="20"/>
                <w:szCs w:val="20"/>
                <w:lang w:val="es-ES_tradnl"/>
              </w:rPr>
            </w:pPr>
            <w:r w:rsidRPr="006E6241">
              <w:rPr>
                <w:rFonts w:ascii="Arial Narrow" w:hAnsi="Arial Narrow"/>
                <w:b/>
                <w:sz w:val="20"/>
                <w:szCs w:val="20"/>
                <w:lang w:val="es-ES_tradnl"/>
              </w:rPr>
              <w:t>DIRECCIÓN PARA PRESENTACIÓN LAS PROPUESTAS</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1422590" w14:textId="77777777" w:rsidR="0038685E" w:rsidRPr="006E6241" w:rsidRDefault="00627102">
            <w:pPr>
              <w:pStyle w:val="Standard"/>
              <w:jc w:val="both"/>
              <w:rPr>
                <w:rFonts w:ascii="Arial Narrow" w:hAnsi="Arial Narrow"/>
                <w:sz w:val="20"/>
                <w:szCs w:val="20"/>
                <w:lang w:val="es-ES_tradnl"/>
              </w:rPr>
            </w:pPr>
            <w:r w:rsidRPr="006E6241">
              <w:rPr>
                <w:rFonts w:ascii="Arial Narrow" w:hAnsi="Arial Narrow"/>
                <w:sz w:val="20"/>
                <w:szCs w:val="20"/>
                <w:lang w:val="es-ES_tradnl"/>
              </w:rPr>
              <w:t>Calle 19 N° 21-44  Piso 1 URNA DE CRISTAL</w:t>
            </w:r>
          </w:p>
          <w:p w14:paraId="61A7BF9B" w14:textId="77777777" w:rsidR="0038685E" w:rsidRPr="006E6241" w:rsidRDefault="00627102">
            <w:pPr>
              <w:pStyle w:val="Standard"/>
              <w:jc w:val="both"/>
              <w:rPr>
                <w:rFonts w:ascii="Arial Narrow" w:hAnsi="Arial Narrow"/>
                <w:sz w:val="20"/>
                <w:szCs w:val="20"/>
                <w:lang w:val="es-ES_tradnl"/>
              </w:rPr>
            </w:pPr>
            <w:r w:rsidRPr="006E6241">
              <w:rPr>
                <w:rFonts w:ascii="Arial Narrow" w:hAnsi="Arial Narrow"/>
                <w:sz w:val="20"/>
                <w:szCs w:val="20"/>
                <w:lang w:val="es-ES_tradnl"/>
              </w:rPr>
              <w:t>Municipio de Manizales</w:t>
            </w:r>
          </w:p>
        </w:tc>
      </w:tr>
      <w:tr w:rsidR="0038685E" w:rsidRPr="006E6241" w14:paraId="45D5AF62" w14:textId="77777777" w:rsidTr="00F7491B">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B688EB5" w14:textId="77777777" w:rsidR="0038685E" w:rsidRPr="006E6241" w:rsidRDefault="00627102">
            <w:pPr>
              <w:pStyle w:val="Standard"/>
              <w:rPr>
                <w:rFonts w:ascii="Arial Narrow" w:hAnsi="Arial Narrow"/>
                <w:b/>
                <w:sz w:val="20"/>
                <w:szCs w:val="20"/>
                <w:lang w:val="es-ES_tradnl"/>
              </w:rPr>
            </w:pPr>
            <w:r w:rsidRPr="006E6241">
              <w:rPr>
                <w:rFonts w:ascii="Arial Narrow" w:hAnsi="Arial Narrow"/>
                <w:b/>
                <w:sz w:val="20"/>
                <w:szCs w:val="20"/>
                <w:lang w:val="es-ES_tradnl"/>
              </w:rPr>
              <w:t>OBJETO DEL CONTRATO Y CANTIDADES A ADQUIRIR</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5379FED" w14:textId="2678452A" w:rsidR="0038685E" w:rsidRPr="00551A58" w:rsidRDefault="00551A58">
            <w:pPr>
              <w:jc w:val="both"/>
              <w:rPr>
                <w:rFonts w:ascii="Arial Narrow" w:hAnsi="Arial Narrow" w:cs="Arial Narrow"/>
                <w:b/>
                <w:bCs/>
                <w:sz w:val="20"/>
                <w:szCs w:val="20"/>
                <w:lang w:val="es-ES_tradnl"/>
              </w:rPr>
            </w:pPr>
            <w:r w:rsidRPr="00551A58">
              <w:rPr>
                <w:rFonts w:ascii="Arial Narrow" w:hAnsi="Arial Narrow" w:cs="Arial Narrow"/>
                <w:b/>
                <w:sz w:val="20"/>
                <w:szCs w:val="20"/>
                <w:lang w:val="es-ES_tradnl"/>
              </w:rPr>
              <w:t>“</w:t>
            </w:r>
            <w:r w:rsidRPr="00551A58">
              <w:rPr>
                <w:rFonts w:ascii="Arial Narrow" w:hAnsi="Arial Narrow" w:cs="Tahoma"/>
                <w:b/>
                <w:bCs/>
                <w:sz w:val="20"/>
                <w:szCs w:val="20"/>
              </w:rPr>
              <w:t>ADECUACION</w:t>
            </w:r>
            <w:r w:rsidRPr="00551A58">
              <w:rPr>
                <w:rFonts w:ascii="Arial Narrow" w:hAnsi="Arial Narrow" w:cs="Tahoma"/>
                <w:b/>
                <w:bCs/>
                <w:sz w:val="20"/>
                <w:szCs w:val="20"/>
              </w:rPr>
              <w:t xml:space="preserve"> DE ESPACIO PUBLICO COLINDANTE AL PUENTE DE LA CARRERA 20  DE LA CIUDAD DE MANIZALES</w:t>
            </w:r>
            <w:r w:rsidR="00627102" w:rsidRPr="00551A58">
              <w:rPr>
                <w:rFonts w:ascii="Arial Narrow" w:hAnsi="Arial Narrow" w:cs="Arial Narrow"/>
                <w:b/>
                <w:sz w:val="20"/>
                <w:szCs w:val="20"/>
                <w:lang w:val="es-ES_tradnl"/>
              </w:rPr>
              <w:t>”.</w:t>
            </w:r>
          </w:p>
          <w:p w14:paraId="51FF2FB2" w14:textId="77777777" w:rsidR="0038685E" w:rsidRPr="0058248D" w:rsidRDefault="00627102">
            <w:pPr>
              <w:jc w:val="both"/>
              <w:rPr>
                <w:rFonts w:ascii="Arial Narrow" w:hAnsi="Arial Narrow"/>
                <w:b/>
                <w:color w:val="000000" w:themeColor="text1"/>
                <w:sz w:val="20"/>
                <w:szCs w:val="20"/>
                <w:lang w:val="es-ES_tradnl"/>
              </w:rPr>
            </w:pPr>
            <w:r w:rsidRPr="0058248D">
              <w:rPr>
                <w:rFonts w:ascii="Arial Narrow" w:hAnsi="Arial Narrow"/>
                <w:b/>
                <w:color w:val="000000" w:themeColor="text1"/>
                <w:sz w:val="20"/>
                <w:szCs w:val="20"/>
                <w:lang w:val="es-ES_tradnl"/>
              </w:rPr>
              <w:t>Ver anexo presupuesto oficial</w:t>
            </w:r>
          </w:p>
        </w:tc>
      </w:tr>
      <w:tr w:rsidR="0038685E" w:rsidRPr="006E6241" w14:paraId="67A47E53" w14:textId="77777777" w:rsidTr="00F7491B">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31B615C6" w14:textId="77777777" w:rsidR="0038685E" w:rsidRPr="006E6241" w:rsidRDefault="00627102">
            <w:pPr>
              <w:pStyle w:val="Standard"/>
              <w:jc w:val="both"/>
              <w:rPr>
                <w:rFonts w:ascii="Arial Narrow" w:hAnsi="Arial Narrow"/>
                <w:b/>
                <w:sz w:val="20"/>
                <w:szCs w:val="20"/>
                <w:lang w:val="es-ES_tradnl"/>
              </w:rPr>
            </w:pPr>
            <w:r w:rsidRPr="006E6241">
              <w:rPr>
                <w:rFonts w:ascii="Arial Narrow" w:hAnsi="Arial Narrow"/>
                <w:b/>
                <w:sz w:val="20"/>
                <w:szCs w:val="20"/>
                <w:lang w:val="es-ES_tradnl"/>
              </w:rPr>
              <w:t>MODALIDAD DE SELECCIÓN</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316E183C" w14:textId="77777777" w:rsidR="0038685E" w:rsidRPr="006E6241" w:rsidRDefault="00627102">
            <w:pPr>
              <w:pStyle w:val="Standard"/>
              <w:jc w:val="both"/>
              <w:rPr>
                <w:rFonts w:ascii="Arial Narrow" w:hAnsi="Arial Narrow"/>
                <w:sz w:val="20"/>
                <w:szCs w:val="20"/>
                <w:lang w:val="es-ES_tradnl"/>
              </w:rPr>
            </w:pPr>
            <w:r w:rsidRPr="006E6241">
              <w:rPr>
                <w:rFonts w:ascii="Arial Narrow" w:hAnsi="Arial Narrow" w:cs="Arial"/>
                <w:sz w:val="20"/>
                <w:szCs w:val="20"/>
                <w:lang w:val="es-ES_tradnl"/>
              </w:rPr>
              <w:t>Selección Abreviada de Menor Cuantía según Artículo 2º, numeral 2º, literal b), de la Ley 1150 de 2007 y el procedimiento definido en el Artículo 2.2.1.2.1.2.20 del Decreto 1082 de 2015</w:t>
            </w:r>
          </w:p>
        </w:tc>
      </w:tr>
      <w:tr w:rsidR="0038685E" w:rsidRPr="006E6241" w14:paraId="7A1802F1" w14:textId="77777777" w:rsidTr="00F7491B">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C8F2FC3" w14:textId="77777777" w:rsidR="0038685E" w:rsidRPr="006E6241" w:rsidRDefault="00627102">
            <w:pPr>
              <w:pStyle w:val="Standard"/>
              <w:jc w:val="both"/>
              <w:rPr>
                <w:rFonts w:ascii="Arial Narrow" w:hAnsi="Arial Narrow"/>
                <w:b/>
                <w:sz w:val="20"/>
                <w:szCs w:val="20"/>
                <w:lang w:val="es-ES_tradnl"/>
              </w:rPr>
            </w:pPr>
            <w:r w:rsidRPr="006E6241">
              <w:rPr>
                <w:rFonts w:ascii="Arial Narrow" w:hAnsi="Arial Narrow"/>
                <w:b/>
                <w:sz w:val="20"/>
                <w:szCs w:val="20"/>
                <w:lang w:val="es-ES_tradnl"/>
              </w:rPr>
              <w:lastRenderedPageBreak/>
              <w:t>PLAZO ESTIMADO DEL CONTRATO</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C281E1D" w14:textId="209A8397" w:rsidR="0038685E" w:rsidRPr="009D52D4" w:rsidRDefault="00F46B76" w:rsidP="008D4952">
            <w:pPr>
              <w:pStyle w:val="Standard"/>
              <w:jc w:val="both"/>
              <w:rPr>
                <w:rFonts w:ascii="Arial Narrow" w:hAnsi="Arial Narrow"/>
                <w:sz w:val="20"/>
                <w:szCs w:val="20"/>
                <w:lang w:val="es-ES_tradnl"/>
              </w:rPr>
            </w:pPr>
            <w:r w:rsidRPr="009D52D4">
              <w:rPr>
                <w:rFonts w:ascii="Arial Narrow" w:hAnsi="Arial Narrow"/>
                <w:bCs/>
                <w:color w:val="000000"/>
                <w:sz w:val="20"/>
                <w:szCs w:val="20"/>
                <w:lang w:val="es-ES_tradnl"/>
              </w:rPr>
              <w:t>D</w:t>
            </w:r>
            <w:r w:rsidRPr="009D52D4">
              <w:rPr>
                <w:rFonts w:ascii="Arial Narrow" w:hAnsi="Arial Narrow"/>
                <w:bCs/>
                <w:color w:val="000000"/>
                <w:sz w:val="20"/>
                <w:szCs w:val="20"/>
              </w:rPr>
              <w:t>OS (2) Meses a partir de la firma del acta de inicio</w:t>
            </w:r>
            <w:r w:rsidRPr="009D52D4">
              <w:rPr>
                <w:rFonts w:ascii="Arial Narrow" w:eastAsia="SimSun" w:hAnsi="Arial Narrow"/>
                <w:color w:val="000000"/>
                <w:sz w:val="20"/>
                <w:szCs w:val="20"/>
                <w:lang w:val="es-CO" w:eastAsia="es-ES"/>
              </w:rPr>
              <w:t xml:space="preserve"> previo cumplimiento de los requisitos de perfeccionamiento y ejecución sin superar el 31 de diciembre de 2019.</w:t>
            </w:r>
          </w:p>
        </w:tc>
      </w:tr>
      <w:tr w:rsidR="0038685E" w:rsidRPr="006E6241" w14:paraId="738F1B7B" w14:textId="77777777" w:rsidTr="00F7491B">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635D18A" w14:textId="77777777" w:rsidR="0038685E" w:rsidRPr="006E6241" w:rsidRDefault="00627102">
            <w:pPr>
              <w:pStyle w:val="Standard"/>
              <w:jc w:val="both"/>
              <w:rPr>
                <w:rFonts w:ascii="Arial Narrow" w:hAnsi="Arial Narrow"/>
                <w:b/>
                <w:sz w:val="20"/>
                <w:szCs w:val="20"/>
                <w:lang w:val="es-ES_tradnl"/>
              </w:rPr>
            </w:pPr>
            <w:r w:rsidRPr="006E6241">
              <w:rPr>
                <w:rFonts w:ascii="Arial Narrow" w:hAnsi="Arial Narrow"/>
                <w:b/>
                <w:color w:val="000000"/>
                <w:sz w:val="20"/>
                <w:szCs w:val="20"/>
                <w:lang w:val="es-ES_tradnl" w:eastAsia="es-CO"/>
              </w:rPr>
              <w:t>FECHA LÍMITE,LUGAR Y FORMA PARA PRESENTAR OFERTAS</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9B44385" w14:textId="58C4F573" w:rsidR="0038685E" w:rsidRPr="006E6241" w:rsidRDefault="00F7491B" w:rsidP="009D52D4">
            <w:pPr>
              <w:pStyle w:val="Standard"/>
              <w:jc w:val="both"/>
              <w:rPr>
                <w:rFonts w:ascii="Arial Narrow" w:hAnsi="Arial Narrow"/>
                <w:sz w:val="20"/>
                <w:szCs w:val="20"/>
                <w:lang w:val="es-ES_tradnl"/>
              </w:rPr>
            </w:pPr>
            <w:r w:rsidRPr="00FF1A21">
              <w:rPr>
                <w:rFonts w:ascii="Arial Narrow" w:hAnsi="Arial Narrow"/>
                <w:sz w:val="20"/>
                <w:szCs w:val="20"/>
                <w:lang w:val="es-ES_tradnl"/>
              </w:rPr>
              <w:t xml:space="preserve">Hasta el </w:t>
            </w:r>
            <w:r w:rsidR="00DF15A9">
              <w:rPr>
                <w:rFonts w:ascii="Arial Narrow" w:hAnsi="Arial Narrow"/>
                <w:sz w:val="20"/>
                <w:szCs w:val="20"/>
                <w:lang w:val="es-ES_tradnl"/>
              </w:rPr>
              <w:t>1</w:t>
            </w:r>
            <w:r w:rsidR="009D52D4">
              <w:rPr>
                <w:rFonts w:ascii="Arial Narrow" w:hAnsi="Arial Narrow"/>
                <w:sz w:val="20"/>
                <w:szCs w:val="20"/>
                <w:lang w:val="es-ES_tradnl"/>
              </w:rPr>
              <w:t>4</w:t>
            </w:r>
            <w:r w:rsidRPr="00FF1A21">
              <w:rPr>
                <w:rFonts w:ascii="Arial Narrow" w:hAnsi="Arial Narrow"/>
                <w:sz w:val="20"/>
                <w:szCs w:val="20"/>
                <w:lang w:val="es-ES_tradnl"/>
              </w:rPr>
              <w:t xml:space="preserve"> de </w:t>
            </w:r>
            <w:r w:rsidR="009D52D4">
              <w:rPr>
                <w:rFonts w:ascii="Arial Narrow" w:hAnsi="Arial Narrow"/>
                <w:sz w:val="20"/>
                <w:szCs w:val="20"/>
                <w:lang w:val="es-ES_tradnl"/>
              </w:rPr>
              <w:t>marzo</w:t>
            </w:r>
            <w:r w:rsidRPr="00FF1A21">
              <w:rPr>
                <w:rFonts w:ascii="Arial Narrow" w:hAnsi="Arial Narrow"/>
                <w:sz w:val="20"/>
                <w:szCs w:val="20"/>
                <w:lang w:val="es-ES_tradnl"/>
              </w:rPr>
              <w:t xml:space="preserve"> de 2018 a las </w:t>
            </w:r>
            <w:r w:rsidR="009D52D4">
              <w:rPr>
                <w:rFonts w:ascii="Arial Narrow" w:hAnsi="Arial Narrow"/>
                <w:sz w:val="20"/>
                <w:szCs w:val="20"/>
                <w:lang w:val="es-ES_tradnl"/>
              </w:rPr>
              <w:t>4</w:t>
            </w:r>
            <w:r w:rsidRPr="00FF1A21">
              <w:rPr>
                <w:rFonts w:ascii="Arial Narrow" w:hAnsi="Arial Narrow"/>
                <w:sz w:val="20"/>
                <w:szCs w:val="20"/>
                <w:lang w:val="es-ES_tradnl"/>
              </w:rPr>
              <w:t xml:space="preserve">:00 </w:t>
            </w:r>
            <w:proofErr w:type="spellStart"/>
            <w:r w:rsidR="009D52D4">
              <w:rPr>
                <w:rFonts w:ascii="Arial Narrow" w:hAnsi="Arial Narrow"/>
                <w:sz w:val="20"/>
                <w:szCs w:val="20"/>
                <w:lang w:val="es-ES_tradnl"/>
              </w:rPr>
              <w:t>p</w:t>
            </w:r>
            <w:r w:rsidRPr="00FF1A21">
              <w:rPr>
                <w:rFonts w:ascii="Arial Narrow" w:hAnsi="Arial Narrow"/>
                <w:sz w:val="20"/>
                <w:szCs w:val="20"/>
                <w:lang w:val="es-ES_tradnl"/>
              </w:rPr>
              <w:t>.m</w:t>
            </w:r>
            <w:proofErr w:type="spellEnd"/>
            <w:r w:rsidR="00627102" w:rsidRPr="00FF1A21">
              <w:rPr>
                <w:rFonts w:ascii="Arial Narrow" w:hAnsi="Arial Narrow"/>
                <w:sz w:val="20"/>
                <w:szCs w:val="20"/>
                <w:lang w:val="es-ES_tradnl"/>
              </w:rPr>
              <w:t>, en la Urna de Cristal de la  Alcaldía de Manizales en sobre sellado, legajado y de acuerdo con lo dispuesto en el Pliego de Condiciones</w:t>
            </w:r>
          </w:p>
        </w:tc>
      </w:tr>
      <w:tr w:rsidR="0038685E" w:rsidRPr="006E6241" w14:paraId="5CC0E5AE" w14:textId="77777777" w:rsidTr="00F7491B">
        <w:trPr>
          <w:trHeight w:val="547"/>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41E398A" w14:textId="77777777" w:rsidR="0038685E" w:rsidRPr="006E6241" w:rsidRDefault="00627102">
            <w:pPr>
              <w:pStyle w:val="Standard"/>
              <w:jc w:val="both"/>
              <w:rPr>
                <w:rFonts w:ascii="Arial Narrow" w:hAnsi="Arial Narrow" w:cs="Arial Narrow"/>
                <w:b/>
                <w:sz w:val="20"/>
                <w:szCs w:val="20"/>
                <w:lang w:val="es-ES_tradnl"/>
              </w:rPr>
            </w:pPr>
            <w:r w:rsidRPr="006E6241">
              <w:rPr>
                <w:rFonts w:ascii="Arial Narrow" w:hAnsi="Arial Narrow" w:cs="Arial Narrow"/>
                <w:b/>
                <w:sz w:val="20"/>
                <w:szCs w:val="20"/>
                <w:lang w:val="es-ES_tradnl"/>
              </w:rPr>
              <w:t>VALOR ESTIMADO DEL CONTRATO</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tbl>
            <w:tblPr>
              <w:tblW w:w="6283" w:type="dxa"/>
              <w:tblLayout w:type="fixed"/>
              <w:tblLook w:val="04A0" w:firstRow="1" w:lastRow="0" w:firstColumn="1" w:lastColumn="0" w:noHBand="0" w:noVBand="1"/>
            </w:tblPr>
            <w:tblGrid>
              <w:gridCol w:w="6283"/>
            </w:tblGrid>
            <w:tr w:rsidR="0038685E" w:rsidRPr="005B131B" w14:paraId="54AF9D51" w14:textId="77777777">
              <w:tc>
                <w:tcPr>
                  <w:tcW w:w="6283" w:type="dxa"/>
                  <w:tcBorders>
                    <w:top w:val="single" w:sz="4" w:space="0" w:color="000000"/>
                    <w:left w:val="single" w:sz="4" w:space="0" w:color="000000"/>
                    <w:bottom w:val="single" w:sz="4" w:space="0" w:color="000000"/>
                    <w:right w:val="single" w:sz="4" w:space="0" w:color="000000"/>
                  </w:tcBorders>
                  <w:vAlign w:val="center"/>
                </w:tcPr>
                <w:p w14:paraId="269246B7" w14:textId="581B05F7" w:rsidR="0038685E" w:rsidRPr="005B131B" w:rsidRDefault="005B131B" w:rsidP="009031D6">
                  <w:pPr>
                    <w:pStyle w:val="Standard"/>
                    <w:framePr w:hSpace="141" w:wrap="around" w:vAnchor="page" w:hAnchor="margin" w:xAlign="center" w:y="2488"/>
                    <w:jc w:val="both"/>
                    <w:rPr>
                      <w:rFonts w:ascii="Arial Narrow" w:hAnsi="Arial Narrow" w:cs="Arial Narrow"/>
                      <w:b/>
                      <w:sz w:val="20"/>
                      <w:szCs w:val="20"/>
                      <w:lang w:val="es-ES_tradnl"/>
                    </w:rPr>
                  </w:pPr>
                  <w:r w:rsidRPr="005B131B">
                    <w:rPr>
                      <w:rFonts w:ascii="Arial Narrow" w:eastAsia="Calibri" w:hAnsi="Arial Narrow"/>
                      <w:b/>
                      <w:color w:val="000000"/>
                      <w:sz w:val="20"/>
                      <w:szCs w:val="20"/>
                    </w:rPr>
                    <w:t>QUINIENTOS TRES MILLONES CUATROCIENTOS TREINTA Y DOS MIL TRECIENTOS CUARENTA Y SIETE PESOS  ($503.432.347) M/CTE. A.I.U. Incluido.</w:t>
                  </w:r>
                </w:p>
              </w:tc>
            </w:tr>
            <w:tr w:rsidR="0038685E" w:rsidRPr="005B131B" w14:paraId="381B944B" w14:textId="77777777">
              <w:trPr>
                <w:trHeight w:val="218"/>
              </w:trPr>
              <w:tc>
                <w:tcPr>
                  <w:tcW w:w="6283" w:type="dxa"/>
                  <w:tcBorders>
                    <w:top w:val="single" w:sz="4" w:space="0" w:color="000000"/>
                    <w:left w:val="single" w:sz="4" w:space="0" w:color="000000"/>
                    <w:bottom w:val="single" w:sz="4" w:space="0" w:color="000000"/>
                    <w:right w:val="single" w:sz="4" w:space="0" w:color="000000"/>
                  </w:tcBorders>
                  <w:vAlign w:val="center"/>
                </w:tcPr>
                <w:p w14:paraId="01A8B83A" w14:textId="77777777" w:rsidR="005B131B" w:rsidRPr="005B131B" w:rsidRDefault="005B131B" w:rsidP="005B131B">
                  <w:pPr>
                    <w:pStyle w:val="Encabezado"/>
                    <w:framePr w:hSpace="141" w:wrap="around" w:vAnchor="page" w:hAnchor="margin" w:xAlign="center" w:y="2488"/>
                    <w:tabs>
                      <w:tab w:val="right" w:pos="0"/>
                    </w:tabs>
                    <w:snapToGrid w:val="0"/>
                    <w:jc w:val="both"/>
                    <w:rPr>
                      <w:rFonts w:ascii="Arial Narrow" w:hAnsi="Arial Narrow" w:cs="Tahoma"/>
                      <w:sz w:val="20"/>
                      <w:szCs w:val="20"/>
                    </w:rPr>
                  </w:pPr>
                  <w:r w:rsidRPr="005B131B">
                    <w:rPr>
                      <w:rFonts w:ascii="Arial Narrow" w:hAnsi="Arial Narrow" w:cs="Tahoma"/>
                      <w:b/>
                      <w:sz w:val="20"/>
                      <w:szCs w:val="20"/>
                    </w:rPr>
                    <w:t xml:space="preserve">CDP              </w:t>
                  </w:r>
                  <w:r w:rsidRPr="005B131B">
                    <w:rPr>
                      <w:rFonts w:ascii="Arial Narrow" w:hAnsi="Arial Narrow" w:cs="Tahoma"/>
                      <w:sz w:val="20"/>
                      <w:szCs w:val="20"/>
                    </w:rPr>
                    <w:t xml:space="preserve">   038     </w:t>
                  </w:r>
                </w:p>
                <w:p w14:paraId="40B0356E" w14:textId="77777777" w:rsidR="005B131B" w:rsidRPr="005B131B" w:rsidRDefault="005B131B" w:rsidP="005B131B">
                  <w:pPr>
                    <w:framePr w:hSpace="141" w:wrap="around" w:vAnchor="page" w:hAnchor="margin" w:xAlign="center" w:y="2488"/>
                    <w:jc w:val="both"/>
                    <w:rPr>
                      <w:rFonts w:ascii="Arial Narrow" w:hAnsi="Arial Narrow" w:cs="Tahoma"/>
                      <w:strike/>
                      <w:sz w:val="20"/>
                      <w:szCs w:val="20"/>
                    </w:rPr>
                  </w:pPr>
                  <w:r w:rsidRPr="005B131B">
                    <w:rPr>
                      <w:rFonts w:ascii="Arial Narrow" w:hAnsi="Arial Narrow" w:cs="Tahoma"/>
                      <w:b/>
                      <w:sz w:val="20"/>
                      <w:szCs w:val="20"/>
                    </w:rPr>
                    <w:t xml:space="preserve">Registro N°  </w:t>
                  </w:r>
                  <w:r w:rsidRPr="005B131B">
                    <w:rPr>
                      <w:rFonts w:ascii="Arial Narrow" w:hAnsi="Arial Narrow" w:cs="Tahoma"/>
                      <w:sz w:val="20"/>
                      <w:szCs w:val="20"/>
                    </w:rPr>
                    <w:t xml:space="preserve">  268038</w:t>
                  </w:r>
                </w:p>
                <w:p w14:paraId="42FE84D2" w14:textId="77777777" w:rsidR="005B131B" w:rsidRPr="005B131B" w:rsidRDefault="005B131B" w:rsidP="005B131B">
                  <w:pPr>
                    <w:pStyle w:val="Encabezado"/>
                    <w:framePr w:hSpace="141" w:wrap="around" w:vAnchor="page" w:hAnchor="margin" w:xAlign="center" w:y="2488"/>
                    <w:tabs>
                      <w:tab w:val="right" w:pos="0"/>
                    </w:tabs>
                    <w:snapToGrid w:val="0"/>
                    <w:jc w:val="both"/>
                    <w:rPr>
                      <w:rFonts w:ascii="Arial Narrow" w:hAnsi="Arial Narrow" w:cs="Tahoma"/>
                      <w:sz w:val="20"/>
                      <w:szCs w:val="20"/>
                    </w:rPr>
                  </w:pPr>
                  <w:r w:rsidRPr="005B131B">
                    <w:rPr>
                      <w:rFonts w:ascii="Arial Narrow" w:hAnsi="Arial Narrow" w:cs="Tahoma"/>
                      <w:b/>
                      <w:sz w:val="20"/>
                      <w:szCs w:val="20"/>
                    </w:rPr>
                    <w:t xml:space="preserve">Rubro           </w:t>
                  </w:r>
                  <w:r w:rsidRPr="005B131B">
                    <w:rPr>
                      <w:rFonts w:ascii="Arial Narrow" w:hAnsi="Arial Narrow" w:cs="Tahoma"/>
                      <w:sz w:val="20"/>
                      <w:szCs w:val="20"/>
                    </w:rPr>
                    <w:t xml:space="preserve">  26-1-3-82-51-1-97-42</w:t>
                  </w:r>
                </w:p>
                <w:p w14:paraId="393A32A6" w14:textId="77777777" w:rsidR="005B131B" w:rsidRPr="005B131B" w:rsidRDefault="005B131B" w:rsidP="005B131B">
                  <w:pPr>
                    <w:pStyle w:val="Encabezado"/>
                    <w:framePr w:hSpace="141" w:wrap="around" w:vAnchor="page" w:hAnchor="margin" w:xAlign="center" w:y="2488"/>
                    <w:tabs>
                      <w:tab w:val="right" w:pos="0"/>
                    </w:tabs>
                    <w:snapToGrid w:val="0"/>
                    <w:jc w:val="both"/>
                    <w:rPr>
                      <w:rFonts w:ascii="Arial Narrow" w:hAnsi="Arial Narrow" w:cs="Tahoma"/>
                      <w:sz w:val="20"/>
                      <w:szCs w:val="20"/>
                    </w:rPr>
                  </w:pPr>
                  <w:r w:rsidRPr="005B131B">
                    <w:rPr>
                      <w:rFonts w:ascii="Arial Narrow" w:hAnsi="Arial Narrow" w:cs="Tahoma"/>
                      <w:b/>
                      <w:sz w:val="20"/>
                      <w:szCs w:val="20"/>
                    </w:rPr>
                    <w:t>Denominación:</w:t>
                  </w:r>
                  <w:r w:rsidRPr="005B131B">
                    <w:rPr>
                      <w:rFonts w:ascii="Arial Narrow" w:hAnsi="Arial Narrow" w:cs="Tahoma"/>
                      <w:sz w:val="20"/>
                      <w:szCs w:val="20"/>
                    </w:rPr>
                    <w:t xml:space="preserve"> </w:t>
                  </w:r>
                  <w:proofErr w:type="spellStart"/>
                  <w:r w:rsidRPr="005B131B">
                    <w:rPr>
                      <w:rFonts w:ascii="Arial Narrow" w:hAnsi="Arial Narrow" w:cs="Tahoma"/>
                      <w:sz w:val="20"/>
                      <w:szCs w:val="20"/>
                    </w:rPr>
                    <w:t>Dllo</w:t>
                  </w:r>
                  <w:proofErr w:type="spellEnd"/>
                  <w:r w:rsidRPr="005B131B">
                    <w:rPr>
                      <w:rFonts w:ascii="Arial Narrow" w:hAnsi="Arial Narrow" w:cs="Tahoma"/>
                      <w:sz w:val="20"/>
                      <w:szCs w:val="20"/>
                    </w:rPr>
                    <w:t xml:space="preserve"> de Inst. </w:t>
                  </w:r>
                  <w:proofErr w:type="spellStart"/>
                  <w:r w:rsidRPr="005B131B">
                    <w:rPr>
                      <w:rFonts w:ascii="Arial Narrow" w:hAnsi="Arial Narrow" w:cs="Tahoma"/>
                      <w:sz w:val="20"/>
                      <w:szCs w:val="20"/>
                    </w:rPr>
                    <w:t>Planificacion</w:t>
                  </w:r>
                  <w:proofErr w:type="spellEnd"/>
                  <w:r w:rsidRPr="005B131B">
                    <w:rPr>
                      <w:rFonts w:ascii="Arial Narrow" w:hAnsi="Arial Narrow" w:cs="Tahoma"/>
                      <w:sz w:val="20"/>
                      <w:szCs w:val="20"/>
                    </w:rPr>
                    <w:t xml:space="preserve">, </w:t>
                  </w:r>
                  <w:proofErr w:type="spellStart"/>
                  <w:r w:rsidRPr="005B131B">
                    <w:rPr>
                      <w:rFonts w:ascii="Arial Narrow" w:hAnsi="Arial Narrow" w:cs="Tahoma"/>
                      <w:sz w:val="20"/>
                      <w:szCs w:val="20"/>
                    </w:rPr>
                    <w:t>Gesion</w:t>
                  </w:r>
                  <w:proofErr w:type="spellEnd"/>
                  <w:r w:rsidRPr="005B131B">
                    <w:rPr>
                      <w:rFonts w:ascii="Arial Narrow" w:hAnsi="Arial Narrow" w:cs="Tahoma"/>
                      <w:sz w:val="20"/>
                      <w:szCs w:val="20"/>
                    </w:rPr>
                    <w:t xml:space="preserve"> y </w:t>
                  </w:r>
                  <w:proofErr w:type="spellStart"/>
                  <w:r w:rsidRPr="005B131B">
                    <w:rPr>
                      <w:rFonts w:ascii="Arial Narrow" w:hAnsi="Arial Narrow" w:cs="Tahoma"/>
                      <w:sz w:val="20"/>
                      <w:szCs w:val="20"/>
                    </w:rPr>
                    <w:t>finfan</w:t>
                  </w:r>
                  <w:proofErr w:type="spellEnd"/>
                  <w:r w:rsidRPr="005B131B">
                    <w:rPr>
                      <w:rFonts w:ascii="Arial Narrow" w:hAnsi="Arial Narrow" w:cs="Tahoma"/>
                      <w:sz w:val="20"/>
                      <w:szCs w:val="20"/>
                    </w:rPr>
                    <w:t xml:space="preserve">. Del </w:t>
                  </w:r>
                  <w:proofErr w:type="spellStart"/>
                  <w:r w:rsidRPr="005B131B">
                    <w:rPr>
                      <w:rFonts w:ascii="Arial Narrow" w:hAnsi="Arial Narrow" w:cs="Tahoma"/>
                      <w:sz w:val="20"/>
                      <w:szCs w:val="20"/>
                    </w:rPr>
                    <w:t>Mpio</w:t>
                  </w:r>
                  <w:proofErr w:type="spellEnd"/>
                  <w:r w:rsidRPr="005B131B">
                    <w:rPr>
                      <w:rFonts w:ascii="Arial Narrow" w:hAnsi="Arial Narrow" w:cs="Tahoma"/>
                      <w:sz w:val="20"/>
                      <w:szCs w:val="20"/>
                    </w:rPr>
                    <w:t xml:space="preserve"> (LUR)</w:t>
                  </w:r>
                </w:p>
                <w:p w14:paraId="65B6FD2D" w14:textId="45A902BA" w:rsidR="0038685E" w:rsidRPr="005B131B" w:rsidRDefault="0038685E" w:rsidP="005B131B">
                  <w:pPr>
                    <w:framePr w:hSpace="141" w:wrap="around" w:vAnchor="page" w:hAnchor="margin" w:xAlign="center" w:y="2488"/>
                    <w:spacing w:after="0"/>
                    <w:ind w:right="49"/>
                    <w:jc w:val="both"/>
                    <w:rPr>
                      <w:rFonts w:ascii="Arial Narrow" w:eastAsia="Andale Sans UI" w:hAnsi="Arial Narrow" w:cs="Arial Narrow"/>
                      <w:b/>
                      <w:kern w:val="3"/>
                      <w:sz w:val="20"/>
                      <w:szCs w:val="20"/>
                      <w:lang w:val="es-ES_tradnl" w:eastAsia="ja-JP" w:bidi="fa-IR"/>
                    </w:rPr>
                  </w:pPr>
                </w:p>
              </w:tc>
            </w:tr>
          </w:tbl>
          <w:p w14:paraId="1514DF22" w14:textId="77777777" w:rsidR="0038685E" w:rsidRPr="006E6241" w:rsidRDefault="0038685E">
            <w:pPr>
              <w:ind w:right="49"/>
              <w:jc w:val="both"/>
              <w:rPr>
                <w:rFonts w:ascii="Arial Narrow" w:eastAsia="Andale Sans UI" w:hAnsi="Arial Narrow" w:cs="Arial Narrow"/>
                <w:b/>
                <w:kern w:val="3"/>
                <w:sz w:val="20"/>
                <w:szCs w:val="20"/>
                <w:lang w:val="es-ES_tradnl" w:eastAsia="ja-JP" w:bidi="fa-IR"/>
              </w:rPr>
            </w:pPr>
          </w:p>
        </w:tc>
      </w:tr>
      <w:tr w:rsidR="0038685E" w:rsidRPr="006E6241" w14:paraId="1E2E73BD" w14:textId="77777777" w:rsidTr="00F7491B">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F38253E" w14:textId="77777777" w:rsidR="0038685E" w:rsidRPr="006E6241" w:rsidRDefault="00627102">
            <w:pPr>
              <w:pStyle w:val="Standard"/>
              <w:jc w:val="both"/>
              <w:rPr>
                <w:rFonts w:ascii="Arial Narrow" w:hAnsi="Arial Narrow"/>
                <w:b/>
                <w:sz w:val="20"/>
                <w:szCs w:val="20"/>
                <w:lang w:val="es-ES_tradnl"/>
              </w:rPr>
            </w:pPr>
            <w:r w:rsidRPr="006E6241">
              <w:rPr>
                <w:rFonts w:ascii="Arial Narrow" w:hAnsi="Arial Narrow"/>
                <w:b/>
                <w:sz w:val="20"/>
                <w:szCs w:val="20"/>
                <w:lang w:val="es-ES_tradnl"/>
              </w:rPr>
              <w:t>ACUERDO COMERCIAL</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7F99DFA" w14:textId="6CA0566C" w:rsidR="0038685E" w:rsidRPr="006E6241" w:rsidRDefault="00627102">
            <w:pPr>
              <w:pStyle w:val="Standard"/>
              <w:jc w:val="both"/>
              <w:rPr>
                <w:rFonts w:ascii="Arial Narrow" w:hAnsi="Arial Narrow"/>
                <w:sz w:val="20"/>
                <w:szCs w:val="20"/>
                <w:lang w:val="es-ES_tradnl"/>
              </w:rPr>
            </w:pPr>
            <w:r w:rsidRPr="006E6241">
              <w:rPr>
                <w:rFonts w:ascii="Arial Narrow" w:hAnsi="Arial Narrow"/>
                <w:sz w:val="20"/>
                <w:szCs w:val="20"/>
                <w:lang w:val="es-ES_tradnl"/>
              </w:rPr>
              <w:t>El presente proceso de contratación no está cobijado por ningún Acuerdo</w:t>
            </w:r>
            <w:r w:rsidR="006372EB">
              <w:rPr>
                <w:rFonts w:ascii="Arial Narrow" w:hAnsi="Arial Narrow"/>
                <w:sz w:val="20"/>
                <w:szCs w:val="20"/>
                <w:lang w:val="es-ES_tradnl"/>
              </w:rPr>
              <w:t xml:space="preserve"> Comercial</w:t>
            </w:r>
            <w:r w:rsidRPr="006E6241">
              <w:rPr>
                <w:rFonts w:ascii="Arial Narrow" w:hAnsi="Arial Narrow"/>
                <w:sz w:val="20"/>
                <w:szCs w:val="20"/>
                <w:lang w:val="es-ES_tradnl"/>
              </w:rPr>
              <w:t xml:space="preserve"> </w:t>
            </w:r>
          </w:p>
        </w:tc>
      </w:tr>
      <w:tr w:rsidR="0038685E" w:rsidRPr="006E6241" w14:paraId="2E5FF8B5" w14:textId="77777777" w:rsidTr="00F7491B">
        <w:trPr>
          <w:trHeight w:val="1819"/>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771ACD0F" w14:textId="77777777" w:rsidR="0038685E" w:rsidRPr="006E6241" w:rsidRDefault="00627102">
            <w:pPr>
              <w:pStyle w:val="Standard"/>
              <w:tabs>
                <w:tab w:val="center" w:pos="1215"/>
              </w:tabs>
              <w:jc w:val="both"/>
              <w:rPr>
                <w:rFonts w:ascii="Arial Narrow" w:hAnsi="Arial Narrow"/>
                <w:b/>
                <w:sz w:val="20"/>
                <w:szCs w:val="20"/>
                <w:lang w:val="es-ES_tradnl"/>
              </w:rPr>
            </w:pPr>
            <w:r w:rsidRPr="006E6241">
              <w:rPr>
                <w:rFonts w:ascii="Arial Narrow" w:hAnsi="Arial Narrow"/>
                <w:b/>
                <w:sz w:val="20"/>
                <w:szCs w:val="20"/>
                <w:lang w:val="es-ES_tradnl"/>
              </w:rPr>
              <w:t>DESCRIPCIÓN BREVE DE LOS REQUISITOS PARA PARTICIPAR</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71290A89" w14:textId="77777777" w:rsidR="0038685E" w:rsidRPr="005B131B" w:rsidRDefault="00627102">
            <w:pPr>
              <w:pStyle w:val="PLIEGOS1"/>
              <w:numPr>
                <w:ilvl w:val="0"/>
                <w:numId w:val="1"/>
              </w:numPr>
              <w:tabs>
                <w:tab w:val="clear" w:pos="1728"/>
              </w:tabs>
              <w:spacing w:line="276" w:lineRule="auto"/>
              <w:rPr>
                <w:rFonts w:ascii="Arial Narrow" w:hAnsi="Arial Narrow" w:cs="Arial"/>
                <w:lang w:val="es-ES_tradnl"/>
              </w:rPr>
            </w:pPr>
            <w:r w:rsidRPr="006E6241">
              <w:rPr>
                <w:rFonts w:ascii="Arial Narrow" w:hAnsi="Arial Narrow" w:cs="Arial"/>
                <w:lang w:val="es-ES_tradnl"/>
              </w:rPr>
              <w:t>PERSONAS NATURALES</w:t>
            </w:r>
          </w:p>
          <w:tbl>
            <w:tblPr>
              <w:tblStyle w:val="Tablaconcuadrcula"/>
              <w:tblW w:w="5329" w:type="dxa"/>
              <w:tblInd w:w="360" w:type="dxa"/>
              <w:tblLayout w:type="fixed"/>
              <w:tblLook w:val="04A0" w:firstRow="1" w:lastRow="0" w:firstColumn="1" w:lastColumn="0" w:noHBand="0" w:noVBand="1"/>
            </w:tblPr>
            <w:tblGrid>
              <w:gridCol w:w="5329"/>
            </w:tblGrid>
            <w:tr w:rsidR="0038685E" w:rsidRPr="005B131B" w14:paraId="0B446FCC" w14:textId="77777777">
              <w:trPr>
                <w:trHeight w:val="315"/>
              </w:trPr>
              <w:tc>
                <w:tcPr>
                  <w:tcW w:w="5329" w:type="dxa"/>
                </w:tcPr>
                <w:p w14:paraId="4E8624F3" w14:textId="74D6D90E" w:rsidR="0038685E" w:rsidRPr="005B131B" w:rsidRDefault="005B131B" w:rsidP="005A1CAD">
                  <w:pPr>
                    <w:framePr w:hSpace="141" w:wrap="around" w:vAnchor="page" w:hAnchor="margin" w:xAlign="center" w:y="2488"/>
                    <w:autoSpaceDE w:val="0"/>
                    <w:jc w:val="both"/>
                    <w:rPr>
                      <w:rFonts w:ascii="Arial Narrow" w:hAnsi="Arial Narrow" w:cs="Arial"/>
                      <w:sz w:val="20"/>
                      <w:szCs w:val="20"/>
                      <w:lang w:val="es-ES_tradnl"/>
                    </w:rPr>
                  </w:pPr>
                  <w:r w:rsidRPr="005B131B">
                    <w:rPr>
                      <w:rFonts w:ascii="Arial Narrow" w:eastAsia="Times New Roman" w:hAnsi="Arial Narrow" w:cs="Tahoma"/>
                      <w:b/>
                      <w:sz w:val="20"/>
                      <w:szCs w:val="20"/>
                      <w:lang w:eastAsia="es-CO"/>
                    </w:rPr>
                    <w:t>INGENIERO CIVIL Y/O</w:t>
                  </w:r>
                  <w:r w:rsidR="005A1CAD">
                    <w:rPr>
                      <w:rFonts w:ascii="Arial Narrow" w:eastAsia="Times New Roman" w:hAnsi="Arial Narrow" w:cs="Tahoma"/>
                      <w:b/>
                      <w:sz w:val="20"/>
                      <w:szCs w:val="20"/>
                      <w:lang w:eastAsia="es-CO"/>
                    </w:rPr>
                    <w:t xml:space="preserve"> DE </w:t>
                  </w:r>
                  <w:r w:rsidRPr="005B131B">
                    <w:rPr>
                      <w:rFonts w:ascii="Arial Narrow" w:eastAsia="Times New Roman" w:hAnsi="Arial Narrow" w:cs="Tahoma"/>
                      <w:b/>
                      <w:sz w:val="20"/>
                      <w:szCs w:val="20"/>
                      <w:lang w:eastAsia="es-CO"/>
                    </w:rPr>
                    <w:t xml:space="preserve">TRANSPORTE </w:t>
                  </w:r>
                  <w:proofErr w:type="spellStart"/>
                  <w:r w:rsidRPr="005B131B">
                    <w:rPr>
                      <w:rFonts w:ascii="Arial Narrow" w:eastAsia="Times New Roman" w:hAnsi="Arial Narrow" w:cs="Tahoma"/>
                      <w:b/>
                      <w:sz w:val="20"/>
                      <w:szCs w:val="20"/>
                      <w:lang w:eastAsia="es-CO"/>
                    </w:rPr>
                    <w:t>Ó</w:t>
                  </w:r>
                  <w:proofErr w:type="spellEnd"/>
                  <w:r w:rsidRPr="005B131B">
                    <w:rPr>
                      <w:rFonts w:ascii="Arial Narrow" w:eastAsia="Times New Roman" w:hAnsi="Arial Narrow" w:cs="Tahoma"/>
                      <w:b/>
                      <w:sz w:val="20"/>
                      <w:szCs w:val="20"/>
                      <w:lang w:eastAsia="es-CO"/>
                    </w:rPr>
                    <w:t xml:space="preserve"> CONSTRUCTOR EN INGENIERÍA Y </w:t>
                  </w:r>
                  <w:r w:rsidRPr="005B131B">
                    <w:rPr>
                      <w:rFonts w:ascii="Arial Narrow" w:eastAsia="Times New Roman" w:hAnsi="Arial Narrow" w:cs="Tahoma"/>
                      <w:b/>
                      <w:sz w:val="20"/>
                      <w:szCs w:val="20"/>
                      <w:lang w:eastAsia="es-CO"/>
                    </w:rPr>
                    <w:t>ARQUITECTURA</w:t>
                  </w:r>
                  <w:r w:rsidRPr="005B131B">
                    <w:rPr>
                      <w:rFonts w:ascii="Arial Narrow" w:hAnsi="Arial Narrow" w:cs="Arial"/>
                      <w:b/>
                      <w:sz w:val="20"/>
                      <w:szCs w:val="20"/>
                    </w:rPr>
                    <w:t>,</w:t>
                  </w:r>
                  <w:r w:rsidR="00FA0DDA" w:rsidRPr="005B131B">
                    <w:rPr>
                      <w:rFonts w:ascii="Arial Narrow" w:hAnsi="Arial Narrow" w:cs="Arial"/>
                      <w:b/>
                      <w:sz w:val="20"/>
                      <w:szCs w:val="20"/>
                    </w:rPr>
                    <w:t xml:space="preserve"> </w:t>
                  </w:r>
                  <w:r w:rsidR="00627102" w:rsidRPr="005B131B">
                    <w:rPr>
                      <w:rFonts w:ascii="Arial Narrow" w:hAnsi="Arial Narrow"/>
                      <w:color w:val="000000" w:themeColor="text1"/>
                      <w:sz w:val="20"/>
                      <w:szCs w:val="20"/>
                      <w:lang w:val="es-ES_tradnl"/>
                    </w:rPr>
                    <w:t>Con matrícula profesional con fecha de expedición mayor a tres (03) años al cierre de la Invitación, lo cual manifestará en la carta de presentación y se verificara en el COPNIA, CPNAA o Certificado que corresponda vigente.</w:t>
                  </w:r>
                </w:p>
              </w:tc>
            </w:tr>
          </w:tbl>
          <w:p w14:paraId="16D897E2" w14:textId="77777777" w:rsidR="0038685E" w:rsidRPr="006E6241" w:rsidRDefault="00627102">
            <w:pPr>
              <w:pStyle w:val="PLIEGOS1"/>
              <w:numPr>
                <w:ilvl w:val="0"/>
                <w:numId w:val="1"/>
              </w:numPr>
              <w:tabs>
                <w:tab w:val="clear" w:pos="1728"/>
              </w:tabs>
              <w:spacing w:line="276" w:lineRule="auto"/>
              <w:rPr>
                <w:rFonts w:ascii="Arial Narrow" w:hAnsi="Arial Narrow" w:cs="Arial"/>
                <w:lang w:val="es-ES_tradnl"/>
              </w:rPr>
            </w:pPr>
            <w:r w:rsidRPr="006E6241">
              <w:rPr>
                <w:rFonts w:ascii="Arial Narrow" w:hAnsi="Arial Narrow" w:cs="Arial"/>
                <w:lang w:val="es-ES_tradnl"/>
              </w:rPr>
              <w:t xml:space="preserve">PERSONAS JURÍDICAS: </w:t>
            </w:r>
          </w:p>
          <w:tbl>
            <w:tblPr>
              <w:tblW w:w="6283" w:type="dxa"/>
              <w:jc w:val="right"/>
              <w:tblLayout w:type="fixed"/>
              <w:tblLook w:val="04A0" w:firstRow="1" w:lastRow="0" w:firstColumn="1" w:lastColumn="0" w:noHBand="0" w:noVBand="1"/>
            </w:tblPr>
            <w:tblGrid>
              <w:gridCol w:w="2097"/>
              <w:gridCol w:w="4186"/>
            </w:tblGrid>
            <w:tr w:rsidR="0038685E" w:rsidRPr="006E6241" w14:paraId="6A4B33FB" w14:textId="77777777">
              <w:trPr>
                <w:jc w:val="right"/>
              </w:trPr>
              <w:tc>
                <w:tcPr>
                  <w:tcW w:w="2097" w:type="dxa"/>
                  <w:tcBorders>
                    <w:top w:val="single" w:sz="4" w:space="0" w:color="000000"/>
                    <w:left w:val="single" w:sz="4" w:space="0" w:color="000000"/>
                    <w:bottom w:val="single" w:sz="4" w:space="0" w:color="000000"/>
                  </w:tcBorders>
                  <w:vAlign w:val="center"/>
                </w:tcPr>
                <w:p w14:paraId="63DE29CA" w14:textId="77777777" w:rsidR="0038685E" w:rsidRPr="006E6241" w:rsidRDefault="00627102" w:rsidP="009031D6">
                  <w:pPr>
                    <w:framePr w:hSpace="141" w:wrap="around" w:vAnchor="page" w:hAnchor="margin" w:xAlign="center" w:y="2488"/>
                    <w:rPr>
                      <w:rFonts w:ascii="Arial Narrow" w:hAnsi="Arial Narrow"/>
                      <w:b/>
                      <w:color w:val="000000" w:themeColor="text1"/>
                      <w:sz w:val="20"/>
                      <w:szCs w:val="20"/>
                      <w:lang w:val="es-ES_tradnl"/>
                    </w:rPr>
                  </w:pPr>
                  <w:r w:rsidRPr="006E6241">
                    <w:rPr>
                      <w:rFonts w:ascii="Arial Narrow" w:hAnsi="Arial Narrow"/>
                      <w:b/>
                      <w:color w:val="000000" w:themeColor="text1"/>
                      <w:sz w:val="20"/>
                      <w:szCs w:val="20"/>
                      <w:lang w:val="es-ES_tradnl"/>
                    </w:rPr>
                    <w:t>TIEMPO DE CONSTITUCIÓN</w:t>
                  </w:r>
                </w:p>
              </w:tc>
              <w:tc>
                <w:tcPr>
                  <w:tcW w:w="4186" w:type="dxa"/>
                  <w:tcBorders>
                    <w:top w:val="single" w:sz="4" w:space="0" w:color="000000"/>
                    <w:left w:val="single" w:sz="4" w:space="0" w:color="000000"/>
                    <w:bottom w:val="single" w:sz="4" w:space="0" w:color="000000"/>
                    <w:right w:val="single" w:sz="4" w:space="0" w:color="000000"/>
                  </w:tcBorders>
                  <w:vAlign w:val="center"/>
                </w:tcPr>
                <w:p w14:paraId="5CF62736" w14:textId="77777777" w:rsidR="0038685E" w:rsidRPr="006E6241" w:rsidRDefault="00627102" w:rsidP="009031D6">
                  <w:pPr>
                    <w:framePr w:hSpace="141" w:wrap="around" w:vAnchor="page" w:hAnchor="margin" w:xAlign="center" w:y="2488"/>
                    <w:jc w:val="both"/>
                    <w:rPr>
                      <w:rFonts w:ascii="Arial Narrow" w:hAnsi="Arial Narrow"/>
                      <w:color w:val="000000" w:themeColor="text1"/>
                      <w:sz w:val="20"/>
                      <w:szCs w:val="20"/>
                      <w:lang w:val="es-ES_tradnl"/>
                    </w:rPr>
                  </w:pPr>
                  <w:r w:rsidRPr="006E6241">
                    <w:rPr>
                      <w:rFonts w:ascii="Arial Narrow" w:hAnsi="Arial Narrow"/>
                      <w:color w:val="000000" w:themeColor="text1"/>
                      <w:sz w:val="20"/>
                      <w:szCs w:val="20"/>
                      <w:lang w:val="es-ES_tradnl"/>
                    </w:rPr>
                    <w:t>Mayor o igual a un (1) año a la fecha de cierre</w:t>
                  </w:r>
                </w:p>
              </w:tc>
            </w:tr>
            <w:tr w:rsidR="0038685E" w:rsidRPr="006E6241" w14:paraId="13E9918F" w14:textId="77777777">
              <w:trPr>
                <w:trHeight w:val="325"/>
                <w:jc w:val="right"/>
              </w:trPr>
              <w:tc>
                <w:tcPr>
                  <w:tcW w:w="2097" w:type="dxa"/>
                  <w:tcBorders>
                    <w:top w:val="single" w:sz="4" w:space="0" w:color="000000"/>
                    <w:left w:val="single" w:sz="4" w:space="0" w:color="000000"/>
                    <w:bottom w:val="single" w:sz="4" w:space="0" w:color="000000"/>
                  </w:tcBorders>
                  <w:vAlign w:val="center"/>
                </w:tcPr>
                <w:p w14:paraId="62161D91" w14:textId="77777777" w:rsidR="0038685E" w:rsidRPr="006E6241" w:rsidRDefault="00627102" w:rsidP="009031D6">
                  <w:pPr>
                    <w:framePr w:hSpace="141" w:wrap="around" w:vAnchor="page" w:hAnchor="margin" w:xAlign="center" w:y="2488"/>
                    <w:rPr>
                      <w:rFonts w:ascii="Arial Narrow" w:hAnsi="Arial Narrow"/>
                      <w:b/>
                      <w:color w:val="000000" w:themeColor="text1"/>
                      <w:sz w:val="20"/>
                      <w:szCs w:val="20"/>
                      <w:lang w:val="es-ES_tradnl"/>
                    </w:rPr>
                  </w:pPr>
                  <w:r w:rsidRPr="006E6241">
                    <w:rPr>
                      <w:rFonts w:ascii="Arial Narrow" w:hAnsi="Arial Narrow"/>
                      <w:b/>
                      <w:color w:val="000000" w:themeColor="text1"/>
                      <w:sz w:val="20"/>
                      <w:szCs w:val="20"/>
                      <w:lang w:val="es-ES_tradnl"/>
                    </w:rPr>
                    <w:t>DURACIÓN</w:t>
                  </w:r>
                </w:p>
              </w:tc>
              <w:tc>
                <w:tcPr>
                  <w:tcW w:w="4186" w:type="dxa"/>
                  <w:tcBorders>
                    <w:top w:val="single" w:sz="4" w:space="0" w:color="000000"/>
                    <w:left w:val="single" w:sz="4" w:space="0" w:color="000000"/>
                    <w:bottom w:val="single" w:sz="4" w:space="0" w:color="000000"/>
                    <w:right w:val="single" w:sz="4" w:space="0" w:color="000000"/>
                  </w:tcBorders>
                  <w:vAlign w:val="center"/>
                </w:tcPr>
                <w:p w14:paraId="05792769" w14:textId="77777777" w:rsidR="0038685E" w:rsidRPr="006E6241" w:rsidRDefault="00627102" w:rsidP="009031D6">
                  <w:pPr>
                    <w:framePr w:hSpace="141" w:wrap="around" w:vAnchor="page" w:hAnchor="margin" w:xAlign="center" w:y="2488"/>
                    <w:jc w:val="both"/>
                    <w:rPr>
                      <w:rFonts w:ascii="Arial Narrow" w:hAnsi="Arial Narrow"/>
                      <w:color w:val="000000" w:themeColor="text1"/>
                      <w:sz w:val="20"/>
                      <w:szCs w:val="20"/>
                      <w:lang w:val="es-ES_tradnl"/>
                    </w:rPr>
                  </w:pPr>
                  <w:r w:rsidRPr="006E6241">
                    <w:rPr>
                      <w:rFonts w:ascii="Arial Narrow" w:hAnsi="Arial Narrow"/>
                      <w:color w:val="000000" w:themeColor="text1"/>
                      <w:sz w:val="20"/>
                      <w:szCs w:val="20"/>
                      <w:lang w:val="es-ES_tradnl"/>
                    </w:rPr>
                    <w:t>Como mínimo del plazo contractual y un (1) año más</w:t>
                  </w:r>
                </w:p>
              </w:tc>
            </w:tr>
            <w:tr w:rsidR="0038685E" w:rsidRPr="006E6241" w14:paraId="1084902D" w14:textId="77777777">
              <w:trPr>
                <w:trHeight w:val="234"/>
                <w:jc w:val="right"/>
              </w:trPr>
              <w:tc>
                <w:tcPr>
                  <w:tcW w:w="2097" w:type="dxa"/>
                  <w:tcBorders>
                    <w:top w:val="single" w:sz="4" w:space="0" w:color="000000"/>
                    <w:left w:val="single" w:sz="4" w:space="0" w:color="000000"/>
                    <w:bottom w:val="single" w:sz="4" w:space="0" w:color="000000"/>
                  </w:tcBorders>
                  <w:vAlign w:val="center"/>
                </w:tcPr>
                <w:p w14:paraId="0281C716" w14:textId="77777777" w:rsidR="0038685E" w:rsidRPr="006E6241" w:rsidRDefault="00627102" w:rsidP="009031D6">
                  <w:pPr>
                    <w:framePr w:hSpace="141" w:wrap="around" w:vAnchor="page" w:hAnchor="margin" w:xAlign="center" w:y="2488"/>
                    <w:rPr>
                      <w:rFonts w:ascii="Arial Narrow" w:hAnsi="Arial Narrow"/>
                      <w:b/>
                      <w:color w:val="000000" w:themeColor="text1"/>
                      <w:sz w:val="20"/>
                      <w:szCs w:val="20"/>
                      <w:lang w:val="es-ES_tradnl"/>
                    </w:rPr>
                  </w:pPr>
                  <w:r w:rsidRPr="006E6241">
                    <w:rPr>
                      <w:rFonts w:ascii="Arial Narrow" w:hAnsi="Arial Narrow"/>
                      <w:b/>
                      <w:color w:val="000000" w:themeColor="text1"/>
                      <w:sz w:val="20"/>
                      <w:szCs w:val="20"/>
                      <w:lang w:val="es-ES_tradnl"/>
                    </w:rPr>
                    <w:lastRenderedPageBreak/>
                    <w:t>OBJETO</w:t>
                  </w:r>
                </w:p>
              </w:tc>
              <w:tc>
                <w:tcPr>
                  <w:tcW w:w="4186" w:type="dxa"/>
                  <w:tcBorders>
                    <w:top w:val="single" w:sz="4" w:space="0" w:color="000000"/>
                    <w:left w:val="single" w:sz="4" w:space="0" w:color="000000"/>
                    <w:bottom w:val="single" w:sz="4" w:space="0" w:color="000000"/>
                    <w:right w:val="single" w:sz="4" w:space="0" w:color="000000"/>
                  </w:tcBorders>
                  <w:vAlign w:val="center"/>
                </w:tcPr>
                <w:p w14:paraId="47BF49F1" w14:textId="77777777" w:rsidR="0038685E" w:rsidRPr="006E6241" w:rsidRDefault="00627102" w:rsidP="009031D6">
                  <w:pPr>
                    <w:framePr w:hSpace="141" w:wrap="around" w:vAnchor="page" w:hAnchor="margin" w:xAlign="center" w:y="2488"/>
                    <w:jc w:val="both"/>
                    <w:rPr>
                      <w:rFonts w:ascii="Arial Narrow" w:hAnsi="Arial Narrow"/>
                      <w:color w:val="000000" w:themeColor="text1"/>
                      <w:sz w:val="20"/>
                      <w:szCs w:val="20"/>
                      <w:lang w:val="es-ES_tradnl"/>
                    </w:rPr>
                  </w:pPr>
                  <w:r w:rsidRPr="006E6241">
                    <w:rPr>
                      <w:rFonts w:ascii="Arial Narrow" w:hAnsi="Arial Narrow"/>
                      <w:color w:val="000000" w:themeColor="text1"/>
                      <w:sz w:val="20"/>
                      <w:szCs w:val="20"/>
                      <w:lang w:val="es-ES_tradnl"/>
                    </w:rPr>
                    <w:t>Ejecución de obras civiles</w:t>
                  </w:r>
                </w:p>
              </w:tc>
            </w:tr>
            <w:tr w:rsidR="0038685E" w:rsidRPr="006E6241" w14:paraId="536C6000" w14:textId="77777777">
              <w:trPr>
                <w:trHeight w:val="398"/>
                <w:jc w:val="right"/>
              </w:trPr>
              <w:tc>
                <w:tcPr>
                  <w:tcW w:w="2097" w:type="dxa"/>
                  <w:tcBorders>
                    <w:top w:val="single" w:sz="4" w:space="0" w:color="000000"/>
                    <w:left w:val="single" w:sz="4" w:space="0" w:color="000000"/>
                    <w:bottom w:val="single" w:sz="4" w:space="0" w:color="000000"/>
                  </w:tcBorders>
                  <w:vAlign w:val="center"/>
                </w:tcPr>
                <w:p w14:paraId="489BCEDC" w14:textId="77777777" w:rsidR="0038685E" w:rsidRPr="006E6241" w:rsidRDefault="00627102" w:rsidP="009031D6">
                  <w:pPr>
                    <w:framePr w:hSpace="141" w:wrap="around" w:vAnchor="page" w:hAnchor="margin" w:xAlign="center" w:y="2488"/>
                    <w:rPr>
                      <w:rFonts w:ascii="Arial Narrow" w:hAnsi="Arial Narrow"/>
                      <w:b/>
                      <w:color w:val="000000" w:themeColor="text1"/>
                      <w:sz w:val="20"/>
                      <w:szCs w:val="20"/>
                      <w:lang w:val="es-ES_tradnl"/>
                    </w:rPr>
                  </w:pPr>
                  <w:r w:rsidRPr="006E6241">
                    <w:rPr>
                      <w:rFonts w:ascii="Arial Narrow" w:hAnsi="Arial Narrow"/>
                      <w:b/>
                      <w:color w:val="000000" w:themeColor="text1"/>
                      <w:sz w:val="20"/>
                      <w:szCs w:val="20"/>
                      <w:lang w:val="es-ES_tradnl"/>
                    </w:rPr>
                    <w:t>AVAL</w:t>
                  </w:r>
                </w:p>
              </w:tc>
              <w:tc>
                <w:tcPr>
                  <w:tcW w:w="4186" w:type="dxa"/>
                  <w:tcBorders>
                    <w:top w:val="single" w:sz="4" w:space="0" w:color="000000"/>
                    <w:left w:val="single" w:sz="4" w:space="0" w:color="000000"/>
                    <w:bottom w:val="single" w:sz="4" w:space="0" w:color="000000"/>
                    <w:right w:val="single" w:sz="4" w:space="0" w:color="000000"/>
                  </w:tcBorders>
                  <w:vAlign w:val="center"/>
                </w:tcPr>
                <w:p w14:paraId="1C5BB6D3" w14:textId="168ADF9B" w:rsidR="0038685E" w:rsidRPr="006E6241" w:rsidRDefault="00627102" w:rsidP="009031D6">
                  <w:pPr>
                    <w:framePr w:hSpace="141" w:wrap="around" w:vAnchor="page" w:hAnchor="margin" w:xAlign="center" w:y="2488"/>
                    <w:autoSpaceDE w:val="0"/>
                    <w:jc w:val="both"/>
                    <w:rPr>
                      <w:rFonts w:ascii="Arial Narrow" w:hAnsi="Arial Narrow"/>
                      <w:color w:val="000000" w:themeColor="text1"/>
                      <w:sz w:val="20"/>
                      <w:szCs w:val="20"/>
                      <w:lang w:val="es-ES_tradnl"/>
                    </w:rPr>
                  </w:pPr>
                  <w:r w:rsidRPr="006E6241">
                    <w:rPr>
                      <w:rFonts w:ascii="Arial Narrow" w:hAnsi="Arial Narrow"/>
                      <w:color w:val="000000" w:themeColor="text1"/>
                      <w:sz w:val="20"/>
                      <w:szCs w:val="20"/>
                      <w:u w:val="single"/>
                      <w:lang w:val="es-ES_tradnl"/>
                    </w:rPr>
                    <w:t>Cuando el Representante Legal de la Persona Jurídica no sea</w:t>
                  </w:r>
                  <w:r w:rsidRPr="006E6241">
                    <w:rPr>
                      <w:rFonts w:ascii="Arial Narrow" w:hAnsi="Arial Narrow"/>
                      <w:b/>
                      <w:color w:val="000000" w:themeColor="text1"/>
                      <w:sz w:val="20"/>
                      <w:szCs w:val="20"/>
                      <w:lang w:val="es-ES_tradnl"/>
                    </w:rPr>
                    <w:t xml:space="preserve"> </w:t>
                  </w:r>
                  <w:r w:rsidRPr="006E6241">
                    <w:rPr>
                      <w:rFonts w:ascii="Arial Narrow" w:hAnsi="Arial Narrow" w:cs="Arial"/>
                      <w:b/>
                      <w:sz w:val="20"/>
                      <w:szCs w:val="20"/>
                      <w:lang w:val="es-ES_tradnl"/>
                    </w:rPr>
                    <w:t xml:space="preserve"> </w:t>
                  </w:r>
                  <w:r w:rsidRPr="006E6241">
                    <w:rPr>
                      <w:rFonts w:ascii="Arial Narrow" w:hAnsi="Arial Narrow"/>
                      <w:b/>
                      <w:sz w:val="20"/>
                      <w:szCs w:val="20"/>
                      <w:lang w:val="es-ES_tradnl"/>
                    </w:rPr>
                    <w:t xml:space="preserve"> </w:t>
                  </w:r>
                  <w:r w:rsidRPr="006E6241">
                    <w:rPr>
                      <w:rFonts w:ascii="Arial Narrow" w:hAnsi="Arial Narrow" w:cs="Arial"/>
                      <w:b/>
                      <w:sz w:val="20"/>
                      <w:szCs w:val="20"/>
                      <w:lang w:val="es-ES_tradnl"/>
                    </w:rPr>
                    <w:t xml:space="preserve">  </w:t>
                  </w:r>
                  <w:r w:rsidR="00FA0DDA" w:rsidRPr="00FA0DDA">
                    <w:rPr>
                      <w:rFonts w:ascii="Arial Narrow" w:hAnsi="Arial Narrow" w:cs="Arial"/>
                      <w:b/>
                      <w:sz w:val="20"/>
                      <w:szCs w:val="20"/>
                    </w:rPr>
                    <w:t xml:space="preserve"> </w:t>
                  </w:r>
                  <w:r w:rsidR="005B131B" w:rsidRPr="005B131B">
                    <w:rPr>
                      <w:rFonts w:ascii="Arial Narrow" w:eastAsia="Times New Roman" w:hAnsi="Arial Narrow" w:cs="Tahoma"/>
                      <w:b/>
                      <w:sz w:val="20"/>
                      <w:szCs w:val="20"/>
                      <w:lang w:eastAsia="es-CO"/>
                    </w:rPr>
                    <w:t xml:space="preserve"> </w:t>
                  </w:r>
                  <w:r w:rsidR="005B131B" w:rsidRPr="005B131B">
                    <w:rPr>
                      <w:rFonts w:ascii="Arial Narrow" w:eastAsia="Times New Roman" w:hAnsi="Arial Narrow" w:cs="Tahoma"/>
                      <w:b/>
                      <w:sz w:val="20"/>
                      <w:szCs w:val="20"/>
                      <w:lang w:eastAsia="es-CO"/>
                    </w:rPr>
                    <w:t xml:space="preserve">INGENIERO CIVIL Y/O </w:t>
                  </w:r>
                  <w:r w:rsidR="005A1CAD">
                    <w:rPr>
                      <w:rFonts w:ascii="Arial Narrow" w:eastAsia="Times New Roman" w:hAnsi="Arial Narrow" w:cs="Tahoma"/>
                      <w:b/>
                      <w:sz w:val="20"/>
                      <w:szCs w:val="20"/>
                      <w:lang w:eastAsia="es-CO"/>
                    </w:rPr>
                    <w:t xml:space="preserve">DE </w:t>
                  </w:r>
                  <w:r w:rsidR="005B131B" w:rsidRPr="005B131B">
                    <w:rPr>
                      <w:rFonts w:ascii="Arial Narrow" w:eastAsia="Times New Roman" w:hAnsi="Arial Narrow" w:cs="Tahoma"/>
                      <w:b/>
                      <w:sz w:val="20"/>
                      <w:szCs w:val="20"/>
                      <w:lang w:eastAsia="es-CO"/>
                    </w:rPr>
                    <w:t xml:space="preserve">TRANSPORTE </w:t>
                  </w:r>
                  <w:proofErr w:type="spellStart"/>
                  <w:r w:rsidR="005B131B" w:rsidRPr="005B131B">
                    <w:rPr>
                      <w:rFonts w:ascii="Arial Narrow" w:eastAsia="Times New Roman" w:hAnsi="Arial Narrow" w:cs="Tahoma"/>
                      <w:b/>
                      <w:sz w:val="20"/>
                      <w:szCs w:val="20"/>
                      <w:lang w:eastAsia="es-CO"/>
                    </w:rPr>
                    <w:t>Ó</w:t>
                  </w:r>
                  <w:proofErr w:type="spellEnd"/>
                  <w:r w:rsidR="005B131B" w:rsidRPr="005B131B">
                    <w:rPr>
                      <w:rFonts w:ascii="Arial Narrow" w:eastAsia="Times New Roman" w:hAnsi="Arial Narrow" w:cs="Tahoma"/>
                      <w:b/>
                      <w:sz w:val="20"/>
                      <w:szCs w:val="20"/>
                      <w:lang w:eastAsia="es-CO"/>
                    </w:rPr>
                    <w:t xml:space="preserve"> CONSTRUCTOR EN INGENIERÍA Y ARQUITECTURA</w:t>
                  </w:r>
                  <w:r w:rsidR="005B131B" w:rsidRPr="006E6241">
                    <w:rPr>
                      <w:rFonts w:ascii="Arial Narrow" w:hAnsi="Arial Narrow"/>
                      <w:sz w:val="20"/>
                      <w:szCs w:val="20"/>
                      <w:lang w:val="es-ES_tradnl"/>
                    </w:rPr>
                    <w:t xml:space="preserve"> </w:t>
                  </w:r>
                  <w:r w:rsidR="00FA0DDA" w:rsidRPr="006E6241">
                    <w:rPr>
                      <w:rFonts w:ascii="Arial Narrow" w:hAnsi="Arial Narrow"/>
                      <w:sz w:val="20"/>
                      <w:szCs w:val="20"/>
                      <w:lang w:val="es-ES_tradnl"/>
                    </w:rPr>
                    <w:t xml:space="preserve"> </w:t>
                  </w:r>
                  <w:r w:rsidR="008963F0" w:rsidRPr="006E6241">
                    <w:rPr>
                      <w:rFonts w:ascii="Arial Narrow" w:hAnsi="Arial Narrow"/>
                      <w:sz w:val="20"/>
                      <w:szCs w:val="20"/>
                      <w:lang w:val="es-ES_tradnl"/>
                    </w:rPr>
                    <w:t xml:space="preserve"> </w:t>
                  </w:r>
                  <w:r w:rsidR="008963F0" w:rsidRPr="006E6241">
                    <w:rPr>
                      <w:rFonts w:ascii="Arial Narrow" w:hAnsi="Arial Narrow" w:cs="Arial"/>
                      <w:b/>
                      <w:color w:val="000000" w:themeColor="text1"/>
                      <w:sz w:val="20"/>
                      <w:szCs w:val="20"/>
                      <w:lang w:val="es-ES_tradnl"/>
                    </w:rPr>
                    <w:t xml:space="preserve"> </w:t>
                  </w:r>
                  <w:r w:rsidRPr="006E6241">
                    <w:rPr>
                      <w:rFonts w:ascii="Arial Narrow" w:hAnsi="Arial Narrow" w:cs="Arial"/>
                      <w:b/>
                      <w:color w:val="000000" w:themeColor="text1"/>
                      <w:sz w:val="20"/>
                      <w:szCs w:val="20"/>
                      <w:lang w:val="es-ES_tradnl"/>
                    </w:rPr>
                    <w:t xml:space="preserve"> </w:t>
                  </w:r>
                  <w:r w:rsidRPr="006E6241">
                    <w:rPr>
                      <w:rFonts w:ascii="Arial Narrow" w:hAnsi="Arial Narrow"/>
                      <w:sz w:val="20"/>
                      <w:szCs w:val="20"/>
                      <w:lang w:val="es-ES_tradnl"/>
                    </w:rPr>
                    <w:t xml:space="preserve">  </w:t>
                  </w:r>
                  <w:r w:rsidRPr="006E6241">
                    <w:rPr>
                      <w:rFonts w:ascii="Arial Narrow" w:hAnsi="Arial Narrow"/>
                      <w:b/>
                      <w:color w:val="000000" w:themeColor="text1"/>
                      <w:sz w:val="20"/>
                      <w:szCs w:val="20"/>
                      <w:lang w:val="es-ES_tradnl"/>
                    </w:rPr>
                    <w:t xml:space="preserve"> </w:t>
                  </w:r>
                  <w:r w:rsidRPr="006E6241">
                    <w:rPr>
                      <w:rFonts w:ascii="Arial Narrow" w:hAnsi="Arial Narrow" w:cs="Arial"/>
                      <w:color w:val="000000" w:themeColor="text1"/>
                      <w:sz w:val="20"/>
                      <w:szCs w:val="20"/>
                      <w:lang w:val="es-ES_tradnl"/>
                    </w:rPr>
                    <w:t xml:space="preserve">o su Matrícula Profesional no tenga fecha de expedición mayor a 3 años al cierre de la Invitación, </w:t>
                  </w:r>
                  <w:r w:rsidRPr="006E6241">
                    <w:rPr>
                      <w:rFonts w:ascii="Arial Narrow" w:hAnsi="Arial Narrow"/>
                      <w:i/>
                      <w:color w:val="000000" w:themeColor="text1"/>
                      <w:sz w:val="20"/>
                      <w:szCs w:val="20"/>
                      <w:u w:val="single"/>
                      <w:lang w:val="es-ES_tradnl"/>
                    </w:rPr>
                    <w:t xml:space="preserve">su propuesta deberá ser avalada por un </w:t>
                  </w:r>
                  <w:r w:rsidRPr="006E6241">
                    <w:rPr>
                      <w:rFonts w:ascii="Arial Narrow" w:hAnsi="Arial Narrow"/>
                      <w:b/>
                      <w:color w:val="000000" w:themeColor="text1"/>
                      <w:sz w:val="20"/>
                      <w:szCs w:val="20"/>
                      <w:lang w:val="es-ES_tradnl"/>
                    </w:rPr>
                    <w:t xml:space="preserve"> </w:t>
                  </w:r>
                  <w:r w:rsidR="005B131B" w:rsidRPr="005B131B">
                    <w:rPr>
                      <w:rFonts w:ascii="Arial Narrow" w:eastAsia="Times New Roman" w:hAnsi="Arial Narrow" w:cs="Tahoma"/>
                      <w:b/>
                      <w:sz w:val="20"/>
                      <w:szCs w:val="20"/>
                      <w:lang w:eastAsia="es-CO"/>
                    </w:rPr>
                    <w:t xml:space="preserve"> </w:t>
                  </w:r>
                  <w:r w:rsidR="005B131B" w:rsidRPr="005B131B">
                    <w:rPr>
                      <w:rFonts w:ascii="Arial Narrow" w:eastAsia="Times New Roman" w:hAnsi="Arial Narrow" w:cs="Tahoma"/>
                      <w:b/>
                      <w:sz w:val="20"/>
                      <w:szCs w:val="20"/>
                      <w:lang w:eastAsia="es-CO"/>
                    </w:rPr>
                    <w:t xml:space="preserve">INGENIERO CIVIL Y/O </w:t>
                  </w:r>
                  <w:r w:rsidR="005A1CAD">
                    <w:rPr>
                      <w:rFonts w:ascii="Arial Narrow" w:eastAsia="Times New Roman" w:hAnsi="Arial Narrow" w:cs="Tahoma"/>
                      <w:b/>
                      <w:sz w:val="20"/>
                      <w:szCs w:val="20"/>
                      <w:lang w:eastAsia="es-CO"/>
                    </w:rPr>
                    <w:t xml:space="preserve">DE </w:t>
                  </w:r>
                  <w:r w:rsidR="005B131B" w:rsidRPr="005B131B">
                    <w:rPr>
                      <w:rFonts w:ascii="Arial Narrow" w:eastAsia="Times New Roman" w:hAnsi="Arial Narrow" w:cs="Tahoma"/>
                      <w:b/>
                      <w:sz w:val="20"/>
                      <w:szCs w:val="20"/>
                      <w:lang w:eastAsia="es-CO"/>
                    </w:rPr>
                    <w:t xml:space="preserve">TRANSPORTE </w:t>
                  </w:r>
                  <w:proofErr w:type="spellStart"/>
                  <w:r w:rsidR="005B131B" w:rsidRPr="005B131B">
                    <w:rPr>
                      <w:rFonts w:ascii="Arial Narrow" w:eastAsia="Times New Roman" w:hAnsi="Arial Narrow" w:cs="Tahoma"/>
                      <w:b/>
                      <w:sz w:val="20"/>
                      <w:szCs w:val="20"/>
                      <w:lang w:eastAsia="es-CO"/>
                    </w:rPr>
                    <w:t>Ó</w:t>
                  </w:r>
                  <w:proofErr w:type="spellEnd"/>
                  <w:r w:rsidR="005B131B" w:rsidRPr="005B131B">
                    <w:rPr>
                      <w:rFonts w:ascii="Arial Narrow" w:eastAsia="Times New Roman" w:hAnsi="Arial Narrow" w:cs="Tahoma"/>
                      <w:b/>
                      <w:sz w:val="20"/>
                      <w:szCs w:val="20"/>
                      <w:lang w:eastAsia="es-CO"/>
                    </w:rPr>
                    <w:t xml:space="preserve"> CONSTRUCTOR EN INGENIERÍA Y ARQUITECTURA</w:t>
                  </w:r>
                  <w:r w:rsidR="005B131B" w:rsidRPr="006E6241">
                    <w:rPr>
                      <w:rFonts w:ascii="Arial Narrow" w:hAnsi="Arial Narrow"/>
                      <w:sz w:val="20"/>
                      <w:szCs w:val="20"/>
                      <w:lang w:val="es-ES_tradnl"/>
                    </w:rPr>
                    <w:t xml:space="preserve"> </w:t>
                  </w:r>
                  <w:r w:rsidR="00FA0DDA" w:rsidRPr="006E6241">
                    <w:rPr>
                      <w:rFonts w:ascii="Arial Narrow" w:hAnsi="Arial Narrow"/>
                      <w:sz w:val="20"/>
                      <w:szCs w:val="20"/>
                      <w:lang w:val="es-ES_tradnl"/>
                    </w:rPr>
                    <w:t xml:space="preserve"> </w:t>
                  </w:r>
                  <w:r w:rsidRPr="006E6241">
                    <w:rPr>
                      <w:rFonts w:ascii="Arial Narrow" w:hAnsi="Arial Narrow"/>
                      <w:i/>
                      <w:color w:val="000000" w:themeColor="text1"/>
                      <w:sz w:val="20"/>
                      <w:szCs w:val="20"/>
                      <w:u w:val="single"/>
                      <w:lang w:val="es-ES_tradnl"/>
                    </w:rPr>
                    <w:t xml:space="preserve">cuya Tarjeta Profesional tenga tiempo de expedición </w:t>
                  </w:r>
                  <w:r w:rsidRPr="006E6241">
                    <w:rPr>
                      <w:rFonts w:ascii="Arial Narrow" w:hAnsi="Arial Narrow"/>
                      <w:color w:val="000000" w:themeColor="text1"/>
                      <w:sz w:val="20"/>
                      <w:szCs w:val="20"/>
                      <w:lang w:val="es-ES_tradnl"/>
                    </w:rPr>
                    <w:t>mayor a tres (03) años al cierre de la Invitación.</w:t>
                  </w:r>
                </w:p>
                <w:p w14:paraId="05817B85" w14:textId="77777777" w:rsidR="0038685E" w:rsidRPr="006E6241" w:rsidRDefault="00627102" w:rsidP="009031D6">
                  <w:pPr>
                    <w:framePr w:hSpace="141" w:wrap="around" w:vAnchor="page" w:hAnchor="margin" w:xAlign="center" w:y="2488"/>
                    <w:jc w:val="both"/>
                    <w:rPr>
                      <w:rFonts w:ascii="Arial Narrow" w:hAnsi="Arial Narrow"/>
                      <w:color w:val="000000" w:themeColor="text1"/>
                      <w:sz w:val="20"/>
                      <w:szCs w:val="20"/>
                      <w:lang w:val="es-ES_tradnl"/>
                    </w:rPr>
                  </w:pPr>
                  <w:r w:rsidRPr="006E6241">
                    <w:rPr>
                      <w:rFonts w:ascii="Arial Narrow" w:hAnsi="Arial Narrow"/>
                      <w:color w:val="000000" w:themeColor="text1"/>
                      <w:sz w:val="20"/>
                      <w:szCs w:val="20"/>
                      <w:lang w:val="es-ES_tradnl"/>
                    </w:rPr>
                    <w:t>Sin</w:t>
                  </w:r>
                  <w:r w:rsidR="00105B72">
                    <w:rPr>
                      <w:rFonts w:ascii="Arial Narrow" w:hAnsi="Arial Narrow"/>
                      <w:color w:val="000000" w:themeColor="text1"/>
                      <w:sz w:val="20"/>
                      <w:szCs w:val="20"/>
                      <w:lang w:val="es-ES_tradnl"/>
                    </w:rPr>
                    <w:t xml:space="preserve"> </w:t>
                  </w:r>
                  <w:r w:rsidRPr="006E6241">
                    <w:rPr>
                      <w:rFonts w:ascii="Arial Narrow" w:hAnsi="Arial Narrow"/>
                      <w:color w:val="000000" w:themeColor="text1"/>
                      <w:sz w:val="20"/>
                      <w:szCs w:val="20"/>
                      <w:lang w:val="es-ES_tradnl"/>
                    </w:rPr>
                    <w:t xml:space="preserve">embargo, quien dé el aval a una propuesta no podrá ser proponente. Tampoco podrá pertenecer al Consorcio, cuando se entregue oferta de forma conjunta. </w:t>
                  </w:r>
                  <w:r w:rsidRPr="006E6241">
                    <w:rPr>
                      <w:rFonts w:ascii="Arial Narrow" w:hAnsi="Arial Narrow"/>
                      <w:b/>
                      <w:i/>
                      <w:color w:val="000000" w:themeColor="text1"/>
                      <w:sz w:val="20"/>
                      <w:szCs w:val="20"/>
                      <w:u w:val="single"/>
                      <w:lang w:val="es-ES_tradnl"/>
                    </w:rPr>
                    <w:t>Por tanto, quien avale la propuesta deberá ser independiente de los consorciados</w:t>
                  </w:r>
                  <w:r w:rsidRPr="006E6241">
                    <w:rPr>
                      <w:rFonts w:ascii="Arial Narrow" w:hAnsi="Arial Narrow"/>
                      <w:i/>
                      <w:color w:val="000000" w:themeColor="text1"/>
                      <w:sz w:val="20"/>
                      <w:szCs w:val="20"/>
                      <w:u w:val="single"/>
                      <w:lang w:val="es-ES_tradnl"/>
                    </w:rPr>
                    <w:t xml:space="preserve"> </w:t>
                  </w:r>
                </w:p>
              </w:tc>
            </w:tr>
          </w:tbl>
          <w:p w14:paraId="7FABD329" w14:textId="77777777" w:rsidR="0038685E" w:rsidRPr="006E6241" w:rsidRDefault="0038685E">
            <w:pPr>
              <w:pStyle w:val="BodyText21"/>
              <w:rPr>
                <w:rFonts w:ascii="Arial Narrow" w:hAnsi="Arial Narrow"/>
                <w:b/>
                <w:sz w:val="20"/>
                <w:szCs w:val="20"/>
                <w:lang w:val="es-ES_tradnl"/>
              </w:rPr>
            </w:pPr>
          </w:p>
          <w:p w14:paraId="7DD0D310" w14:textId="76F323C3" w:rsidR="0038685E" w:rsidRPr="006E6241" w:rsidRDefault="00627102">
            <w:pPr>
              <w:pStyle w:val="BodyText21"/>
              <w:rPr>
                <w:rFonts w:ascii="Arial Narrow" w:hAnsi="Arial Narrow"/>
                <w:sz w:val="20"/>
                <w:szCs w:val="20"/>
                <w:lang w:val="es-ES_tradnl"/>
              </w:rPr>
            </w:pPr>
            <w:r w:rsidRPr="006E6241">
              <w:rPr>
                <w:rFonts w:ascii="Arial Narrow" w:hAnsi="Arial Narrow"/>
                <w:b/>
                <w:sz w:val="20"/>
                <w:szCs w:val="20"/>
                <w:lang w:val="es-ES_tradnl"/>
              </w:rPr>
              <w:t>NOTA:</w:t>
            </w:r>
            <w:r w:rsidRPr="006E6241">
              <w:rPr>
                <w:rFonts w:ascii="Arial Narrow" w:hAnsi="Arial Narrow"/>
                <w:sz w:val="20"/>
                <w:szCs w:val="20"/>
                <w:lang w:val="es-ES_tradnl"/>
              </w:rPr>
              <w:t xml:space="preserve"> En caso de que la Persona Jurídica se presente en Consorcio o Unión Temporal con una Persona Natural y el Representante Legal </w:t>
            </w:r>
            <w:r w:rsidR="008963F0">
              <w:rPr>
                <w:rFonts w:ascii="Arial Narrow" w:hAnsi="Arial Narrow"/>
                <w:sz w:val="20"/>
                <w:szCs w:val="20"/>
                <w:lang w:val="es-ES_tradnl"/>
              </w:rPr>
              <w:t xml:space="preserve">de la persona jurídica </w:t>
            </w:r>
            <w:r w:rsidRPr="006E6241">
              <w:rPr>
                <w:rFonts w:ascii="Arial Narrow" w:hAnsi="Arial Narrow"/>
                <w:sz w:val="20"/>
                <w:szCs w:val="20"/>
                <w:lang w:val="es-ES_tradnl"/>
              </w:rPr>
              <w:t xml:space="preserve">no sea </w:t>
            </w:r>
            <w:r w:rsidRPr="006E6241">
              <w:rPr>
                <w:rFonts w:ascii="Arial Narrow" w:hAnsi="Arial Narrow"/>
                <w:b/>
                <w:sz w:val="20"/>
                <w:szCs w:val="20"/>
                <w:lang w:val="es-ES_tradnl"/>
              </w:rPr>
              <w:t xml:space="preserve"> </w:t>
            </w:r>
            <w:r w:rsidRPr="006E6241">
              <w:rPr>
                <w:rFonts w:ascii="Arial Narrow" w:hAnsi="Arial Narrow" w:cs="Arial"/>
                <w:b/>
                <w:sz w:val="20"/>
                <w:szCs w:val="20"/>
                <w:lang w:val="es-ES_tradnl"/>
              </w:rPr>
              <w:t xml:space="preserve"> </w:t>
            </w:r>
            <w:r w:rsidR="00FA0DDA" w:rsidRPr="00FA0DDA">
              <w:rPr>
                <w:rFonts w:ascii="Arial Narrow" w:hAnsi="Arial Narrow" w:cs="Arial"/>
                <w:b/>
                <w:sz w:val="20"/>
                <w:szCs w:val="20"/>
                <w:lang w:val="es-CO"/>
              </w:rPr>
              <w:t xml:space="preserve"> INGENIERO CIVIL Y/O</w:t>
            </w:r>
            <w:r w:rsidR="00C74AEA">
              <w:rPr>
                <w:rFonts w:ascii="Arial Narrow" w:hAnsi="Arial Narrow" w:cs="Arial"/>
                <w:b/>
                <w:sz w:val="20"/>
                <w:szCs w:val="20"/>
                <w:lang w:val="es-CO"/>
              </w:rPr>
              <w:t xml:space="preserve"> DE </w:t>
            </w:r>
            <w:r w:rsidR="00FA0DDA" w:rsidRPr="00FA0DDA">
              <w:rPr>
                <w:rFonts w:ascii="Arial Narrow" w:hAnsi="Arial Narrow" w:cs="Arial"/>
                <w:b/>
                <w:sz w:val="20"/>
                <w:szCs w:val="20"/>
                <w:lang w:val="es-CO"/>
              </w:rPr>
              <w:t xml:space="preserve">TRANSPORTE </w:t>
            </w:r>
            <w:r w:rsidR="00FA0DDA" w:rsidRPr="00FA0DDA">
              <w:rPr>
                <w:rFonts w:ascii="Arial Narrow" w:hAnsi="Arial Narrow"/>
                <w:b/>
                <w:sz w:val="20"/>
                <w:szCs w:val="20"/>
                <w:lang w:val="es-CO"/>
              </w:rPr>
              <w:t>O</w:t>
            </w:r>
            <w:r w:rsidR="00FA0DDA" w:rsidRPr="00FA0DDA">
              <w:rPr>
                <w:rFonts w:ascii="Arial Narrow" w:hAnsi="Arial Narrow" w:cs="Arial"/>
                <w:b/>
                <w:sz w:val="20"/>
                <w:szCs w:val="20"/>
                <w:lang w:val="es-CO"/>
              </w:rPr>
              <w:t xml:space="preserve"> CONSTRUCTOR EN INGENIERÍA Y ARQUITECTURA</w:t>
            </w:r>
            <w:r w:rsidR="00FA0DDA" w:rsidRPr="006E6241">
              <w:rPr>
                <w:rFonts w:ascii="Arial Narrow" w:hAnsi="Arial Narrow"/>
                <w:sz w:val="20"/>
                <w:szCs w:val="20"/>
                <w:lang w:val="es-ES_tradnl"/>
              </w:rPr>
              <w:t xml:space="preserve"> </w:t>
            </w:r>
            <w:r w:rsidR="008963F0" w:rsidRPr="006E6241">
              <w:rPr>
                <w:rFonts w:ascii="Arial Narrow" w:hAnsi="Arial Narrow"/>
                <w:sz w:val="20"/>
                <w:szCs w:val="20"/>
                <w:lang w:val="es-ES_tradnl"/>
              </w:rPr>
              <w:t xml:space="preserve"> </w:t>
            </w:r>
            <w:r w:rsidR="008963F0" w:rsidRPr="006E6241">
              <w:rPr>
                <w:rFonts w:ascii="Arial Narrow" w:hAnsi="Arial Narrow" w:cs="Arial"/>
                <w:b/>
                <w:color w:val="000000" w:themeColor="text1"/>
                <w:sz w:val="20"/>
                <w:szCs w:val="20"/>
                <w:lang w:val="es-ES_tradnl"/>
              </w:rPr>
              <w:t xml:space="preserve"> </w:t>
            </w:r>
            <w:r w:rsidRPr="006E6241">
              <w:rPr>
                <w:rFonts w:ascii="Arial Narrow" w:hAnsi="Arial Narrow"/>
                <w:sz w:val="20"/>
                <w:szCs w:val="20"/>
                <w:lang w:val="es-ES_tradnl"/>
              </w:rPr>
              <w:t xml:space="preserve">y/o no tenga el tiempo de expedición de matrícula exigido en estos pliegos, deberá contar con un profesional </w:t>
            </w:r>
            <w:r w:rsidRPr="006E6241">
              <w:rPr>
                <w:rFonts w:ascii="Arial Narrow" w:hAnsi="Arial Narrow"/>
                <w:b/>
                <w:sz w:val="20"/>
                <w:szCs w:val="20"/>
                <w:lang w:val="es-ES_tradnl"/>
              </w:rPr>
              <w:t xml:space="preserve"> </w:t>
            </w:r>
            <w:r w:rsidRPr="006E6241">
              <w:rPr>
                <w:rFonts w:ascii="Arial Narrow" w:hAnsi="Arial Narrow" w:cs="Arial"/>
                <w:b/>
                <w:sz w:val="20"/>
                <w:szCs w:val="20"/>
                <w:lang w:val="es-ES_tradnl"/>
              </w:rPr>
              <w:t xml:space="preserve"> </w:t>
            </w:r>
            <w:r w:rsidR="00FA0DDA" w:rsidRPr="00FA0DDA">
              <w:rPr>
                <w:rFonts w:ascii="Arial Narrow" w:hAnsi="Arial Narrow" w:cs="Arial"/>
                <w:b/>
                <w:sz w:val="20"/>
                <w:szCs w:val="20"/>
                <w:lang w:val="es-CO"/>
              </w:rPr>
              <w:t xml:space="preserve"> INGENIERO CIVIL Y/O </w:t>
            </w:r>
            <w:r w:rsidR="00C74AEA">
              <w:rPr>
                <w:rFonts w:ascii="Arial Narrow" w:hAnsi="Arial Narrow" w:cs="Arial"/>
                <w:b/>
                <w:sz w:val="20"/>
                <w:szCs w:val="20"/>
                <w:lang w:val="es-CO"/>
              </w:rPr>
              <w:t xml:space="preserve">DE </w:t>
            </w:r>
            <w:r w:rsidR="00FA0DDA" w:rsidRPr="00FA0DDA">
              <w:rPr>
                <w:rFonts w:ascii="Arial Narrow" w:hAnsi="Arial Narrow" w:cs="Arial"/>
                <w:b/>
                <w:sz w:val="20"/>
                <w:szCs w:val="20"/>
                <w:lang w:val="es-CO"/>
              </w:rPr>
              <w:t xml:space="preserve">TRANSPORTE O CONSTRUCTOR EN INGENIERÍA Y ARQUITECTURA </w:t>
            </w:r>
            <w:r w:rsidRPr="006E6241">
              <w:rPr>
                <w:rFonts w:ascii="Arial Narrow" w:hAnsi="Arial Narrow"/>
                <w:sz w:val="20"/>
                <w:szCs w:val="20"/>
                <w:lang w:val="es-ES_tradnl"/>
              </w:rPr>
              <w:t xml:space="preserve">con matrícula profesional con fecha de expedición mayor a TRES (3) años al cierre de la Invitación que le avale la propuesta. El aval debe </w:t>
            </w:r>
            <w:r w:rsidRPr="006E6241">
              <w:rPr>
                <w:rFonts w:ascii="Arial Narrow" w:hAnsi="Arial Narrow"/>
                <w:bCs/>
                <w:sz w:val="20"/>
                <w:szCs w:val="20"/>
                <w:lang w:val="es-ES_tradnl"/>
              </w:rPr>
              <w:t xml:space="preserve">ser independiente del consorciado. El </w:t>
            </w:r>
            <w:r w:rsidRPr="006E6241">
              <w:rPr>
                <w:rFonts w:ascii="Arial Narrow" w:hAnsi="Arial Narrow"/>
                <w:sz w:val="20"/>
                <w:szCs w:val="20"/>
                <w:lang w:val="es-ES_tradnl"/>
              </w:rPr>
              <w:t>aval deberá firmar la carta de presentación o en su defecto avalar la propuesta en documento aparte.</w:t>
            </w:r>
          </w:p>
          <w:p w14:paraId="18AEB969" w14:textId="7322E054" w:rsidR="0038685E" w:rsidRPr="006E6241" w:rsidRDefault="00627102">
            <w:pPr>
              <w:pStyle w:val="BodyText21"/>
              <w:rPr>
                <w:rFonts w:ascii="Arial Narrow" w:hAnsi="Arial Narrow"/>
                <w:sz w:val="20"/>
                <w:szCs w:val="20"/>
                <w:lang w:val="es-ES_tradnl"/>
              </w:rPr>
            </w:pPr>
            <w:r w:rsidRPr="006E6241">
              <w:rPr>
                <w:rFonts w:ascii="Arial Narrow" w:hAnsi="Arial Narrow"/>
                <w:bCs/>
                <w:sz w:val="20"/>
                <w:szCs w:val="20"/>
                <w:lang w:val="es-ES_tradnl"/>
              </w:rPr>
              <w:t>Cuando se presente un Consorcio o Unión Temporal integrado por personas jurídicas cuyo</w:t>
            </w:r>
            <w:r w:rsidR="008963F0">
              <w:rPr>
                <w:rFonts w:ascii="Arial Narrow" w:hAnsi="Arial Narrow"/>
                <w:bCs/>
                <w:sz w:val="20"/>
                <w:szCs w:val="20"/>
                <w:lang w:val="es-ES_tradnl"/>
              </w:rPr>
              <w:t>s</w:t>
            </w:r>
            <w:r w:rsidRPr="006E6241">
              <w:rPr>
                <w:rFonts w:ascii="Arial Narrow" w:hAnsi="Arial Narrow"/>
                <w:bCs/>
                <w:sz w:val="20"/>
                <w:szCs w:val="20"/>
                <w:lang w:val="es-ES_tradnl"/>
              </w:rPr>
              <w:t xml:space="preserve"> representante</w:t>
            </w:r>
            <w:r w:rsidR="008963F0">
              <w:rPr>
                <w:rFonts w:ascii="Arial Narrow" w:hAnsi="Arial Narrow"/>
                <w:bCs/>
                <w:sz w:val="20"/>
                <w:szCs w:val="20"/>
                <w:lang w:val="es-ES_tradnl"/>
              </w:rPr>
              <w:t>s</w:t>
            </w:r>
            <w:r w:rsidRPr="006E6241">
              <w:rPr>
                <w:rFonts w:ascii="Arial Narrow" w:hAnsi="Arial Narrow"/>
                <w:bCs/>
                <w:sz w:val="20"/>
                <w:szCs w:val="20"/>
                <w:lang w:val="es-ES_tradnl"/>
              </w:rPr>
              <w:t xml:space="preserve"> legal</w:t>
            </w:r>
            <w:r w:rsidR="008963F0">
              <w:rPr>
                <w:rFonts w:ascii="Arial Narrow" w:hAnsi="Arial Narrow"/>
                <w:bCs/>
                <w:sz w:val="20"/>
                <w:szCs w:val="20"/>
                <w:lang w:val="es-ES_tradnl"/>
              </w:rPr>
              <w:t>es</w:t>
            </w:r>
            <w:r w:rsidRPr="006E6241">
              <w:rPr>
                <w:rFonts w:ascii="Arial Narrow" w:hAnsi="Arial Narrow"/>
                <w:bCs/>
                <w:sz w:val="20"/>
                <w:szCs w:val="20"/>
                <w:lang w:val="es-ES_tradnl"/>
              </w:rPr>
              <w:t xml:space="preserve"> </w:t>
            </w:r>
            <w:r w:rsidRPr="006E6241">
              <w:rPr>
                <w:rFonts w:ascii="Arial Narrow" w:hAnsi="Arial Narrow"/>
                <w:sz w:val="20"/>
                <w:szCs w:val="20"/>
                <w:lang w:val="es-ES_tradnl"/>
              </w:rPr>
              <w:t>no sea</w:t>
            </w:r>
            <w:r w:rsidR="008963F0">
              <w:rPr>
                <w:rFonts w:ascii="Arial Narrow" w:hAnsi="Arial Narrow"/>
                <w:sz w:val="20"/>
                <w:szCs w:val="20"/>
                <w:lang w:val="es-ES_tradnl"/>
              </w:rPr>
              <w:t>n</w:t>
            </w:r>
            <w:r w:rsidRPr="006E6241">
              <w:rPr>
                <w:rFonts w:ascii="Arial Narrow" w:hAnsi="Arial Narrow"/>
                <w:sz w:val="20"/>
                <w:szCs w:val="20"/>
                <w:lang w:val="es-ES_tradnl"/>
              </w:rPr>
              <w:t xml:space="preserve"> </w:t>
            </w:r>
            <w:r w:rsidRPr="006E6241">
              <w:rPr>
                <w:rFonts w:ascii="Arial Narrow" w:hAnsi="Arial Narrow" w:cs="Arial"/>
                <w:b/>
                <w:sz w:val="20"/>
                <w:szCs w:val="20"/>
                <w:lang w:val="es-ES_tradnl"/>
              </w:rPr>
              <w:t xml:space="preserve"> </w:t>
            </w:r>
            <w:r w:rsidR="00FA0DDA" w:rsidRPr="00FA0DDA">
              <w:rPr>
                <w:rFonts w:ascii="Arial Narrow" w:hAnsi="Arial Narrow" w:cs="Arial"/>
                <w:b/>
                <w:sz w:val="20"/>
                <w:szCs w:val="20"/>
                <w:lang w:val="es-CO"/>
              </w:rPr>
              <w:t xml:space="preserve"> INGENIERO CIVIL Y/O </w:t>
            </w:r>
            <w:r w:rsidR="00C74AEA">
              <w:rPr>
                <w:rFonts w:ascii="Arial Narrow" w:hAnsi="Arial Narrow" w:cs="Arial"/>
                <w:b/>
                <w:sz w:val="20"/>
                <w:szCs w:val="20"/>
                <w:lang w:val="es-CO"/>
              </w:rPr>
              <w:t xml:space="preserve">DE </w:t>
            </w:r>
            <w:r w:rsidR="00FA0DDA" w:rsidRPr="00FA0DDA">
              <w:rPr>
                <w:rFonts w:ascii="Arial Narrow" w:hAnsi="Arial Narrow" w:cs="Arial"/>
                <w:b/>
                <w:sz w:val="20"/>
                <w:szCs w:val="20"/>
                <w:lang w:val="es-CO"/>
              </w:rPr>
              <w:t xml:space="preserve">TRANSPORTE </w:t>
            </w:r>
            <w:r w:rsidR="00FA0DDA" w:rsidRPr="00FA0DDA">
              <w:rPr>
                <w:rFonts w:ascii="Arial Narrow" w:hAnsi="Arial Narrow"/>
                <w:b/>
                <w:sz w:val="20"/>
                <w:szCs w:val="20"/>
                <w:lang w:val="es-CO"/>
              </w:rPr>
              <w:t>O</w:t>
            </w:r>
            <w:r w:rsidR="00FA0DDA" w:rsidRPr="00FA0DDA">
              <w:rPr>
                <w:rFonts w:ascii="Arial Narrow" w:hAnsi="Arial Narrow" w:cs="Arial"/>
                <w:b/>
                <w:sz w:val="20"/>
                <w:szCs w:val="20"/>
                <w:lang w:val="es-CO"/>
              </w:rPr>
              <w:t xml:space="preserve"> CONSTRUCTOR EN INGENIERÍA Y ARQUITECTURA </w:t>
            </w:r>
            <w:r w:rsidRPr="006E6241">
              <w:rPr>
                <w:rFonts w:ascii="Arial Narrow" w:hAnsi="Arial Narrow"/>
                <w:sz w:val="20"/>
                <w:szCs w:val="20"/>
                <w:lang w:val="es-ES_tradnl"/>
              </w:rPr>
              <w:t xml:space="preserve">y/o no tenga el tiempo de expedición de matrícula exigido en estos pliegos cada Persona Jurídica debe contar con </w:t>
            </w:r>
            <w:r w:rsidRPr="006E6241">
              <w:rPr>
                <w:rFonts w:ascii="Arial Narrow" w:hAnsi="Arial Narrow"/>
                <w:sz w:val="20"/>
                <w:szCs w:val="20"/>
                <w:lang w:val="es-ES_tradnl"/>
              </w:rPr>
              <w:lastRenderedPageBreak/>
              <w:t xml:space="preserve">un aval independiente que deberá ser </w:t>
            </w:r>
            <w:r w:rsidRPr="006E6241">
              <w:rPr>
                <w:rFonts w:ascii="Arial Narrow" w:hAnsi="Arial Narrow"/>
                <w:b/>
                <w:sz w:val="20"/>
                <w:szCs w:val="20"/>
                <w:lang w:val="es-ES_tradnl"/>
              </w:rPr>
              <w:t xml:space="preserve"> </w:t>
            </w:r>
            <w:r w:rsidRPr="006E6241">
              <w:rPr>
                <w:rFonts w:ascii="Arial Narrow" w:hAnsi="Arial Narrow" w:cs="Arial"/>
                <w:b/>
                <w:sz w:val="20"/>
                <w:szCs w:val="20"/>
                <w:lang w:val="es-ES_tradnl"/>
              </w:rPr>
              <w:t xml:space="preserve"> </w:t>
            </w:r>
            <w:r w:rsidR="00FA0DDA" w:rsidRPr="00FA0DDA">
              <w:rPr>
                <w:rFonts w:ascii="Arial Narrow" w:hAnsi="Arial Narrow" w:cs="Arial"/>
                <w:b/>
                <w:sz w:val="20"/>
                <w:szCs w:val="20"/>
                <w:lang w:val="es-CO"/>
              </w:rPr>
              <w:t xml:space="preserve"> INGENIERO CIVIL Y/O </w:t>
            </w:r>
            <w:r w:rsidR="00FC38EA">
              <w:rPr>
                <w:rFonts w:ascii="Arial Narrow" w:hAnsi="Arial Narrow" w:cs="Arial"/>
                <w:b/>
                <w:sz w:val="20"/>
                <w:szCs w:val="20"/>
                <w:lang w:val="es-CO"/>
              </w:rPr>
              <w:t xml:space="preserve">DE </w:t>
            </w:r>
            <w:r w:rsidR="00FA0DDA" w:rsidRPr="00FA0DDA">
              <w:rPr>
                <w:rFonts w:ascii="Arial Narrow" w:hAnsi="Arial Narrow" w:cs="Arial"/>
                <w:b/>
                <w:sz w:val="20"/>
                <w:szCs w:val="20"/>
                <w:lang w:val="es-CO"/>
              </w:rPr>
              <w:t xml:space="preserve">TRANSPORTE O </w:t>
            </w:r>
            <w:r w:rsidR="00FC38EA">
              <w:rPr>
                <w:rFonts w:ascii="Arial Narrow" w:hAnsi="Arial Narrow" w:cs="Arial"/>
                <w:b/>
                <w:sz w:val="20"/>
                <w:szCs w:val="20"/>
                <w:lang w:val="es-CO"/>
              </w:rPr>
              <w:t>C</w:t>
            </w:r>
            <w:r w:rsidR="00FA0DDA" w:rsidRPr="00FA0DDA">
              <w:rPr>
                <w:rFonts w:ascii="Arial Narrow" w:hAnsi="Arial Narrow" w:cs="Arial"/>
                <w:b/>
                <w:sz w:val="20"/>
                <w:szCs w:val="20"/>
                <w:lang w:val="es-CO"/>
              </w:rPr>
              <w:t xml:space="preserve">ONSTRUCTOR EN INGENIERÍA Y ARQUITECTURA </w:t>
            </w:r>
            <w:r w:rsidRPr="006E6241">
              <w:rPr>
                <w:rFonts w:ascii="Arial Narrow" w:hAnsi="Arial Narrow"/>
                <w:sz w:val="20"/>
                <w:szCs w:val="20"/>
                <w:lang w:val="es-ES_tradnl"/>
              </w:rPr>
              <w:t xml:space="preserve">con matrícula profesional con fecha de expedición mayor  a TRES (3) años al cierre de la </w:t>
            </w:r>
            <w:r w:rsidR="008963F0" w:rsidRPr="006E6241">
              <w:rPr>
                <w:rFonts w:ascii="Arial Narrow" w:hAnsi="Arial Narrow"/>
                <w:sz w:val="20"/>
                <w:szCs w:val="20"/>
                <w:lang w:val="es-ES_tradnl"/>
              </w:rPr>
              <w:t>Invitación</w:t>
            </w:r>
            <w:r w:rsidRPr="006E6241">
              <w:rPr>
                <w:rFonts w:ascii="Arial Narrow" w:hAnsi="Arial Narrow"/>
                <w:sz w:val="20"/>
                <w:szCs w:val="20"/>
                <w:lang w:val="es-ES_tradnl"/>
              </w:rPr>
              <w:t xml:space="preserve"> y cada aval deberá firmar la carta de presentación o en su defecto avalar la propuesta de cada consorciado en documento aparte.</w:t>
            </w:r>
          </w:p>
          <w:p w14:paraId="020BC2D2" w14:textId="77777777" w:rsidR="0038685E" w:rsidRPr="006E6241" w:rsidRDefault="00627102">
            <w:pPr>
              <w:pStyle w:val="PLIEGOS1"/>
              <w:numPr>
                <w:ilvl w:val="0"/>
                <w:numId w:val="1"/>
              </w:numPr>
              <w:tabs>
                <w:tab w:val="clear" w:pos="1728"/>
              </w:tabs>
              <w:spacing w:line="276" w:lineRule="auto"/>
              <w:rPr>
                <w:rFonts w:ascii="Arial Narrow" w:hAnsi="Arial Narrow" w:cs="Arial"/>
                <w:lang w:val="es-ES_tradnl"/>
              </w:rPr>
            </w:pPr>
            <w:r w:rsidRPr="006E6241">
              <w:rPr>
                <w:rFonts w:ascii="Arial Narrow" w:hAnsi="Arial Narrow" w:cs="Arial"/>
                <w:lang w:val="es-ES_tradnl"/>
              </w:rPr>
              <w:t>CONSORCIOS Y/O UNIONES TEMPORALES</w:t>
            </w:r>
          </w:p>
          <w:p w14:paraId="183DA551" w14:textId="77777777" w:rsidR="0038685E" w:rsidRPr="006E6241" w:rsidRDefault="00627102">
            <w:pPr>
              <w:pStyle w:val="Prrafodelista1"/>
              <w:numPr>
                <w:ilvl w:val="0"/>
                <w:numId w:val="1"/>
              </w:numPr>
              <w:suppressAutoHyphens/>
              <w:jc w:val="both"/>
              <w:rPr>
                <w:rFonts w:ascii="Arial Narrow" w:hAnsi="Arial Narrow"/>
                <w:color w:val="000000" w:themeColor="text1"/>
                <w:sz w:val="20"/>
                <w:szCs w:val="20"/>
                <w:lang w:val="es-ES_tradnl"/>
              </w:rPr>
            </w:pPr>
            <w:r w:rsidRPr="006E6241">
              <w:rPr>
                <w:rFonts w:ascii="Arial Narrow" w:hAnsi="Arial Narrow"/>
                <w:color w:val="000000" w:themeColor="text1"/>
                <w:sz w:val="20"/>
                <w:szCs w:val="20"/>
                <w:lang w:val="es-ES_tradnl"/>
              </w:rPr>
              <w:t xml:space="preserve">Máximo </w:t>
            </w:r>
            <w:r w:rsidR="00982263" w:rsidRPr="006E6241">
              <w:rPr>
                <w:rFonts w:ascii="Arial Narrow" w:hAnsi="Arial Narrow"/>
                <w:color w:val="000000" w:themeColor="text1"/>
                <w:sz w:val="20"/>
                <w:szCs w:val="20"/>
                <w:lang w:val="es-ES_tradnl"/>
              </w:rPr>
              <w:t>2</w:t>
            </w:r>
            <w:r w:rsidRPr="006E6241">
              <w:rPr>
                <w:rFonts w:ascii="Arial Narrow" w:hAnsi="Arial Narrow"/>
                <w:color w:val="000000" w:themeColor="text1"/>
                <w:sz w:val="20"/>
                <w:szCs w:val="20"/>
                <w:lang w:val="es-ES_tradnl"/>
              </w:rPr>
              <w:t xml:space="preserve"> integrantes</w:t>
            </w:r>
          </w:p>
          <w:p w14:paraId="0FFBE2A8" w14:textId="77777777" w:rsidR="0038685E" w:rsidRPr="006E6241" w:rsidRDefault="00627102">
            <w:pPr>
              <w:pStyle w:val="Prrafodelista1"/>
              <w:numPr>
                <w:ilvl w:val="0"/>
                <w:numId w:val="1"/>
              </w:numPr>
              <w:suppressAutoHyphens/>
              <w:jc w:val="both"/>
              <w:rPr>
                <w:rFonts w:ascii="Arial Narrow" w:hAnsi="Arial Narrow"/>
                <w:color w:val="000000" w:themeColor="text1"/>
                <w:sz w:val="20"/>
                <w:szCs w:val="20"/>
                <w:lang w:val="es-ES_tradnl"/>
              </w:rPr>
            </w:pPr>
            <w:r w:rsidRPr="006E6241">
              <w:rPr>
                <w:rFonts w:ascii="Arial Narrow" w:hAnsi="Arial Narrow"/>
                <w:color w:val="000000" w:themeColor="text1"/>
                <w:sz w:val="20"/>
                <w:szCs w:val="20"/>
                <w:lang w:val="es-ES_tradnl"/>
              </w:rPr>
              <w:t>Cada uno de sus integrantes como mínimo debe contar con el 30% de participación</w:t>
            </w:r>
          </w:p>
          <w:p w14:paraId="4D33036C" w14:textId="77777777" w:rsidR="0038685E" w:rsidRPr="006E6241" w:rsidRDefault="00627102">
            <w:pPr>
              <w:pStyle w:val="Prrafodelista1"/>
              <w:numPr>
                <w:ilvl w:val="0"/>
                <w:numId w:val="1"/>
              </w:numPr>
              <w:suppressAutoHyphens/>
              <w:jc w:val="both"/>
              <w:rPr>
                <w:rFonts w:ascii="Arial Narrow" w:hAnsi="Arial Narrow"/>
                <w:color w:val="000000" w:themeColor="text1"/>
                <w:sz w:val="20"/>
                <w:szCs w:val="20"/>
                <w:lang w:val="es-ES_tradnl"/>
              </w:rPr>
            </w:pPr>
            <w:r w:rsidRPr="006E6241">
              <w:rPr>
                <w:rFonts w:ascii="Arial Narrow" w:hAnsi="Arial Narrow"/>
                <w:color w:val="000000" w:themeColor="text1"/>
                <w:sz w:val="20"/>
                <w:szCs w:val="20"/>
                <w:lang w:val="es-ES_tradnl"/>
              </w:rPr>
              <w:t>Presentar Documento consorcial y/o unión temporal (ver formatos)</w:t>
            </w:r>
          </w:p>
          <w:p w14:paraId="39172F82" w14:textId="77777777" w:rsidR="0038685E" w:rsidRPr="006E6241" w:rsidRDefault="00627102">
            <w:pPr>
              <w:pStyle w:val="Prrafodelista1"/>
              <w:numPr>
                <w:ilvl w:val="0"/>
                <w:numId w:val="1"/>
              </w:numPr>
              <w:suppressAutoHyphens/>
              <w:jc w:val="both"/>
              <w:rPr>
                <w:rFonts w:ascii="Arial Narrow" w:hAnsi="Arial Narrow"/>
                <w:color w:val="000000" w:themeColor="text1"/>
                <w:sz w:val="20"/>
                <w:szCs w:val="20"/>
                <w:lang w:val="es-ES_tradnl"/>
              </w:rPr>
            </w:pPr>
            <w:r w:rsidRPr="006E6241">
              <w:rPr>
                <w:rFonts w:ascii="Arial Narrow" w:hAnsi="Arial Narrow"/>
                <w:color w:val="000000" w:themeColor="text1"/>
                <w:sz w:val="20"/>
                <w:szCs w:val="20"/>
                <w:lang w:val="es-ES_tradnl"/>
              </w:rPr>
              <w:t>Si uno de sus integrantes o ambos son personas jurídicas, en el Objeto social deben contemplar la ejecución de obras civiles</w:t>
            </w:r>
          </w:p>
          <w:p w14:paraId="49866FEF" w14:textId="77777777" w:rsidR="0038685E" w:rsidRPr="006E6241" w:rsidRDefault="00627102">
            <w:pPr>
              <w:pStyle w:val="Prrafodelista1"/>
              <w:numPr>
                <w:ilvl w:val="0"/>
                <w:numId w:val="1"/>
              </w:numPr>
              <w:suppressAutoHyphens/>
              <w:jc w:val="both"/>
              <w:rPr>
                <w:rFonts w:ascii="Arial Narrow" w:hAnsi="Arial Narrow"/>
                <w:color w:val="000000" w:themeColor="text1"/>
                <w:sz w:val="20"/>
                <w:szCs w:val="20"/>
                <w:lang w:val="es-ES_tradnl"/>
              </w:rPr>
            </w:pPr>
            <w:r w:rsidRPr="006E6241">
              <w:rPr>
                <w:rFonts w:ascii="Arial Narrow" w:hAnsi="Arial Narrow"/>
                <w:color w:val="000000" w:themeColor="text1"/>
                <w:sz w:val="20"/>
                <w:szCs w:val="20"/>
                <w:lang w:val="es-ES_tradnl"/>
              </w:rPr>
              <w:t>Cada uno de los integrantes deberá cumplir con los requisitos y la capacidad jurídica exigida en los presentes pliegos de condiciones</w:t>
            </w:r>
          </w:p>
          <w:p w14:paraId="4580F845" w14:textId="77777777" w:rsidR="0038685E" w:rsidRPr="006E6241" w:rsidRDefault="00627102">
            <w:pPr>
              <w:pStyle w:val="Prrafodelista1"/>
              <w:numPr>
                <w:ilvl w:val="0"/>
                <w:numId w:val="1"/>
              </w:numPr>
              <w:suppressAutoHyphens/>
              <w:jc w:val="both"/>
              <w:rPr>
                <w:rFonts w:ascii="Arial Narrow" w:hAnsi="Arial Narrow"/>
                <w:color w:val="000000" w:themeColor="text1"/>
                <w:sz w:val="20"/>
                <w:szCs w:val="20"/>
                <w:lang w:val="es-ES_tradnl"/>
              </w:rPr>
            </w:pPr>
            <w:r w:rsidRPr="006E6241">
              <w:rPr>
                <w:rFonts w:ascii="Arial Narrow" w:hAnsi="Arial Narrow"/>
                <w:color w:val="000000" w:themeColor="text1"/>
                <w:sz w:val="20"/>
                <w:szCs w:val="20"/>
                <w:lang w:val="es-ES_tradnl"/>
              </w:rPr>
              <w:t>Cada uno de los integrantes debe estar inscrito en el RUP y el mismo debe cumplir con las condiciones exigidas en los presentes pliegos de condiciones</w:t>
            </w:r>
          </w:p>
          <w:tbl>
            <w:tblPr>
              <w:tblStyle w:val="Tablaconcuadrcula"/>
              <w:tblW w:w="5404" w:type="dxa"/>
              <w:tblInd w:w="360" w:type="dxa"/>
              <w:shd w:val="clear" w:color="auto" w:fill="D9D9D9" w:themeFill="background1" w:themeFillShade="D9"/>
              <w:tblLayout w:type="fixed"/>
              <w:tblLook w:val="04A0" w:firstRow="1" w:lastRow="0" w:firstColumn="1" w:lastColumn="0" w:noHBand="0" w:noVBand="1"/>
            </w:tblPr>
            <w:tblGrid>
              <w:gridCol w:w="5404"/>
            </w:tblGrid>
            <w:tr w:rsidR="0038685E" w:rsidRPr="006E6241" w14:paraId="151F3C04" w14:textId="77777777">
              <w:trPr>
                <w:trHeight w:val="305"/>
              </w:trPr>
              <w:tc>
                <w:tcPr>
                  <w:tcW w:w="5404" w:type="dxa"/>
                  <w:shd w:val="clear" w:color="auto" w:fill="D9D9D9" w:themeFill="background1" w:themeFillShade="D9"/>
                </w:tcPr>
                <w:p w14:paraId="336A7139" w14:textId="77777777" w:rsidR="0038685E" w:rsidRPr="006E6241" w:rsidRDefault="0038685E" w:rsidP="009031D6">
                  <w:pPr>
                    <w:framePr w:hSpace="141" w:wrap="around" w:vAnchor="page" w:hAnchor="margin" w:xAlign="center" w:y="2488"/>
                    <w:ind w:left="720"/>
                    <w:jc w:val="both"/>
                    <w:rPr>
                      <w:rFonts w:ascii="Arial Narrow" w:hAnsi="Arial Narrow" w:cs="Arial"/>
                      <w:sz w:val="20"/>
                      <w:szCs w:val="20"/>
                      <w:lang w:val="es-ES_tradnl"/>
                    </w:rPr>
                  </w:pPr>
                </w:p>
                <w:p w14:paraId="15867166" w14:textId="77777777" w:rsidR="0038685E" w:rsidRPr="006E6241" w:rsidRDefault="00627102" w:rsidP="009031D6">
                  <w:pPr>
                    <w:pStyle w:val="Prrafodelista1"/>
                    <w:framePr w:hSpace="141" w:wrap="around" w:vAnchor="page" w:hAnchor="margin" w:xAlign="center" w:y="2488"/>
                    <w:suppressAutoHyphens/>
                    <w:ind w:left="0"/>
                    <w:jc w:val="both"/>
                    <w:rPr>
                      <w:rFonts w:ascii="Arial Narrow" w:hAnsi="Arial Narrow"/>
                      <w:b/>
                      <w:color w:val="000000" w:themeColor="text1"/>
                      <w:sz w:val="20"/>
                      <w:szCs w:val="20"/>
                      <w:lang w:val="es-ES_tradnl"/>
                    </w:rPr>
                  </w:pPr>
                  <w:r w:rsidRPr="006E6241">
                    <w:rPr>
                      <w:rFonts w:ascii="Arial Narrow" w:hAnsi="Arial Narrow"/>
                      <w:b/>
                      <w:color w:val="000000" w:themeColor="text1"/>
                      <w:sz w:val="20"/>
                      <w:szCs w:val="20"/>
                      <w:lang w:val="es-ES_tradnl"/>
                    </w:rPr>
                    <w:t xml:space="preserve">                         CONDICIONES DE EXPERIENCIA</w:t>
                  </w:r>
                </w:p>
                <w:p w14:paraId="61B919CA" w14:textId="77777777" w:rsidR="0038685E" w:rsidRPr="006E6241" w:rsidRDefault="0038685E" w:rsidP="009031D6">
                  <w:pPr>
                    <w:framePr w:hSpace="141" w:wrap="around" w:vAnchor="page" w:hAnchor="margin" w:xAlign="center" w:y="2488"/>
                    <w:jc w:val="both"/>
                    <w:rPr>
                      <w:rFonts w:ascii="Arial Narrow" w:hAnsi="Arial Narrow" w:cs="Arial"/>
                      <w:sz w:val="20"/>
                      <w:szCs w:val="20"/>
                      <w:lang w:val="es-ES_tradnl"/>
                    </w:rPr>
                  </w:pPr>
                </w:p>
              </w:tc>
            </w:tr>
          </w:tbl>
          <w:p w14:paraId="5504A741" w14:textId="77777777" w:rsidR="0038685E" w:rsidRPr="006E6241" w:rsidRDefault="00627102">
            <w:pPr>
              <w:pStyle w:val="Prrafodelista1"/>
              <w:suppressAutoHyphens/>
              <w:ind w:left="0"/>
              <w:jc w:val="both"/>
              <w:rPr>
                <w:rFonts w:ascii="Arial Narrow" w:hAnsi="Arial Narrow"/>
                <w:b/>
                <w:color w:val="000000" w:themeColor="text1"/>
                <w:sz w:val="20"/>
                <w:szCs w:val="20"/>
                <w:lang w:val="es-ES_tradnl"/>
              </w:rPr>
            </w:pPr>
            <w:r w:rsidRPr="006E6241">
              <w:rPr>
                <w:rFonts w:ascii="Arial Narrow" w:hAnsi="Arial Narrow"/>
                <w:b/>
                <w:color w:val="000000" w:themeColor="text1"/>
                <w:sz w:val="20"/>
                <w:szCs w:val="20"/>
                <w:lang w:val="es-ES_tradnl"/>
              </w:rPr>
              <w:t>EXPERIENCIA ESPECÍFICA</w:t>
            </w:r>
          </w:p>
          <w:p w14:paraId="19C85E9C" w14:textId="77777777" w:rsidR="0038685E" w:rsidRPr="008963F0" w:rsidRDefault="00627102">
            <w:pPr>
              <w:autoSpaceDE w:val="0"/>
              <w:jc w:val="both"/>
              <w:rPr>
                <w:rFonts w:ascii="Arial Narrow" w:hAnsi="Arial Narrow" w:cs="Tahoma"/>
                <w:sz w:val="20"/>
                <w:szCs w:val="20"/>
                <w:lang w:val="es-ES_tradnl"/>
              </w:rPr>
            </w:pPr>
            <w:r w:rsidRPr="006E6241">
              <w:rPr>
                <w:rFonts w:ascii="Arial Narrow" w:hAnsi="Arial Narrow" w:cs="Tahoma"/>
                <w:sz w:val="20"/>
                <w:szCs w:val="20"/>
                <w:lang w:val="es-ES_tradnl"/>
              </w:rPr>
              <w:t xml:space="preserve">El Proponente deberá acreditar la experiencia específica con entidades públicas o </w:t>
            </w:r>
            <w:r w:rsidRPr="008963F0">
              <w:rPr>
                <w:rFonts w:ascii="Arial Narrow" w:hAnsi="Arial Narrow" w:cs="Tahoma"/>
                <w:sz w:val="20"/>
                <w:szCs w:val="20"/>
                <w:lang w:val="es-ES_tradnl"/>
              </w:rPr>
              <w:t xml:space="preserve">privadas en cualquiera de las siguientes calidades: </w:t>
            </w:r>
          </w:p>
          <w:p w14:paraId="6DAF2390" w14:textId="77777777" w:rsidR="00823F71" w:rsidRPr="00823F71" w:rsidRDefault="00823F71" w:rsidP="00823F71">
            <w:pPr>
              <w:pStyle w:val="Prrafodelista"/>
              <w:numPr>
                <w:ilvl w:val="0"/>
                <w:numId w:val="5"/>
              </w:numPr>
              <w:tabs>
                <w:tab w:val="left" w:pos="284"/>
              </w:tabs>
              <w:suppressAutoHyphens w:val="0"/>
              <w:autoSpaceDE w:val="0"/>
              <w:ind w:left="360"/>
              <w:contextualSpacing w:val="0"/>
              <w:jc w:val="both"/>
              <w:rPr>
                <w:rFonts w:ascii="Arial Narrow" w:hAnsi="Arial Narrow" w:cs="Tahoma"/>
                <w:color w:val="000000"/>
                <w:sz w:val="20"/>
                <w:szCs w:val="20"/>
                <w:lang w:val="es-CO"/>
              </w:rPr>
            </w:pPr>
            <w:r w:rsidRPr="00823F71">
              <w:rPr>
                <w:rFonts w:ascii="Arial Narrow" w:hAnsi="Arial Narrow" w:cs="Tahoma"/>
                <w:b/>
                <w:color w:val="000000"/>
                <w:sz w:val="20"/>
                <w:szCs w:val="20"/>
                <w:lang w:eastAsia="es-CO"/>
              </w:rPr>
              <w:t xml:space="preserve">Como Contratista: </w:t>
            </w:r>
            <w:r w:rsidRPr="00823F71">
              <w:rPr>
                <w:rFonts w:ascii="Arial Narrow" w:hAnsi="Arial Narrow" w:cs="Tahoma"/>
                <w:b/>
                <w:color w:val="000000"/>
                <w:sz w:val="20"/>
                <w:szCs w:val="20"/>
                <w:lang w:val="es-CO"/>
              </w:rPr>
              <w:t>500 m</w:t>
            </w:r>
            <w:r w:rsidRPr="00823F71">
              <w:rPr>
                <w:rFonts w:ascii="Arial Narrow" w:hAnsi="Arial Narrow" w:cs="Tahoma"/>
                <w:b/>
                <w:color w:val="000000"/>
                <w:sz w:val="20"/>
                <w:szCs w:val="20"/>
                <w:vertAlign w:val="superscript"/>
                <w:lang w:val="es-CO"/>
              </w:rPr>
              <w:t>2</w:t>
            </w:r>
            <w:r w:rsidRPr="00823F71">
              <w:rPr>
                <w:rFonts w:ascii="Arial Narrow" w:hAnsi="Arial Narrow" w:cs="Tahoma"/>
                <w:color w:val="000000"/>
                <w:sz w:val="20"/>
                <w:szCs w:val="20"/>
                <w:lang w:val="es-CO"/>
              </w:rPr>
              <w:t xml:space="preserve"> </w:t>
            </w:r>
            <w:r w:rsidRPr="00823F71">
              <w:rPr>
                <w:rFonts w:ascii="Arial Narrow" w:eastAsia="MS Mincho" w:hAnsi="Arial Narrow" w:cs="Tahoma"/>
                <w:color w:val="000000"/>
                <w:sz w:val="20"/>
                <w:szCs w:val="20"/>
                <w:lang w:val="es-CO"/>
              </w:rPr>
              <w:t>de construcción de vías, andenes, espacio público, intervenciones en edificaciones de cualquier tipo (área medida en planta).</w:t>
            </w:r>
          </w:p>
          <w:p w14:paraId="72F42E84" w14:textId="77777777" w:rsidR="00823F71" w:rsidRPr="00823F71" w:rsidRDefault="00823F71" w:rsidP="00823F71">
            <w:pPr>
              <w:pStyle w:val="Prrafodelista"/>
              <w:tabs>
                <w:tab w:val="left" w:pos="284"/>
              </w:tabs>
              <w:autoSpaceDE w:val="0"/>
              <w:ind w:left="360"/>
              <w:jc w:val="both"/>
              <w:rPr>
                <w:rFonts w:ascii="Arial Narrow" w:hAnsi="Arial Narrow" w:cs="Tahoma"/>
                <w:color w:val="000000"/>
                <w:sz w:val="20"/>
                <w:szCs w:val="20"/>
                <w:lang w:val="es-CO"/>
              </w:rPr>
            </w:pPr>
          </w:p>
          <w:p w14:paraId="1CA96AAD" w14:textId="77777777" w:rsidR="00823F71" w:rsidRPr="00823F71" w:rsidRDefault="00823F71" w:rsidP="00823F71">
            <w:pPr>
              <w:autoSpaceDE w:val="0"/>
              <w:ind w:left="360"/>
              <w:jc w:val="both"/>
              <w:rPr>
                <w:rFonts w:ascii="Arial Narrow" w:hAnsi="Arial Narrow" w:cs="Tahoma"/>
                <w:color w:val="000000"/>
                <w:sz w:val="20"/>
                <w:szCs w:val="20"/>
              </w:rPr>
            </w:pPr>
            <w:r w:rsidRPr="00823F71">
              <w:rPr>
                <w:rFonts w:ascii="Arial Narrow" w:hAnsi="Arial Narrow" w:cs="Tahoma"/>
                <w:color w:val="000000"/>
                <w:sz w:val="20"/>
                <w:szCs w:val="20"/>
              </w:rPr>
              <w:t>Se aceptará la acreditación de obras propias, en la modalidad de Contratista, siempre y cuando se anexe la certificación del contador público con tarjeta profesional y la licencia de construcción expedida por la entidad competente, donde se indique que es el propietario el proyecto.</w:t>
            </w:r>
          </w:p>
          <w:p w14:paraId="2A6E37E8" w14:textId="77777777" w:rsidR="00823F71" w:rsidRPr="00823F71" w:rsidRDefault="00823F71" w:rsidP="00823F71">
            <w:pPr>
              <w:autoSpaceDE w:val="0"/>
              <w:jc w:val="both"/>
              <w:rPr>
                <w:rFonts w:ascii="Arial Narrow" w:hAnsi="Arial Narrow" w:cs="Tahoma"/>
                <w:color w:val="000000"/>
                <w:sz w:val="20"/>
                <w:szCs w:val="20"/>
              </w:rPr>
            </w:pPr>
          </w:p>
          <w:p w14:paraId="61637694" w14:textId="77777777" w:rsidR="00823F71" w:rsidRPr="00823F71" w:rsidRDefault="00823F71" w:rsidP="00823F71">
            <w:pPr>
              <w:pStyle w:val="Prrafodelista"/>
              <w:numPr>
                <w:ilvl w:val="0"/>
                <w:numId w:val="5"/>
              </w:numPr>
              <w:tabs>
                <w:tab w:val="left" w:pos="284"/>
              </w:tabs>
              <w:suppressAutoHyphens w:val="0"/>
              <w:ind w:left="360"/>
              <w:contextualSpacing w:val="0"/>
              <w:jc w:val="both"/>
              <w:rPr>
                <w:rFonts w:ascii="Arial Narrow" w:hAnsi="Arial Narrow" w:cs="Tahoma"/>
                <w:color w:val="000000"/>
                <w:sz w:val="20"/>
                <w:szCs w:val="20"/>
                <w:lang w:eastAsia="es-CO"/>
              </w:rPr>
            </w:pPr>
            <w:r w:rsidRPr="00823F71">
              <w:rPr>
                <w:rFonts w:ascii="Arial Narrow" w:hAnsi="Arial Narrow" w:cs="Tahoma"/>
                <w:b/>
                <w:color w:val="000000"/>
                <w:sz w:val="20"/>
                <w:szCs w:val="20"/>
                <w:lang w:eastAsia="es-CO"/>
              </w:rPr>
              <w:t>Como Interventor o administrador delegado:</w:t>
            </w:r>
            <w:r w:rsidRPr="00823F71">
              <w:rPr>
                <w:rFonts w:ascii="Arial Narrow" w:hAnsi="Arial Narrow" w:cs="Tahoma"/>
                <w:color w:val="000000"/>
                <w:sz w:val="20"/>
                <w:szCs w:val="20"/>
                <w:lang w:eastAsia="es-CO"/>
              </w:rPr>
              <w:t xml:space="preserve"> </w:t>
            </w:r>
            <w:r w:rsidRPr="00823F71">
              <w:rPr>
                <w:rFonts w:ascii="Arial Narrow" w:eastAsia="MS Mincho" w:hAnsi="Arial Narrow" w:cs="Tahoma"/>
                <w:b/>
                <w:color w:val="000000"/>
                <w:sz w:val="20"/>
                <w:szCs w:val="20"/>
                <w:lang w:val="es-CO"/>
              </w:rPr>
              <w:t>800 m</w:t>
            </w:r>
            <w:r w:rsidRPr="00823F71">
              <w:rPr>
                <w:rFonts w:ascii="Arial Narrow" w:eastAsia="MS Mincho" w:hAnsi="Arial Narrow" w:cs="Tahoma"/>
                <w:b/>
                <w:color w:val="000000"/>
                <w:sz w:val="20"/>
                <w:szCs w:val="20"/>
                <w:vertAlign w:val="superscript"/>
                <w:lang w:val="es-CO"/>
              </w:rPr>
              <w:t>2</w:t>
            </w:r>
            <w:r w:rsidRPr="00823F71">
              <w:rPr>
                <w:rFonts w:ascii="Arial Narrow" w:eastAsia="MS Mincho" w:hAnsi="Arial Narrow" w:cs="Tahoma"/>
                <w:color w:val="000000"/>
                <w:sz w:val="20"/>
                <w:szCs w:val="20"/>
                <w:lang w:val="es-CO"/>
              </w:rPr>
              <w:t xml:space="preserve"> de construcción de vías, andenes, espacio público, intervenciones en edificaciones de cualquier tipo (área medida en planta).</w:t>
            </w:r>
          </w:p>
          <w:p w14:paraId="3FC8E78E" w14:textId="77777777" w:rsidR="00823F71" w:rsidRPr="00823F71" w:rsidRDefault="00823F71" w:rsidP="00823F71">
            <w:pPr>
              <w:pStyle w:val="Prrafodelista"/>
              <w:tabs>
                <w:tab w:val="left" w:pos="284"/>
              </w:tabs>
              <w:ind w:left="360"/>
              <w:jc w:val="both"/>
              <w:rPr>
                <w:rFonts w:ascii="Arial Narrow" w:hAnsi="Arial Narrow" w:cs="Tahoma"/>
                <w:color w:val="000000"/>
                <w:sz w:val="20"/>
                <w:szCs w:val="20"/>
                <w:lang w:eastAsia="es-CO"/>
              </w:rPr>
            </w:pPr>
          </w:p>
          <w:p w14:paraId="1967F99F" w14:textId="77777777" w:rsidR="00823F71" w:rsidRPr="00823F71" w:rsidRDefault="00823F71" w:rsidP="00823F71">
            <w:pPr>
              <w:pStyle w:val="Prrafodelista"/>
              <w:numPr>
                <w:ilvl w:val="0"/>
                <w:numId w:val="5"/>
              </w:numPr>
              <w:tabs>
                <w:tab w:val="left" w:pos="284"/>
              </w:tabs>
              <w:suppressAutoHyphens w:val="0"/>
              <w:ind w:left="0"/>
              <w:contextualSpacing w:val="0"/>
              <w:jc w:val="both"/>
              <w:rPr>
                <w:rFonts w:ascii="Arial Narrow" w:hAnsi="Arial Narrow" w:cs="Tahoma"/>
                <w:color w:val="000000"/>
                <w:sz w:val="20"/>
                <w:szCs w:val="20"/>
                <w:lang w:eastAsia="es-CO"/>
              </w:rPr>
            </w:pPr>
            <w:r w:rsidRPr="00823F71">
              <w:rPr>
                <w:rFonts w:ascii="Arial Narrow" w:hAnsi="Arial Narrow" w:cs="Tahoma"/>
                <w:b/>
                <w:color w:val="000000"/>
                <w:sz w:val="20"/>
                <w:szCs w:val="20"/>
                <w:lang w:eastAsia="es-CO"/>
              </w:rPr>
              <w:t>Como residente de obra o interventoría, director de obra o interventoría, funcionario público supervisor o coordinador: 1000</w:t>
            </w:r>
            <w:r w:rsidRPr="00823F71">
              <w:rPr>
                <w:rFonts w:ascii="Arial Narrow" w:eastAsia="MS Mincho" w:hAnsi="Arial Narrow" w:cs="Tahoma"/>
                <w:b/>
                <w:color w:val="000000"/>
                <w:sz w:val="20"/>
                <w:szCs w:val="20"/>
                <w:lang w:val="es-CO"/>
              </w:rPr>
              <w:t xml:space="preserve"> m</w:t>
            </w:r>
            <w:r w:rsidRPr="00823F71">
              <w:rPr>
                <w:rFonts w:ascii="Arial Narrow" w:eastAsia="MS Mincho" w:hAnsi="Arial Narrow" w:cs="Tahoma"/>
                <w:b/>
                <w:color w:val="000000"/>
                <w:sz w:val="20"/>
                <w:szCs w:val="20"/>
                <w:vertAlign w:val="superscript"/>
                <w:lang w:val="es-CO"/>
              </w:rPr>
              <w:t>2</w:t>
            </w:r>
            <w:r w:rsidRPr="00823F71">
              <w:rPr>
                <w:rFonts w:ascii="Arial Narrow" w:eastAsia="MS Mincho" w:hAnsi="Arial Narrow" w:cs="Tahoma"/>
                <w:color w:val="000000"/>
                <w:sz w:val="20"/>
                <w:szCs w:val="20"/>
                <w:lang w:val="es-CO"/>
              </w:rPr>
              <w:t xml:space="preserve"> de construcción de vías, andenes, espacio público, intervenciones en edificaciones de cualquier tipo (área medida en planta).</w:t>
            </w:r>
          </w:p>
          <w:p w14:paraId="44E003BB" w14:textId="77777777" w:rsidR="00823F71" w:rsidRPr="00823F71" w:rsidRDefault="00823F71" w:rsidP="00823F71">
            <w:pPr>
              <w:tabs>
                <w:tab w:val="left" w:pos="284"/>
              </w:tabs>
              <w:jc w:val="both"/>
              <w:rPr>
                <w:rFonts w:ascii="Arial Narrow" w:hAnsi="Arial Narrow" w:cs="Tahoma"/>
                <w:color w:val="000000"/>
                <w:sz w:val="20"/>
                <w:szCs w:val="20"/>
                <w:lang w:eastAsia="es-CO"/>
              </w:rPr>
            </w:pPr>
          </w:p>
          <w:p w14:paraId="36958652" w14:textId="2C7E9273" w:rsidR="008963F0" w:rsidRPr="008963F0" w:rsidRDefault="00E50269" w:rsidP="000422A6">
            <w:pPr>
              <w:pStyle w:val="Prrafodelista"/>
              <w:tabs>
                <w:tab w:val="left" w:pos="284"/>
              </w:tabs>
              <w:suppressAutoHyphens w:val="0"/>
              <w:spacing w:after="200" w:line="276" w:lineRule="auto"/>
              <w:ind w:left="0"/>
              <w:contextualSpacing w:val="0"/>
              <w:jc w:val="both"/>
              <w:rPr>
                <w:rFonts w:ascii="Arial Narrow" w:hAnsi="Arial Narrow" w:cs="Tahoma"/>
                <w:color w:val="000000"/>
                <w:sz w:val="20"/>
                <w:szCs w:val="20"/>
                <w:lang w:val="es-CO"/>
              </w:rPr>
            </w:pPr>
            <w:r w:rsidRPr="00E50269">
              <w:rPr>
                <w:rFonts w:ascii="Arial Narrow" w:hAnsi="Arial Narrow" w:cs="Arial"/>
                <w:sz w:val="20"/>
                <w:szCs w:val="20"/>
                <w:lang w:eastAsia="es-CO"/>
              </w:rPr>
              <w:t>  </w:t>
            </w:r>
            <w:r w:rsidR="008963F0" w:rsidRPr="008963F0">
              <w:rPr>
                <w:rFonts w:ascii="Arial Narrow" w:hAnsi="Arial Narrow" w:cs="Tahoma"/>
                <w:color w:val="000000"/>
                <w:sz w:val="20"/>
                <w:szCs w:val="20"/>
                <w:lang w:val="es-CO"/>
              </w:rPr>
              <w:t>Máximo tres (3) certificados y en uno de ellos debe acreditar como mínimo el 50%. de la experiencia solicitada.</w:t>
            </w:r>
          </w:p>
          <w:p w14:paraId="214EC2DF" w14:textId="77777777" w:rsidR="008963F0" w:rsidRPr="008963F0" w:rsidRDefault="008963F0" w:rsidP="008963F0">
            <w:pPr>
              <w:pStyle w:val="Prrafodelista"/>
              <w:numPr>
                <w:ilvl w:val="0"/>
                <w:numId w:val="3"/>
              </w:numPr>
              <w:autoSpaceDE w:val="0"/>
              <w:jc w:val="both"/>
              <w:rPr>
                <w:rFonts w:ascii="Arial Narrow" w:hAnsi="Arial Narrow" w:cs="Tahoma"/>
                <w:color w:val="000000"/>
                <w:sz w:val="20"/>
                <w:szCs w:val="20"/>
                <w:lang w:val="es-CO"/>
              </w:rPr>
            </w:pPr>
            <w:r w:rsidRPr="008963F0">
              <w:rPr>
                <w:rFonts w:ascii="Arial Narrow" w:hAnsi="Arial Narrow" w:cs="Tahoma"/>
                <w:color w:val="000000"/>
                <w:sz w:val="20"/>
                <w:szCs w:val="20"/>
                <w:lang w:val="es-CO"/>
              </w:rPr>
              <w:t xml:space="preserve">En caso de solicitar más de un ítem; se aceptarán máximo tres (3) certificados por cada uno </w:t>
            </w:r>
          </w:p>
          <w:p w14:paraId="659698A3" w14:textId="77777777" w:rsidR="008963F0" w:rsidRPr="008963F0" w:rsidRDefault="008963F0" w:rsidP="008963F0">
            <w:pPr>
              <w:pStyle w:val="Prrafodelista"/>
              <w:numPr>
                <w:ilvl w:val="0"/>
                <w:numId w:val="3"/>
              </w:numPr>
              <w:autoSpaceDE w:val="0"/>
              <w:jc w:val="both"/>
              <w:rPr>
                <w:rFonts w:ascii="Arial Narrow" w:hAnsi="Arial Narrow" w:cs="Tahoma"/>
                <w:color w:val="000000"/>
                <w:sz w:val="20"/>
                <w:szCs w:val="20"/>
                <w:lang w:val="es-CO"/>
              </w:rPr>
            </w:pPr>
            <w:r w:rsidRPr="008963F0">
              <w:rPr>
                <w:rFonts w:ascii="Arial Narrow" w:hAnsi="Arial Narrow" w:cs="Tahoma"/>
                <w:color w:val="000000"/>
                <w:sz w:val="20"/>
                <w:szCs w:val="20"/>
                <w:lang w:val="es-CO"/>
              </w:rPr>
              <w:t xml:space="preserve">En caso de Consorcios y/o Uniones Temporales; se sumará la experiencia de sus integrantes pudiendo uno solo acreditar la totalidad de la experiencia. </w:t>
            </w:r>
          </w:p>
          <w:p w14:paraId="5D6A84D2" w14:textId="77777777" w:rsidR="008963F0" w:rsidRPr="008963F0" w:rsidRDefault="008963F0" w:rsidP="008963F0">
            <w:pPr>
              <w:pStyle w:val="Prrafodelista"/>
              <w:numPr>
                <w:ilvl w:val="0"/>
                <w:numId w:val="3"/>
              </w:numPr>
              <w:autoSpaceDE w:val="0"/>
              <w:jc w:val="both"/>
              <w:rPr>
                <w:rFonts w:ascii="Arial Narrow" w:hAnsi="Arial Narrow" w:cs="Tahoma"/>
                <w:color w:val="000000"/>
                <w:sz w:val="20"/>
                <w:szCs w:val="20"/>
                <w:lang w:val="es-CO"/>
              </w:rPr>
            </w:pPr>
            <w:r w:rsidRPr="008963F0">
              <w:rPr>
                <w:rFonts w:ascii="Arial Narrow" w:hAnsi="Arial Narrow" w:cs="Tahoma"/>
                <w:color w:val="000000"/>
                <w:sz w:val="20"/>
                <w:szCs w:val="20"/>
                <w:lang w:val="es-CO"/>
              </w:rPr>
              <w:t>Se aceptarán máximo tres certificados por ítem y por propuesta o forma asociativa.</w:t>
            </w:r>
          </w:p>
          <w:p w14:paraId="5A7663CC" w14:textId="77777777" w:rsidR="008963F0" w:rsidRPr="008963F0" w:rsidRDefault="008963F0" w:rsidP="008963F0">
            <w:pPr>
              <w:pStyle w:val="Prrafodelista"/>
              <w:numPr>
                <w:ilvl w:val="0"/>
                <w:numId w:val="3"/>
              </w:numPr>
              <w:autoSpaceDE w:val="0"/>
              <w:jc w:val="both"/>
              <w:rPr>
                <w:rFonts w:ascii="Arial Narrow" w:hAnsi="Arial Narrow" w:cs="Tahoma"/>
                <w:color w:val="000000"/>
                <w:sz w:val="20"/>
                <w:szCs w:val="20"/>
                <w:lang w:val="es-CO"/>
              </w:rPr>
            </w:pPr>
            <w:r w:rsidRPr="008963F0">
              <w:rPr>
                <w:rFonts w:ascii="Arial Narrow" w:hAnsi="Arial Narrow" w:cs="Tahoma"/>
                <w:color w:val="000000"/>
                <w:sz w:val="20"/>
                <w:szCs w:val="20"/>
                <w:lang w:val="es-CO"/>
              </w:rPr>
              <w:t>En caso de que la experiencia haya sido adquirida en calidad de consorcio se validará el 100% de la misma y en calidad de Unión Temporal se valida de acuerdo con el porcentaje de participación del proponente.</w:t>
            </w:r>
          </w:p>
          <w:p w14:paraId="0ADF7E73" w14:textId="77777777" w:rsidR="008963F0" w:rsidRPr="008963F0" w:rsidRDefault="008963F0" w:rsidP="008963F0">
            <w:pPr>
              <w:autoSpaceDE w:val="0"/>
              <w:autoSpaceDN w:val="0"/>
              <w:adjustRightInd w:val="0"/>
              <w:jc w:val="both"/>
              <w:rPr>
                <w:rFonts w:ascii="Arial Narrow" w:hAnsi="Arial Narrow" w:cs="Tahoma"/>
                <w:color w:val="000000"/>
                <w:sz w:val="20"/>
                <w:szCs w:val="20"/>
                <w:u w:val="single"/>
              </w:rPr>
            </w:pPr>
          </w:p>
          <w:p w14:paraId="3B02C67D" w14:textId="77777777" w:rsidR="008963F0" w:rsidRPr="008963F0" w:rsidRDefault="008963F0" w:rsidP="008963F0">
            <w:pPr>
              <w:autoSpaceDE w:val="0"/>
              <w:autoSpaceDN w:val="0"/>
              <w:adjustRightInd w:val="0"/>
              <w:jc w:val="both"/>
              <w:rPr>
                <w:rFonts w:ascii="Arial Narrow" w:hAnsi="Arial Narrow" w:cs="Tahoma"/>
                <w:color w:val="000000"/>
                <w:sz w:val="20"/>
                <w:szCs w:val="20"/>
                <w:u w:val="single"/>
              </w:rPr>
            </w:pPr>
            <w:r w:rsidRPr="008963F0">
              <w:rPr>
                <w:rFonts w:ascii="Arial Narrow" w:hAnsi="Arial Narrow" w:cs="Tahoma"/>
                <w:color w:val="000000"/>
                <w:sz w:val="20"/>
                <w:szCs w:val="20"/>
                <w:u w:val="single"/>
              </w:rPr>
              <w:t xml:space="preserve">La experiencia que se acredite en calidad de RESIDENTE DE OBRA O INTERVENTORÍA, DIRECTOR DE OBRA O INTERVENTORÍA, debe realizarse mediante presentación de actas de recibo de obra y/o de liquidación y/o certificados de obra expedidos POR EL CONTRATANTE, además se debe anexar EL ACTA O CERTIFICADO EXPEDIDO POR LA ENTIDAD CONTRATANTE AL CONTRATISTA O POR LA ENTIDAD DONDE LABORÓ SI SE PRESENTA LA EXPERIENCIA EN CALIDAD EL FUNCIONARIO PÚBLICO. NO SE ACEPTAN CONTRATOS CELEBRADOS. </w:t>
            </w:r>
          </w:p>
          <w:p w14:paraId="3E87FCC3" w14:textId="77777777" w:rsidR="008963F0" w:rsidRPr="008963F0" w:rsidRDefault="008963F0" w:rsidP="008963F0">
            <w:pPr>
              <w:autoSpaceDE w:val="0"/>
              <w:jc w:val="both"/>
              <w:rPr>
                <w:rFonts w:ascii="Arial Narrow" w:hAnsi="Arial Narrow" w:cs="Tahoma"/>
                <w:color w:val="000000"/>
                <w:sz w:val="20"/>
                <w:szCs w:val="20"/>
                <w:u w:val="single"/>
              </w:rPr>
            </w:pPr>
            <w:r w:rsidRPr="008963F0">
              <w:rPr>
                <w:rFonts w:ascii="Arial Narrow" w:hAnsi="Arial Narrow" w:cs="Tahoma"/>
                <w:color w:val="000000"/>
                <w:sz w:val="20"/>
                <w:szCs w:val="20"/>
                <w:u w:val="single"/>
              </w:rPr>
              <w:t>Cuando se trate de personas jurídicas con menos de tres años de haber sido constituidas, la experiencia de los socios se podrá acumular a la de la persona jurídica. La acumulación se hará en proporción a la participación de los socios en el capital de la persona jurídica. En este caso, deberá aportarse el documento de constitución de la sociedad en el cual pueda verificarse el nombre de los socios de la persona jurídica.</w:t>
            </w:r>
          </w:p>
          <w:p w14:paraId="6DDD8031" w14:textId="77777777" w:rsidR="0038685E" w:rsidRPr="006E6241" w:rsidRDefault="00627102">
            <w:pPr>
              <w:jc w:val="both"/>
              <w:rPr>
                <w:rFonts w:ascii="Arial Narrow" w:hAnsi="Arial Narrow"/>
                <w:b/>
                <w:color w:val="000000" w:themeColor="text1"/>
                <w:sz w:val="20"/>
                <w:szCs w:val="20"/>
                <w:lang w:val="es-ES_tradnl"/>
              </w:rPr>
            </w:pPr>
            <w:r w:rsidRPr="006E6241">
              <w:rPr>
                <w:rFonts w:ascii="Arial Narrow" w:hAnsi="Arial Narrow"/>
                <w:b/>
                <w:color w:val="000000" w:themeColor="text1"/>
                <w:sz w:val="20"/>
                <w:szCs w:val="20"/>
                <w:lang w:val="es-ES_tradnl"/>
              </w:rPr>
              <w:lastRenderedPageBreak/>
              <w:t>EQUIVALENCIA EN LA EXPERIENCIA ESPECÍFICA</w:t>
            </w:r>
          </w:p>
          <w:tbl>
            <w:tblPr>
              <w:tblW w:w="6283" w:type="dxa"/>
              <w:jc w:val="right"/>
              <w:tblLayout w:type="fixed"/>
              <w:tblLook w:val="04A0" w:firstRow="1" w:lastRow="0" w:firstColumn="1" w:lastColumn="0" w:noHBand="0" w:noVBand="1"/>
            </w:tblPr>
            <w:tblGrid>
              <w:gridCol w:w="4700"/>
              <w:gridCol w:w="1583"/>
            </w:tblGrid>
            <w:tr w:rsidR="0038685E" w:rsidRPr="006E6241" w14:paraId="107F1C94" w14:textId="77777777">
              <w:trPr>
                <w:jc w:val="right"/>
              </w:trPr>
              <w:tc>
                <w:tcPr>
                  <w:tcW w:w="4700" w:type="dxa"/>
                  <w:tcBorders>
                    <w:top w:val="single" w:sz="4" w:space="0" w:color="000000"/>
                    <w:left w:val="single" w:sz="4" w:space="0" w:color="000000"/>
                    <w:bottom w:val="single" w:sz="4" w:space="0" w:color="000000"/>
                  </w:tcBorders>
                  <w:shd w:val="clear" w:color="auto" w:fill="auto"/>
                  <w:vAlign w:val="center"/>
                </w:tcPr>
                <w:p w14:paraId="658BDAA0" w14:textId="77777777" w:rsidR="0038685E" w:rsidRPr="006E6241" w:rsidRDefault="00627102" w:rsidP="009031D6">
                  <w:pPr>
                    <w:framePr w:hSpace="141" w:wrap="around" w:vAnchor="page" w:hAnchor="margin" w:xAlign="center" w:y="2488"/>
                    <w:jc w:val="both"/>
                    <w:rPr>
                      <w:rFonts w:ascii="Arial Narrow" w:hAnsi="Arial Narrow"/>
                      <w:color w:val="000000" w:themeColor="text1"/>
                      <w:sz w:val="20"/>
                      <w:szCs w:val="20"/>
                      <w:lang w:val="es-ES_tradnl"/>
                    </w:rPr>
                  </w:pPr>
                  <w:r w:rsidRPr="006E6241">
                    <w:rPr>
                      <w:rFonts w:ascii="Arial Narrow" w:hAnsi="Arial Narrow"/>
                      <w:color w:val="000000" w:themeColor="text1"/>
                      <w:sz w:val="20"/>
                      <w:szCs w:val="20"/>
                      <w:lang w:val="es-ES_tradnl"/>
                    </w:rPr>
                    <w:t>COMO CONTRATISTA</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F0BA9" w14:textId="77777777" w:rsidR="0038685E" w:rsidRPr="006E6241" w:rsidRDefault="00627102" w:rsidP="009031D6">
                  <w:pPr>
                    <w:framePr w:hSpace="141" w:wrap="around" w:vAnchor="page" w:hAnchor="margin" w:xAlign="center" w:y="2488"/>
                    <w:jc w:val="center"/>
                    <w:rPr>
                      <w:rFonts w:ascii="Arial Narrow" w:hAnsi="Arial Narrow"/>
                      <w:color w:val="000000" w:themeColor="text1"/>
                      <w:sz w:val="20"/>
                      <w:szCs w:val="20"/>
                      <w:lang w:val="es-ES_tradnl"/>
                    </w:rPr>
                  </w:pPr>
                  <w:r w:rsidRPr="006E6241">
                    <w:rPr>
                      <w:rFonts w:ascii="Arial Narrow" w:hAnsi="Arial Narrow"/>
                      <w:color w:val="000000" w:themeColor="text1"/>
                      <w:sz w:val="20"/>
                      <w:szCs w:val="20"/>
                      <w:lang w:val="es-ES_tradnl"/>
                    </w:rPr>
                    <w:t>100 % de la presentada</w:t>
                  </w:r>
                </w:p>
              </w:tc>
            </w:tr>
            <w:tr w:rsidR="0038685E" w:rsidRPr="006E6241" w14:paraId="175E7E66" w14:textId="77777777">
              <w:trPr>
                <w:jc w:val="right"/>
              </w:trPr>
              <w:tc>
                <w:tcPr>
                  <w:tcW w:w="4700" w:type="dxa"/>
                  <w:tcBorders>
                    <w:top w:val="single" w:sz="4" w:space="0" w:color="000000"/>
                    <w:left w:val="single" w:sz="4" w:space="0" w:color="000000"/>
                    <w:bottom w:val="single" w:sz="4" w:space="0" w:color="000000"/>
                  </w:tcBorders>
                  <w:shd w:val="clear" w:color="auto" w:fill="auto"/>
                  <w:vAlign w:val="center"/>
                </w:tcPr>
                <w:p w14:paraId="7778067F" w14:textId="77777777" w:rsidR="0038685E" w:rsidRPr="006E6241" w:rsidRDefault="00627102" w:rsidP="009031D6">
                  <w:pPr>
                    <w:framePr w:hSpace="141" w:wrap="around" w:vAnchor="page" w:hAnchor="margin" w:xAlign="center" w:y="2488"/>
                    <w:jc w:val="both"/>
                    <w:rPr>
                      <w:rFonts w:ascii="Arial Narrow" w:hAnsi="Arial Narrow"/>
                      <w:color w:val="000000" w:themeColor="text1"/>
                      <w:sz w:val="20"/>
                      <w:szCs w:val="20"/>
                      <w:lang w:val="es-ES_tradnl"/>
                    </w:rPr>
                  </w:pPr>
                  <w:r w:rsidRPr="006E6241">
                    <w:rPr>
                      <w:rFonts w:ascii="Arial Narrow" w:hAnsi="Arial Narrow"/>
                      <w:color w:val="000000" w:themeColor="text1"/>
                      <w:sz w:val="20"/>
                      <w:szCs w:val="20"/>
                      <w:lang w:val="es-ES_tradnl"/>
                    </w:rPr>
                    <w:t xml:space="preserve">COMO INTERVENTOR </w:t>
                  </w:r>
                  <w:proofErr w:type="spellStart"/>
                  <w:r w:rsidRPr="006E6241">
                    <w:rPr>
                      <w:rFonts w:ascii="Arial Narrow" w:hAnsi="Arial Narrow"/>
                      <w:color w:val="000000" w:themeColor="text1"/>
                      <w:sz w:val="20"/>
                      <w:szCs w:val="20"/>
                      <w:lang w:val="es-ES_tradnl"/>
                    </w:rPr>
                    <w:t>Ó</w:t>
                  </w:r>
                  <w:proofErr w:type="spellEnd"/>
                  <w:r w:rsidRPr="006E6241">
                    <w:rPr>
                      <w:rFonts w:ascii="Arial Narrow" w:hAnsi="Arial Narrow"/>
                      <w:color w:val="000000" w:themeColor="text1"/>
                      <w:sz w:val="20"/>
                      <w:szCs w:val="20"/>
                      <w:lang w:val="es-ES_tradnl"/>
                    </w:rPr>
                    <w:t xml:space="preserve"> ADMINISTRADOR DELEGADO</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9E20D5" w14:textId="77777777" w:rsidR="0038685E" w:rsidRPr="006E6241" w:rsidRDefault="00627102" w:rsidP="009031D6">
                  <w:pPr>
                    <w:framePr w:hSpace="141" w:wrap="around" w:vAnchor="page" w:hAnchor="margin" w:xAlign="center" w:y="2488"/>
                    <w:jc w:val="center"/>
                    <w:rPr>
                      <w:rFonts w:ascii="Arial Narrow" w:hAnsi="Arial Narrow"/>
                      <w:color w:val="000000" w:themeColor="text1"/>
                      <w:sz w:val="20"/>
                      <w:szCs w:val="20"/>
                      <w:lang w:val="es-ES_tradnl"/>
                    </w:rPr>
                  </w:pPr>
                  <w:r w:rsidRPr="006E6241">
                    <w:rPr>
                      <w:rFonts w:ascii="Arial Narrow" w:hAnsi="Arial Narrow"/>
                      <w:color w:val="000000" w:themeColor="text1"/>
                      <w:sz w:val="20"/>
                      <w:szCs w:val="20"/>
                      <w:lang w:val="es-ES_tradnl"/>
                    </w:rPr>
                    <w:t>60 % de la presentada</w:t>
                  </w:r>
                </w:p>
              </w:tc>
            </w:tr>
            <w:tr w:rsidR="0038685E" w:rsidRPr="006E6241" w14:paraId="6B6A39D2" w14:textId="77777777">
              <w:trPr>
                <w:jc w:val="right"/>
              </w:trPr>
              <w:tc>
                <w:tcPr>
                  <w:tcW w:w="4700" w:type="dxa"/>
                  <w:tcBorders>
                    <w:top w:val="single" w:sz="4" w:space="0" w:color="000000"/>
                    <w:left w:val="single" w:sz="4" w:space="0" w:color="000000"/>
                    <w:bottom w:val="single" w:sz="4" w:space="0" w:color="000000"/>
                  </w:tcBorders>
                  <w:shd w:val="clear" w:color="auto" w:fill="auto"/>
                  <w:vAlign w:val="center"/>
                </w:tcPr>
                <w:p w14:paraId="1F23BB90" w14:textId="77777777" w:rsidR="0038685E" w:rsidRPr="006E6241" w:rsidRDefault="00627102" w:rsidP="009031D6">
                  <w:pPr>
                    <w:framePr w:hSpace="141" w:wrap="around" w:vAnchor="page" w:hAnchor="margin" w:xAlign="center" w:y="2488"/>
                    <w:jc w:val="both"/>
                    <w:rPr>
                      <w:rFonts w:ascii="Arial Narrow" w:hAnsi="Arial Narrow"/>
                      <w:color w:val="000000" w:themeColor="text1"/>
                      <w:sz w:val="20"/>
                      <w:szCs w:val="20"/>
                      <w:lang w:val="es-ES_tradnl"/>
                    </w:rPr>
                  </w:pPr>
                  <w:r w:rsidRPr="006E6241">
                    <w:rPr>
                      <w:rFonts w:ascii="Arial Narrow" w:hAnsi="Arial Narrow"/>
                      <w:color w:val="000000" w:themeColor="text1"/>
                      <w:sz w:val="20"/>
                      <w:szCs w:val="20"/>
                      <w:lang w:val="es-ES_tradnl"/>
                    </w:rPr>
                    <w:t xml:space="preserve">COMO RESIDENTE DE OBRA </w:t>
                  </w:r>
                  <w:proofErr w:type="spellStart"/>
                  <w:r w:rsidRPr="006E6241">
                    <w:rPr>
                      <w:rFonts w:ascii="Arial Narrow" w:hAnsi="Arial Narrow"/>
                      <w:color w:val="000000" w:themeColor="text1"/>
                      <w:sz w:val="20"/>
                      <w:szCs w:val="20"/>
                      <w:lang w:val="es-ES_tradnl"/>
                    </w:rPr>
                    <w:t>Ó</w:t>
                  </w:r>
                  <w:proofErr w:type="spellEnd"/>
                  <w:r w:rsidRPr="006E6241">
                    <w:rPr>
                      <w:rFonts w:ascii="Arial Narrow" w:hAnsi="Arial Narrow"/>
                      <w:color w:val="000000" w:themeColor="text1"/>
                      <w:sz w:val="20"/>
                      <w:szCs w:val="20"/>
                      <w:lang w:val="es-ES_tradnl"/>
                    </w:rPr>
                    <w:t xml:space="preserve"> INTERVENTORÍA, DIRECTOR DE OBRA </w:t>
                  </w:r>
                  <w:proofErr w:type="spellStart"/>
                  <w:r w:rsidRPr="006E6241">
                    <w:rPr>
                      <w:rFonts w:ascii="Arial Narrow" w:hAnsi="Arial Narrow"/>
                      <w:color w:val="000000" w:themeColor="text1"/>
                      <w:sz w:val="20"/>
                      <w:szCs w:val="20"/>
                      <w:lang w:val="es-ES_tradnl"/>
                    </w:rPr>
                    <w:t>Ó</w:t>
                  </w:r>
                  <w:proofErr w:type="spellEnd"/>
                  <w:r w:rsidRPr="006E6241">
                    <w:rPr>
                      <w:rFonts w:ascii="Arial Narrow" w:hAnsi="Arial Narrow"/>
                      <w:color w:val="000000" w:themeColor="text1"/>
                      <w:sz w:val="20"/>
                      <w:szCs w:val="20"/>
                      <w:lang w:val="es-ES_tradnl"/>
                    </w:rPr>
                    <w:t xml:space="preserve"> INTERVENTORÍA, FUNCIONARIO PÚBLICO SUPERVISOR </w:t>
                  </w:r>
                  <w:proofErr w:type="spellStart"/>
                  <w:r w:rsidRPr="006E6241">
                    <w:rPr>
                      <w:rFonts w:ascii="Arial Narrow" w:hAnsi="Arial Narrow"/>
                      <w:color w:val="000000" w:themeColor="text1"/>
                      <w:sz w:val="20"/>
                      <w:szCs w:val="20"/>
                      <w:lang w:val="es-ES_tradnl"/>
                    </w:rPr>
                    <w:t>Ó</w:t>
                  </w:r>
                  <w:proofErr w:type="spellEnd"/>
                  <w:r w:rsidRPr="006E6241">
                    <w:rPr>
                      <w:rFonts w:ascii="Arial Narrow" w:hAnsi="Arial Narrow"/>
                      <w:color w:val="000000" w:themeColor="text1"/>
                      <w:sz w:val="20"/>
                      <w:szCs w:val="20"/>
                      <w:lang w:val="es-ES_tradnl"/>
                    </w:rPr>
                    <w:t xml:space="preserve"> COORDINADOR</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F591B" w14:textId="77777777" w:rsidR="0038685E" w:rsidRPr="006E6241" w:rsidRDefault="00627102" w:rsidP="009031D6">
                  <w:pPr>
                    <w:framePr w:hSpace="141" w:wrap="around" w:vAnchor="page" w:hAnchor="margin" w:xAlign="center" w:y="2488"/>
                    <w:jc w:val="center"/>
                    <w:rPr>
                      <w:rFonts w:ascii="Arial Narrow" w:hAnsi="Arial Narrow"/>
                      <w:color w:val="000000" w:themeColor="text1"/>
                      <w:sz w:val="20"/>
                      <w:szCs w:val="20"/>
                      <w:lang w:val="es-ES_tradnl"/>
                    </w:rPr>
                  </w:pPr>
                  <w:r w:rsidRPr="006E6241">
                    <w:rPr>
                      <w:rFonts w:ascii="Arial Narrow" w:hAnsi="Arial Narrow"/>
                      <w:color w:val="000000" w:themeColor="text1"/>
                      <w:sz w:val="20"/>
                      <w:szCs w:val="20"/>
                      <w:lang w:val="es-ES_tradnl"/>
                    </w:rPr>
                    <w:t>50 % de la presentada</w:t>
                  </w:r>
                </w:p>
              </w:tc>
            </w:tr>
          </w:tbl>
          <w:p w14:paraId="65392566" w14:textId="77777777" w:rsidR="0038685E" w:rsidRPr="006E6241" w:rsidRDefault="0038685E">
            <w:pPr>
              <w:jc w:val="both"/>
              <w:rPr>
                <w:rFonts w:ascii="Arial Narrow" w:hAnsi="Arial Narrow"/>
                <w:b/>
                <w:i/>
                <w:color w:val="000000" w:themeColor="text1"/>
                <w:sz w:val="20"/>
                <w:szCs w:val="20"/>
                <w:lang w:val="es-ES_tradnl"/>
              </w:rPr>
            </w:pPr>
          </w:p>
          <w:p w14:paraId="679F7E7B" w14:textId="77777777" w:rsidR="0038685E" w:rsidRPr="006E6241" w:rsidRDefault="00627102">
            <w:pPr>
              <w:jc w:val="both"/>
              <w:rPr>
                <w:rFonts w:ascii="Arial Narrow" w:hAnsi="Arial Narrow"/>
                <w:b/>
                <w:i/>
                <w:color w:val="000000" w:themeColor="text1"/>
                <w:sz w:val="20"/>
                <w:szCs w:val="20"/>
                <w:u w:val="single"/>
                <w:lang w:val="es-ES_tradnl"/>
              </w:rPr>
            </w:pPr>
            <w:r w:rsidRPr="006E6241">
              <w:rPr>
                <w:rFonts w:ascii="Arial Narrow" w:hAnsi="Arial Narrow"/>
                <w:b/>
                <w:i/>
                <w:color w:val="000000" w:themeColor="text1"/>
                <w:sz w:val="20"/>
                <w:szCs w:val="20"/>
                <w:lang w:val="es-ES_tradnl"/>
              </w:rPr>
              <w:t xml:space="preserve">NOTA: </w:t>
            </w:r>
            <w:r w:rsidRPr="006E6241">
              <w:rPr>
                <w:rFonts w:ascii="Arial Narrow" w:hAnsi="Arial Narrow"/>
                <w:b/>
                <w:i/>
                <w:color w:val="000000" w:themeColor="text1"/>
                <w:sz w:val="20"/>
                <w:szCs w:val="20"/>
                <w:u w:val="single"/>
                <w:lang w:val="es-ES_tradnl"/>
              </w:rPr>
              <w:t>La experiencia específica requerida para este proceso de selección no debe equipararse a la certificación de experiencia que se debe acreditar para el cumplimiento de la capacidad residual del proponente. Son dos requisitos diferentes.</w:t>
            </w:r>
          </w:p>
          <w:tbl>
            <w:tblPr>
              <w:tblStyle w:val="Tablaconcuadrcula"/>
              <w:tblW w:w="4815" w:type="dxa"/>
              <w:jc w:val="center"/>
              <w:shd w:val="clear" w:color="auto" w:fill="D9D9D9" w:themeFill="background1" w:themeFillShade="D9"/>
              <w:tblLayout w:type="fixed"/>
              <w:tblLook w:val="04A0" w:firstRow="1" w:lastRow="0" w:firstColumn="1" w:lastColumn="0" w:noHBand="0" w:noVBand="1"/>
            </w:tblPr>
            <w:tblGrid>
              <w:gridCol w:w="4815"/>
            </w:tblGrid>
            <w:tr w:rsidR="0038685E" w:rsidRPr="000422A6" w14:paraId="697A0BC6" w14:textId="77777777">
              <w:trPr>
                <w:jc w:val="center"/>
              </w:trPr>
              <w:tc>
                <w:tcPr>
                  <w:tcW w:w="4815" w:type="dxa"/>
                  <w:shd w:val="clear" w:color="auto" w:fill="D9D9D9" w:themeFill="background1" w:themeFillShade="D9"/>
                </w:tcPr>
                <w:p w14:paraId="75D43820" w14:textId="77777777" w:rsidR="0038685E" w:rsidRPr="000422A6" w:rsidRDefault="00627102" w:rsidP="009031D6">
                  <w:pPr>
                    <w:pStyle w:val="Prrafodelista1"/>
                    <w:framePr w:hSpace="141" w:wrap="around" w:vAnchor="page" w:hAnchor="margin" w:xAlign="center" w:y="2488"/>
                    <w:suppressAutoHyphens/>
                    <w:ind w:left="0"/>
                    <w:jc w:val="both"/>
                    <w:rPr>
                      <w:rFonts w:ascii="Arial Narrow" w:hAnsi="Arial Narrow"/>
                      <w:b/>
                      <w:color w:val="000000" w:themeColor="text1"/>
                      <w:sz w:val="20"/>
                      <w:szCs w:val="20"/>
                      <w:lang w:val="es-ES_tradnl"/>
                    </w:rPr>
                  </w:pPr>
                  <w:r w:rsidRPr="000422A6">
                    <w:rPr>
                      <w:rFonts w:ascii="Arial Narrow" w:hAnsi="Arial Narrow"/>
                      <w:b/>
                      <w:color w:val="000000" w:themeColor="text1"/>
                      <w:sz w:val="20"/>
                      <w:szCs w:val="20"/>
                      <w:lang w:val="es-ES_tradnl"/>
                    </w:rPr>
                    <w:t>CAPACIDAD FINANCIERA Y CAPACIDAD RESIDUAL DE CONTRATACIÓN - Kr</w:t>
                  </w:r>
                </w:p>
              </w:tc>
            </w:tr>
          </w:tbl>
          <w:p w14:paraId="6C152B2A" w14:textId="0EC51C06" w:rsidR="0038685E" w:rsidRPr="000422A6" w:rsidRDefault="0038685E">
            <w:pPr>
              <w:jc w:val="both"/>
              <w:rPr>
                <w:rFonts w:ascii="Arial Narrow" w:hAnsi="Arial Narrow"/>
                <w:sz w:val="20"/>
                <w:szCs w:val="20"/>
                <w:lang w:val="es-ES_tradnl"/>
              </w:rPr>
            </w:pPr>
          </w:p>
          <w:p w14:paraId="045F48A9" w14:textId="77777777" w:rsidR="000422A6" w:rsidRPr="000422A6" w:rsidRDefault="000422A6" w:rsidP="000422A6">
            <w:pPr>
              <w:rPr>
                <w:rFonts w:ascii="Arial Narrow" w:hAnsi="Arial Narrow" w:cs="Tahoma"/>
                <w:sz w:val="20"/>
                <w:szCs w:val="20"/>
              </w:rPr>
            </w:pPr>
            <w:r w:rsidRPr="000422A6">
              <w:rPr>
                <w:rFonts w:ascii="Arial Narrow" w:eastAsia="Times New Roman" w:hAnsi="Arial Narrow" w:cs="Tahoma"/>
                <w:bCs/>
                <w:sz w:val="20"/>
                <w:szCs w:val="20"/>
                <w:lang w:eastAsia="es-CO"/>
              </w:rPr>
              <w:t xml:space="preserve">El proponente deberá acreditar un patrimonio mayor o igual al </w:t>
            </w:r>
            <w:r w:rsidRPr="000422A6">
              <w:rPr>
                <w:rFonts w:ascii="Arial Narrow" w:hAnsi="Arial Narrow" w:cs="Tahoma"/>
                <w:sz w:val="20"/>
                <w:szCs w:val="20"/>
              </w:rPr>
              <w:t xml:space="preserve">20% del presupuesto oficial; el cual será el resultado de la aplicación de la siguiente formula: </w:t>
            </w:r>
          </w:p>
          <w:p w14:paraId="1BEE11C8" w14:textId="77777777" w:rsidR="000422A6" w:rsidRPr="000422A6" w:rsidRDefault="000422A6" w:rsidP="000422A6">
            <w:pPr>
              <w:rPr>
                <w:rFonts w:ascii="Arial Narrow" w:hAnsi="Arial Narrow" w:cs="Tahoma"/>
                <w:b/>
                <w:sz w:val="20"/>
                <w:szCs w:val="20"/>
                <w:lang w:val="en-US"/>
              </w:rPr>
            </w:pPr>
            <w:r w:rsidRPr="000422A6">
              <w:rPr>
                <w:rFonts w:ascii="Arial Narrow" w:hAnsi="Arial Narrow" w:cs="Tahoma"/>
                <w:b/>
                <w:sz w:val="20"/>
                <w:szCs w:val="20"/>
                <w:lang w:val="en-US"/>
              </w:rPr>
              <w:t>P: AT- PT ≥ Po*20%</w:t>
            </w:r>
          </w:p>
          <w:p w14:paraId="2FEE8F60" w14:textId="77777777" w:rsidR="000422A6" w:rsidRPr="000422A6" w:rsidRDefault="000422A6" w:rsidP="000422A6">
            <w:pPr>
              <w:rPr>
                <w:rFonts w:ascii="Arial Narrow" w:hAnsi="Arial Narrow" w:cs="Tahoma"/>
                <w:sz w:val="20"/>
                <w:szCs w:val="20"/>
                <w:lang w:val="en-US"/>
              </w:rPr>
            </w:pPr>
            <w:proofErr w:type="spellStart"/>
            <w:r w:rsidRPr="000422A6">
              <w:rPr>
                <w:rFonts w:ascii="Arial Narrow" w:hAnsi="Arial Narrow" w:cs="Tahoma"/>
                <w:sz w:val="20"/>
                <w:szCs w:val="20"/>
                <w:lang w:val="en-US"/>
              </w:rPr>
              <w:t>Donde</w:t>
            </w:r>
            <w:proofErr w:type="spellEnd"/>
            <w:r w:rsidRPr="000422A6">
              <w:rPr>
                <w:rFonts w:ascii="Arial Narrow" w:hAnsi="Arial Narrow" w:cs="Tahoma"/>
                <w:sz w:val="20"/>
                <w:szCs w:val="20"/>
                <w:lang w:val="en-US"/>
              </w:rPr>
              <w:t xml:space="preserve">  </w:t>
            </w:r>
          </w:p>
          <w:p w14:paraId="6DFF2F56" w14:textId="77777777" w:rsidR="000422A6" w:rsidRPr="000422A6" w:rsidRDefault="000422A6" w:rsidP="000422A6">
            <w:pPr>
              <w:rPr>
                <w:rFonts w:ascii="Arial Narrow" w:hAnsi="Arial Narrow" w:cs="Tahoma"/>
                <w:sz w:val="20"/>
                <w:szCs w:val="20"/>
                <w:lang w:val="en-US"/>
              </w:rPr>
            </w:pPr>
            <w:r w:rsidRPr="000422A6">
              <w:rPr>
                <w:rFonts w:ascii="Arial Narrow" w:hAnsi="Arial Narrow" w:cs="Tahoma"/>
                <w:b/>
                <w:sz w:val="20"/>
                <w:szCs w:val="20"/>
                <w:lang w:val="en-US"/>
              </w:rPr>
              <w:t>AT</w:t>
            </w:r>
            <w:r w:rsidRPr="000422A6">
              <w:rPr>
                <w:rFonts w:ascii="Arial Narrow" w:hAnsi="Arial Narrow" w:cs="Tahoma"/>
                <w:sz w:val="20"/>
                <w:szCs w:val="20"/>
                <w:lang w:val="en-US"/>
              </w:rPr>
              <w:t xml:space="preserve">: </w:t>
            </w:r>
            <w:proofErr w:type="spellStart"/>
            <w:r w:rsidRPr="000422A6">
              <w:rPr>
                <w:rFonts w:ascii="Arial Narrow" w:hAnsi="Arial Narrow" w:cs="Tahoma"/>
                <w:sz w:val="20"/>
                <w:szCs w:val="20"/>
                <w:lang w:val="en-US"/>
              </w:rPr>
              <w:t>Activo</w:t>
            </w:r>
            <w:proofErr w:type="spellEnd"/>
            <w:r w:rsidRPr="000422A6">
              <w:rPr>
                <w:rFonts w:ascii="Arial Narrow" w:hAnsi="Arial Narrow" w:cs="Tahoma"/>
                <w:sz w:val="20"/>
                <w:szCs w:val="20"/>
                <w:lang w:val="en-US"/>
              </w:rPr>
              <w:t xml:space="preserve"> Total  </w:t>
            </w:r>
          </w:p>
          <w:p w14:paraId="71C7F1CC" w14:textId="77777777" w:rsidR="000422A6" w:rsidRPr="000422A6" w:rsidRDefault="000422A6" w:rsidP="000422A6">
            <w:pPr>
              <w:rPr>
                <w:rFonts w:ascii="Arial Narrow" w:hAnsi="Arial Narrow" w:cs="Tahoma"/>
                <w:sz w:val="20"/>
                <w:szCs w:val="20"/>
              </w:rPr>
            </w:pPr>
            <w:r w:rsidRPr="000422A6">
              <w:rPr>
                <w:rFonts w:ascii="Arial Narrow" w:hAnsi="Arial Narrow" w:cs="Tahoma"/>
                <w:b/>
                <w:sz w:val="20"/>
                <w:szCs w:val="20"/>
              </w:rPr>
              <w:t>PT</w:t>
            </w:r>
            <w:r w:rsidRPr="000422A6">
              <w:rPr>
                <w:rFonts w:ascii="Arial Narrow" w:hAnsi="Arial Narrow" w:cs="Tahoma"/>
                <w:sz w:val="20"/>
                <w:szCs w:val="20"/>
              </w:rPr>
              <w:t xml:space="preserve">: Pasivo Total  </w:t>
            </w:r>
          </w:p>
          <w:p w14:paraId="1E940D2E" w14:textId="77777777" w:rsidR="000422A6" w:rsidRPr="000422A6" w:rsidRDefault="000422A6" w:rsidP="000422A6">
            <w:pPr>
              <w:rPr>
                <w:rFonts w:ascii="Arial Narrow" w:hAnsi="Arial Narrow" w:cs="Tahoma"/>
                <w:sz w:val="20"/>
                <w:szCs w:val="20"/>
              </w:rPr>
            </w:pPr>
            <w:r w:rsidRPr="000422A6">
              <w:rPr>
                <w:rFonts w:ascii="Arial Narrow" w:hAnsi="Arial Narrow" w:cs="Tahoma"/>
                <w:b/>
                <w:sz w:val="20"/>
                <w:szCs w:val="20"/>
              </w:rPr>
              <w:t>P</w:t>
            </w:r>
            <w:r w:rsidRPr="000422A6">
              <w:rPr>
                <w:rFonts w:ascii="Arial Narrow" w:hAnsi="Arial Narrow" w:cs="Tahoma"/>
                <w:sz w:val="20"/>
                <w:szCs w:val="20"/>
              </w:rPr>
              <w:t>: Patrimonio</w:t>
            </w:r>
          </w:p>
          <w:p w14:paraId="30CA711B" w14:textId="77777777" w:rsidR="000422A6" w:rsidRPr="000422A6" w:rsidRDefault="000422A6" w:rsidP="000422A6">
            <w:pPr>
              <w:rPr>
                <w:rFonts w:ascii="Arial Narrow" w:hAnsi="Arial Narrow" w:cs="Tahoma"/>
                <w:sz w:val="20"/>
                <w:szCs w:val="20"/>
              </w:rPr>
            </w:pPr>
          </w:p>
          <w:p w14:paraId="6161F904" w14:textId="77777777" w:rsidR="000422A6" w:rsidRPr="000422A6" w:rsidRDefault="000422A6" w:rsidP="000422A6">
            <w:pPr>
              <w:jc w:val="both"/>
              <w:rPr>
                <w:rFonts w:ascii="Arial Narrow" w:hAnsi="Arial Narrow" w:cs="Tahoma"/>
                <w:sz w:val="20"/>
                <w:szCs w:val="20"/>
              </w:rPr>
            </w:pPr>
          </w:p>
          <w:p w14:paraId="011BC7EC" w14:textId="77777777" w:rsidR="000422A6" w:rsidRPr="000422A6" w:rsidRDefault="000422A6" w:rsidP="000422A6">
            <w:pPr>
              <w:jc w:val="both"/>
              <w:rPr>
                <w:rFonts w:ascii="Arial Narrow" w:eastAsia="Times New Roman" w:hAnsi="Arial Narrow" w:cs="Tahoma"/>
                <w:bCs/>
                <w:sz w:val="20"/>
                <w:szCs w:val="20"/>
                <w:lang w:eastAsia="es-CO"/>
              </w:rPr>
            </w:pPr>
            <w:r w:rsidRPr="000422A6">
              <w:rPr>
                <w:rFonts w:ascii="Arial Narrow" w:eastAsia="Times New Roman" w:hAnsi="Arial Narrow" w:cs="Tahoma"/>
                <w:bCs/>
                <w:sz w:val="20"/>
                <w:szCs w:val="20"/>
                <w:lang w:eastAsia="es-CO"/>
              </w:rPr>
              <w:t xml:space="preserve">Para lo cual se tomará la información suministrada en el RUP, la cual debe corresponder a la del año 2017 o 2018. El RUP debe estar actualizado, renovado y en FIRME para la vigencia 2018. Para el caso de consorcios, uniones temporales o cualquier otra forma asociativa, será la sumatoria del patrimonio de cada uno de sus integrantes. </w:t>
            </w:r>
          </w:p>
          <w:p w14:paraId="7513B496" w14:textId="77777777" w:rsidR="000422A6" w:rsidRPr="000422A6" w:rsidRDefault="000422A6" w:rsidP="000422A6">
            <w:pPr>
              <w:jc w:val="both"/>
              <w:rPr>
                <w:rFonts w:ascii="Arial Narrow" w:hAnsi="Arial Narrow" w:cs="Tahoma"/>
                <w:sz w:val="20"/>
                <w:szCs w:val="20"/>
                <w:shd w:val="clear" w:color="auto" w:fill="FFFFFF"/>
              </w:rPr>
            </w:pPr>
            <w:r w:rsidRPr="000422A6">
              <w:rPr>
                <w:rFonts w:ascii="Arial Narrow" w:hAnsi="Arial Narrow" w:cs="Tahoma"/>
                <w:b/>
                <w:bCs/>
                <w:sz w:val="20"/>
                <w:szCs w:val="20"/>
                <w:u w:val="single"/>
                <w:shd w:val="clear" w:color="auto" w:fill="FFFFFF"/>
              </w:rPr>
              <w:t>Nota</w:t>
            </w:r>
            <w:r w:rsidRPr="000422A6">
              <w:rPr>
                <w:rFonts w:ascii="Arial Narrow" w:hAnsi="Arial Narrow" w:cs="Tahoma"/>
                <w:sz w:val="20"/>
                <w:szCs w:val="20"/>
                <w:shd w:val="clear" w:color="auto" w:fill="FFFFFF"/>
              </w:rPr>
              <w:t xml:space="preserve">: En caso que el proponente aporte el RUP actualizado, renovado y en firme para la vigencia 2019, se tomará la información financiera contenida en aquel, es decir, correspondiente a la del año 2018. </w:t>
            </w:r>
          </w:p>
          <w:p w14:paraId="3AD0C847" w14:textId="77777777" w:rsidR="000422A6" w:rsidRDefault="000422A6">
            <w:pPr>
              <w:jc w:val="both"/>
              <w:rPr>
                <w:rFonts w:ascii="Arial Narrow" w:hAnsi="Arial Narrow"/>
                <w:sz w:val="20"/>
                <w:szCs w:val="20"/>
                <w:lang w:val="es-ES_tradn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35"/>
              <w:gridCol w:w="3760"/>
              <w:gridCol w:w="1517"/>
            </w:tblGrid>
            <w:tr w:rsidR="000422A6" w:rsidRPr="000422A6" w14:paraId="13D63FBA" w14:textId="77777777" w:rsidTr="001E6600">
              <w:tc>
                <w:tcPr>
                  <w:tcW w:w="1010" w:type="pct"/>
                  <w:shd w:val="clear" w:color="auto" w:fill="D9D9D9"/>
                  <w:vAlign w:val="center"/>
                </w:tcPr>
                <w:p w14:paraId="38F2DA30" w14:textId="77777777" w:rsidR="000422A6" w:rsidRPr="000422A6" w:rsidRDefault="000422A6" w:rsidP="000422A6">
                  <w:pPr>
                    <w:framePr w:hSpace="141" w:wrap="around" w:vAnchor="page" w:hAnchor="margin" w:xAlign="center" w:y="2488"/>
                    <w:jc w:val="center"/>
                    <w:rPr>
                      <w:rFonts w:ascii="Arial Narrow" w:hAnsi="Arial Narrow" w:cs="Tahoma"/>
                      <w:b/>
                      <w:color w:val="000000"/>
                      <w:sz w:val="20"/>
                      <w:szCs w:val="20"/>
                    </w:rPr>
                  </w:pPr>
                  <w:r w:rsidRPr="000422A6">
                    <w:rPr>
                      <w:rFonts w:ascii="Arial Narrow" w:hAnsi="Arial Narrow" w:cs="Tahoma"/>
                      <w:b/>
                      <w:color w:val="000000"/>
                      <w:sz w:val="20"/>
                      <w:szCs w:val="20"/>
                    </w:rPr>
                    <w:t>INDICADORES</w:t>
                  </w:r>
                </w:p>
              </w:tc>
              <w:tc>
                <w:tcPr>
                  <w:tcW w:w="2843" w:type="pct"/>
                  <w:shd w:val="clear" w:color="auto" w:fill="D9D9D9"/>
                  <w:vAlign w:val="center"/>
                </w:tcPr>
                <w:p w14:paraId="57A92ED0" w14:textId="77777777" w:rsidR="000422A6" w:rsidRPr="000422A6" w:rsidRDefault="000422A6" w:rsidP="000422A6">
                  <w:pPr>
                    <w:framePr w:hSpace="141" w:wrap="around" w:vAnchor="page" w:hAnchor="margin" w:xAlign="center" w:y="2488"/>
                    <w:jc w:val="center"/>
                    <w:rPr>
                      <w:rFonts w:ascii="Arial Narrow" w:hAnsi="Arial Narrow" w:cs="Tahoma"/>
                      <w:b/>
                      <w:color w:val="000000"/>
                      <w:sz w:val="20"/>
                      <w:szCs w:val="20"/>
                    </w:rPr>
                  </w:pPr>
                  <w:r w:rsidRPr="000422A6">
                    <w:rPr>
                      <w:rFonts w:ascii="Arial Narrow" w:hAnsi="Arial Narrow" w:cs="Tahoma"/>
                      <w:b/>
                      <w:color w:val="000000"/>
                      <w:sz w:val="20"/>
                      <w:szCs w:val="20"/>
                    </w:rPr>
                    <w:t>DESCRIPCIÓN DEL INDICADOR</w:t>
                  </w:r>
                </w:p>
              </w:tc>
              <w:tc>
                <w:tcPr>
                  <w:tcW w:w="1147" w:type="pct"/>
                  <w:shd w:val="clear" w:color="auto" w:fill="D9D9D9"/>
                  <w:vAlign w:val="center"/>
                </w:tcPr>
                <w:p w14:paraId="1075D76E" w14:textId="77777777" w:rsidR="000422A6" w:rsidRPr="000422A6" w:rsidRDefault="000422A6" w:rsidP="000422A6">
                  <w:pPr>
                    <w:framePr w:hSpace="141" w:wrap="around" w:vAnchor="page" w:hAnchor="margin" w:xAlign="center" w:y="2488"/>
                    <w:jc w:val="center"/>
                    <w:rPr>
                      <w:rFonts w:ascii="Arial Narrow" w:hAnsi="Arial Narrow" w:cs="Tahoma"/>
                      <w:b/>
                      <w:color w:val="000000"/>
                      <w:sz w:val="20"/>
                      <w:szCs w:val="20"/>
                    </w:rPr>
                  </w:pPr>
                  <w:r w:rsidRPr="000422A6">
                    <w:rPr>
                      <w:rFonts w:ascii="Arial Narrow" w:hAnsi="Arial Narrow" w:cs="Tahoma"/>
                      <w:b/>
                      <w:color w:val="000000"/>
                      <w:sz w:val="20"/>
                      <w:szCs w:val="20"/>
                    </w:rPr>
                    <w:t>ÍNDICE REQUERIDO</w:t>
                  </w:r>
                </w:p>
              </w:tc>
            </w:tr>
            <w:tr w:rsidR="000422A6" w:rsidRPr="000422A6" w14:paraId="63D3F718" w14:textId="77777777" w:rsidTr="001E6600">
              <w:tc>
                <w:tcPr>
                  <w:tcW w:w="1010" w:type="pct"/>
                  <w:shd w:val="clear" w:color="auto" w:fill="auto"/>
                  <w:vAlign w:val="center"/>
                </w:tcPr>
                <w:p w14:paraId="1D576EDB" w14:textId="77777777" w:rsidR="000422A6" w:rsidRPr="000422A6" w:rsidRDefault="000422A6" w:rsidP="000422A6">
                  <w:pPr>
                    <w:framePr w:hSpace="141" w:wrap="around" w:vAnchor="page" w:hAnchor="margin" w:xAlign="center" w:y="2488"/>
                    <w:jc w:val="center"/>
                    <w:rPr>
                      <w:rFonts w:ascii="Arial Narrow" w:hAnsi="Arial Narrow" w:cs="Tahoma"/>
                      <w:color w:val="000000"/>
                      <w:sz w:val="20"/>
                      <w:szCs w:val="20"/>
                    </w:rPr>
                  </w:pPr>
                  <w:r w:rsidRPr="000422A6">
                    <w:rPr>
                      <w:rFonts w:ascii="Arial Narrow" w:hAnsi="Arial Narrow" w:cs="Tahoma"/>
                      <w:color w:val="000000"/>
                      <w:sz w:val="20"/>
                      <w:szCs w:val="20"/>
                    </w:rPr>
                    <w:t>Índice de Liquidez= Activo Corriente/Pasivo Corriente</w:t>
                  </w:r>
                </w:p>
              </w:tc>
              <w:tc>
                <w:tcPr>
                  <w:tcW w:w="2843" w:type="pct"/>
                  <w:shd w:val="clear" w:color="auto" w:fill="auto"/>
                  <w:vAlign w:val="center"/>
                </w:tcPr>
                <w:p w14:paraId="3E448872" w14:textId="77777777" w:rsidR="000422A6" w:rsidRPr="000422A6" w:rsidRDefault="000422A6" w:rsidP="000422A6">
                  <w:pPr>
                    <w:framePr w:hSpace="141" w:wrap="around" w:vAnchor="page" w:hAnchor="margin" w:xAlign="center" w:y="2488"/>
                    <w:jc w:val="both"/>
                    <w:rPr>
                      <w:rFonts w:ascii="Arial Narrow" w:hAnsi="Arial Narrow" w:cs="Tahoma"/>
                      <w:color w:val="000000"/>
                      <w:sz w:val="20"/>
                      <w:szCs w:val="20"/>
                    </w:rPr>
                  </w:pPr>
                  <w:r w:rsidRPr="000422A6">
                    <w:rPr>
                      <w:rFonts w:ascii="Arial Narrow" w:hAnsi="Arial Narrow" w:cs="Tahoma"/>
                      <w:color w:val="000000"/>
                      <w:sz w:val="20"/>
                      <w:szCs w:val="20"/>
                    </w:rPr>
                    <w:t>Determina la capacidad que tiene el proponente para cumplir con sus obligaciones a corto plazo. A mayor índice de liquidez, menor es la probabilidad de que el proponente incumpla sus obligaciones a corto plazo  y es útil para la empresa porque puede establecer la facilidad o la dificultad para generar efectivo y así pagar sus pasivos corrientes con el efectivo que produzcan sus activos corrientes y teniendo en cuenta que específicamente la razón corriente no es más que la verificación de la disponibilidad que tiene la empresa para cumplir sus compromisos, tanto la disponibilidad del compromiso debe ser a corto plazo.</w:t>
                  </w:r>
                </w:p>
              </w:tc>
              <w:tc>
                <w:tcPr>
                  <w:tcW w:w="1147" w:type="pct"/>
                  <w:shd w:val="clear" w:color="auto" w:fill="auto"/>
                  <w:vAlign w:val="center"/>
                </w:tcPr>
                <w:p w14:paraId="663362CA" w14:textId="77777777" w:rsidR="000422A6" w:rsidRPr="000422A6" w:rsidRDefault="000422A6" w:rsidP="000422A6">
                  <w:pPr>
                    <w:framePr w:hSpace="141" w:wrap="around" w:vAnchor="page" w:hAnchor="margin" w:xAlign="center" w:y="2488"/>
                    <w:jc w:val="center"/>
                    <w:rPr>
                      <w:rFonts w:ascii="Arial Narrow" w:hAnsi="Arial Narrow" w:cs="Tahoma"/>
                      <w:b/>
                      <w:color w:val="000000"/>
                      <w:sz w:val="20"/>
                      <w:szCs w:val="20"/>
                    </w:rPr>
                  </w:pPr>
                </w:p>
                <w:p w14:paraId="5C61D65E" w14:textId="77777777" w:rsidR="000422A6" w:rsidRPr="000422A6" w:rsidRDefault="000422A6" w:rsidP="000422A6">
                  <w:pPr>
                    <w:framePr w:hSpace="141" w:wrap="around" w:vAnchor="page" w:hAnchor="margin" w:xAlign="center" w:y="2488"/>
                    <w:jc w:val="center"/>
                    <w:rPr>
                      <w:rFonts w:ascii="Arial Narrow" w:hAnsi="Arial Narrow" w:cs="Tahoma"/>
                      <w:b/>
                      <w:color w:val="000000"/>
                      <w:sz w:val="20"/>
                      <w:szCs w:val="20"/>
                    </w:rPr>
                  </w:pPr>
                  <w:r w:rsidRPr="000422A6">
                    <w:rPr>
                      <w:rFonts w:ascii="Arial Narrow" w:hAnsi="Arial Narrow" w:cs="Tahoma"/>
                      <w:b/>
                      <w:color w:val="000000"/>
                      <w:sz w:val="20"/>
                      <w:szCs w:val="20"/>
                    </w:rPr>
                    <w:t>Mayor o igual:</w:t>
                  </w:r>
                </w:p>
                <w:p w14:paraId="3069BF13" w14:textId="77777777" w:rsidR="000422A6" w:rsidRPr="000422A6" w:rsidRDefault="000422A6" w:rsidP="000422A6">
                  <w:pPr>
                    <w:framePr w:hSpace="141" w:wrap="around" w:vAnchor="page" w:hAnchor="margin" w:xAlign="center" w:y="2488"/>
                    <w:jc w:val="center"/>
                    <w:rPr>
                      <w:rFonts w:ascii="Arial Narrow" w:hAnsi="Arial Narrow" w:cs="Tahoma"/>
                      <w:b/>
                      <w:color w:val="000000"/>
                      <w:sz w:val="20"/>
                      <w:szCs w:val="20"/>
                    </w:rPr>
                  </w:pPr>
                  <w:r w:rsidRPr="000422A6">
                    <w:rPr>
                      <w:rFonts w:ascii="Arial Narrow" w:hAnsi="Arial Narrow" w:cs="Tahoma"/>
                      <w:b/>
                      <w:color w:val="000000"/>
                      <w:sz w:val="20"/>
                      <w:szCs w:val="20"/>
                    </w:rPr>
                    <w:t>2,5</w:t>
                  </w:r>
                </w:p>
              </w:tc>
            </w:tr>
            <w:tr w:rsidR="000422A6" w:rsidRPr="000422A6" w14:paraId="626EB92B" w14:textId="77777777" w:rsidTr="001E6600">
              <w:tc>
                <w:tcPr>
                  <w:tcW w:w="1010" w:type="pct"/>
                  <w:shd w:val="clear" w:color="auto" w:fill="auto"/>
                  <w:vAlign w:val="center"/>
                </w:tcPr>
                <w:p w14:paraId="55BB4097" w14:textId="77777777" w:rsidR="000422A6" w:rsidRPr="000422A6" w:rsidRDefault="000422A6" w:rsidP="000422A6">
                  <w:pPr>
                    <w:framePr w:hSpace="141" w:wrap="around" w:vAnchor="page" w:hAnchor="margin" w:xAlign="center" w:y="2488"/>
                    <w:jc w:val="center"/>
                    <w:rPr>
                      <w:rFonts w:ascii="Arial Narrow" w:hAnsi="Arial Narrow" w:cs="Tahoma"/>
                      <w:color w:val="000000"/>
                      <w:sz w:val="20"/>
                      <w:szCs w:val="20"/>
                    </w:rPr>
                  </w:pPr>
                  <w:r w:rsidRPr="000422A6">
                    <w:rPr>
                      <w:rFonts w:ascii="Arial Narrow" w:hAnsi="Arial Narrow" w:cs="Tahoma"/>
                      <w:color w:val="000000"/>
                      <w:sz w:val="20"/>
                      <w:szCs w:val="20"/>
                    </w:rPr>
                    <w:t xml:space="preserve">Índice de Endeudamiento= Pasivo Total/ Activo </w:t>
                  </w:r>
                  <w:r w:rsidRPr="000422A6">
                    <w:rPr>
                      <w:rFonts w:ascii="Arial Narrow" w:hAnsi="Arial Narrow" w:cs="Tahoma"/>
                      <w:color w:val="000000"/>
                      <w:sz w:val="20"/>
                      <w:szCs w:val="20"/>
                    </w:rPr>
                    <w:lastRenderedPageBreak/>
                    <w:t>Total</w:t>
                  </w:r>
                </w:p>
              </w:tc>
              <w:tc>
                <w:tcPr>
                  <w:tcW w:w="2843" w:type="pct"/>
                  <w:shd w:val="clear" w:color="auto" w:fill="auto"/>
                  <w:vAlign w:val="center"/>
                </w:tcPr>
                <w:p w14:paraId="0BA9B7C7" w14:textId="77777777" w:rsidR="000422A6" w:rsidRPr="000422A6" w:rsidRDefault="000422A6" w:rsidP="000422A6">
                  <w:pPr>
                    <w:framePr w:hSpace="141" w:wrap="around" w:vAnchor="page" w:hAnchor="margin" w:xAlign="center" w:y="2488"/>
                    <w:jc w:val="both"/>
                    <w:rPr>
                      <w:rFonts w:ascii="Arial Narrow" w:hAnsi="Arial Narrow" w:cs="Tahoma"/>
                      <w:color w:val="000000"/>
                      <w:sz w:val="20"/>
                      <w:szCs w:val="20"/>
                    </w:rPr>
                  </w:pPr>
                  <w:r w:rsidRPr="000422A6">
                    <w:rPr>
                      <w:rFonts w:ascii="Arial Narrow" w:hAnsi="Arial Narrow" w:cs="Tahoma"/>
                      <w:color w:val="000000"/>
                      <w:sz w:val="20"/>
                      <w:szCs w:val="20"/>
                    </w:rPr>
                    <w:lastRenderedPageBreak/>
                    <w:t xml:space="preserve">Determina el grado de endeudamiento en la estructura de financiación (pasivos y patrimonio) del proponente. A mayor índice de endeudamiento, mayor es la probabilidad  del proponente de no cumplir con sus pasivos. Se </w:t>
                  </w:r>
                  <w:r w:rsidRPr="000422A6">
                    <w:rPr>
                      <w:rFonts w:ascii="Arial Narrow" w:hAnsi="Arial Narrow" w:cs="Tahoma"/>
                      <w:color w:val="000000"/>
                      <w:sz w:val="20"/>
                      <w:szCs w:val="20"/>
                    </w:rPr>
                    <w:lastRenderedPageBreak/>
                    <w:t>puede observar que en relación con el sector de la construcción el grado de endeudamiento refleja una estabilidad de las empresas que conforman dicho sector.</w:t>
                  </w:r>
                </w:p>
              </w:tc>
              <w:tc>
                <w:tcPr>
                  <w:tcW w:w="1147" w:type="pct"/>
                  <w:shd w:val="clear" w:color="auto" w:fill="auto"/>
                  <w:vAlign w:val="center"/>
                </w:tcPr>
                <w:p w14:paraId="08FBF562" w14:textId="77777777" w:rsidR="000422A6" w:rsidRPr="000422A6" w:rsidRDefault="000422A6" w:rsidP="000422A6">
                  <w:pPr>
                    <w:framePr w:hSpace="141" w:wrap="around" w:vAnchor="page" w:hAnchor="margin" w:xAlign="center" w:y="2488"/>
                    <w:jc w:val="center"/>
                    <w:rPr>
                      <w:rFonts w:ascii="Arial Narrow" w:hAnsi="Arial Narrow" w:cs="Tahoma"/>
                      <w:b/>
                      <w:color w:val="000000"/>
                      <w:sz w:val="20"/>
                      <w:szCs w:val="20"/>
                    </w:rPr>
                  </w:pPr>
                  <w:r w:rsidRPr="000422A6">
                    <w:rPr>
                      <w:rFonts w:ascii="Arial Narrow" w:hAnsi="Arial Narrow" w:cs="Tahoma"/>
                      <w:b/>
                      <w:color w:val="000000"/>
                      <w:sz w:val="20"/>
                      <w:szCs w:val="20"/>
                    </w:rPr>
                    <w:lastRenderedPageBreak/>
                    <w:t>Menor o igual:</w:t>
                  </w:r>
                </w:p>
                <w:p w14:paraId="45016AE5" w14:textId="77777777" w:rsidR="000422A6" w:rsidRPr="000422A6" w:rsidRDefault="000422A6" w:rsidP="000422A6">
                  <w:pPr>
                    <w:framePr w:hSpace="141" w:wrap="around" w:vAnchor="page" w:hAnchor="margin" w:xAlign="center" w:y="2488"/>
                    <w:jc w:val="center"/>
                    <w:rPr>
                      <w:rFonts w:ascii="Arial Narrow" w:hAnsi="Arial Narrow" w:cs="Tahoma"/>
                      <w:b/>
                      <w:color w:val="000000"/>
                      <w:sz w:val="20"/>
                      <w:szCs w:val="20"/>
                    </w:rPr>
                  </w:pPr>
                  <w:r w:rsidRPr="000422A6">
                    <w:rPr>
                      <w:rFonts w:ascii="Arial Narrow" w:hAnsi="Arial Narrow" w:cs="Tahoma"/>
                      <w:b/>
                      <w:color w:val="000000"/>
                      <w:sz w:val="20"/>
                      <w:szCs w:val="20"/>
                    </w:rPr>
                    <w:t>58%</w:t>
                  </w:r>
                </w:p>
              </w:tc>
            </w:tr>
            <w:tr w:rsidR="000422A6" w:rsidRPr="000422A6" w14:paraId="390A5C41" w14:textId="77777777" w:rsidTr="001E6600">
              <w:tc>
                <w:tcPr>
                  <w:tcW w:w="1010" w:type="pct"/>
                  <w:shd w:val="clear" w:color="auto" w:fill="auto"/>
                  <w:vAlign w:val="center"/>
                </w:tcPr>
                <w:p w14:paraId="4CC288A0" w14:textId="77777777" w:rsidR="000422A6" w:rsidRPr="000422A6" w:rsidRDefault="000422A6" w:rsidP="000422A6">
                  <w:pPr>
                    <w:framePr w:hSpace="141" w:wrap="around" w:vAnchor="page" w:hAnchor="margin" w:xAlign="center" w:y="2488"/>
                    <w:jc w:val="center"/>
                    <w:rPr>
                      <w:rFonts w:ascii="Arial Narrow" w:hAnsi="Arial Narrow" w:cs="Tahoma"/>
                      <w:color w:val="000000"/>
                      <w:sz w:val="20"/>
                      <w:szCs w:val="20"/>
                    </w:rPr>
                  </w:pPr>
                  <w:r w:rsidRPr="000422A6">
                    <w:rPr>
                      <w:rFonts w:ascii="Arial Narrow" w:hAnsi="Arial Narrow" w:cs="Tahoma"/>
                      <w:color w:val="000000"/>
                      <w:sz w:val="20"/>
                      <w:szCs w:val="20"/>
                    </w:rPr>
                    <w:lastRenderedPageBreak/>
                    <w:t>Razón de Cobertura de intereses= Utilidad Operacional / Gastos Operacionales</w:t>
                  </w:r>
                </w:p>
              </w:tc>
              <w:tc>
                <w:tcPr>
                  <w:tcW w:w="2843" w:type="pct"/>
                  <w:shd w:val="clear" w:color="auto" w:fill="auto"/>
                  <w:vAlign w:val="center"/>
                </w:tcPr>
                <w:p w14:paraId="5E005271" w14:textId="77777777" w:rsidR="000422A6" w:rsidRPr="000422A6" w:rsidRDefault="000422A6" w:rsidP="000422A6">
                  <w:pPr>
                    <w:framePr w:hSpace="141" w:wrap="around" w:vAnchor="page" w:hAnchor="margin" w:xAlign="center" w:y="2488"/>
                    <w:jc w:val="both"/>
                    <w:rPr>
                      <w:rFonts w:ascii="Arial Narrow" w:hAnsi="Arial Narrow" w:cs="Tahoma"/>
                      <w:color w:val="000000"/>
                      <w:sz w:val="20"/>
                      <w:szCs w:val="20"/>
                    </w:rPr>
                  </w:pPr>
                  <w:r w:rsidRPr="000422A6">
                    <w:rPr>
                      <w:rFonts w:ascii="Arial Narrow" w:hAnsi="Arial Narrow" w:cs="Tahoma"/>
                      <w:color w:val="000000"/>
                      <w:sz w:val="20"/>
                      <w:szCs w:val="20"/>
                    </w:rPr>
                    <w:t>Refleja la capacidad del proponente de cumplir con sus obligaciones financieras. A mayor cobertura de intereses menor es la probabilidad de que el proponente incumpla con sus obligaciones financieras.</w:t>
                  </w:r>
                </w:p>
              </w:tc>
              <w:tc>
                <w:tcPr>
                  <w:tcW w:w="1147" w:type="pct"/>
                  <w:shd w:val="clear" w:color="auto" w:fill="auto"/>
                  <w:vAlign w:val="center"/>
                </w:tcPr>
                <w:p w14:paraId="4D679D9B" w14:textId="77777777" w:rsidR="000422A6" w:rsidRPr="000422A6" w:rsidRDefault="000422A6" w:rsidP="000422A6">
                  <w:pPr>
                    <w:framePr w:hSpace="141" w:wrap="around" w:vAnchor="page" w:hAnchor="margin" w:xAlign="center" w:y="2488"/>
                    <w:jc w:val="center"/>
                    <w:rPr>
                      <w:rFonts w:ascii="Arial Narrow" w:hAnsi="Arial Narrow" w:cs="Tahoma"/>
                      <w:b/>
                      <w:color w:val="000000"/>
                      <w:sz w:val="20"/>
                      <w:szCs w:val="20"/>
                    </w:rPr>
                  </w:pPr>
                  <w:r w:rsidRPr="000422A6">
                    <w:rPr>
                      <w:rFonts w:ascii="Arial Narrow" w:hAnsi="Arial Narrow" w:cs="Tahoma"/>
                      <w:b/>
                      <w:color w:val="000000"/>
                      <w:sz w:val="20"/>
                      <w:szCs w:val="20"/>
                    </w:rPr>
                    <w:t xml:space="preserve">Mayor o igual: </w:t>
                  </w:r>
                </w:p>
                <w:p w14:paraId="1B161402" w14:textId="77777777" w:rsidR="000422A6" w:rsidRPr="000422A6" w:rsidRDefault="000422A6" w:rsidP="000422A6">
                  <w:pPr>
                    <w:framePr w:hSpace="141" w:wrap="around" w:vAnchor="page" w:hAnchor="margin" w:xAlign="center" w:y="2488"/>
                    <w:jc w:val="center"/>
                    <w:rPr>
                      <w:rFonts w:ascii="Arial Narrow" w:hAnsi="Arial Narrow" w:cs="Tahoma"/>
                      <w:b/>
                      <w:color w:val="000000"/>
                      <w:sz w:val="20"/>
                      <w:szCs w:val="20"/>
                    </w:rPr>
                  </w:pPr>
                  <w:r w:rsidRPr="000422A6">
                    <w:rPr>
                      <w:rFonts w:ascii="Arial Narrow" w:hAnsi="Arial Narrow" w:cs="Tahoma"/>
                      <w:b/>
                      <w:color w:val="000000"/>
                      <w:sz w:val="20"/>
                      <w:szCs w:val="20"/>
                    </w:rPr>
                    <w:t>1%</w:t>
                  </w:r>
                </w:p>
              </w:tc>
            </w:tr>
          </w:tbl>
          <w:p w14:paraId="7BFECFAA" w14:textId="77777777" w:rsidR="0038685E" w:rsidRPr="006E6241" w:rsidRDefault="0038685E">
            <w:pPr>
              <w:jc w:val="both"/>
              <w:rPr>
                <w:rFonts w:ascii="Arial Narrow" w:hAnsi="Arial Narrow"/>
                <w:sz w:val="20"/>
                <w:szCs w:val="20"/>
                <w:lang w:val="es-ES_tradnl"/>
              </w:rPr>
            </w:pPr>
          </w:p>
          <w:p w14:paraId="7971B6EC" w14:textId="77777777" w:rsidR="0038685E" w:rsidRPr="006E6241" w:rsidRDefault="00627102">
            <w:pPr>
              <w:jc w:val="both"/>
              <w:rPr>
                <w:rFonts w:ascii="Arial Narrow" w:hAnsi="Arial Narrow"/>
                <w:color w:val="000000" w:themeColor="text1"/>
                <w:sz w:val="20"/>
                <w:szCs w:val="20"/>
                <w:lang w:val="es-ES_tradnl"/>
              </w:rPr>
            </w:pPr>
            <w:r w:rsidRPr="006E6241">
              <w:rPr>
                <w:rFonts w:ascii="Arial Narrow" w:hAnsi="Arial Narrow"/>
                <w:sz w:val="20"/>
                <w:szCs w:val="20"/>
                <w:lang w:val="es-ES_tradnl"/>
              </w:rPr>
              <w:t xml:space="preserve"> Para el caso de Consorcios, Uniones Temporales o cualquier otra forma asociativa, será la sumatoria del patrimonio de cada uno de sus integrantes</w:t>
            </w:r>
          </w:p>
          <w:p w14:paraId="1A8379D7" w14:textId="77777777" w:rsidR="0038685E" w:rsidRPr="004B076A" w:rsidRDefault="00627102">
            <w:pPr>
              <w:jc w:val="both"/>
              <w:rPr>
                <w:rFonts w:ascii="Arial Narrow" w:hAnsi="Arial Narrow"/>
                <w:color w:val="000000" w:themeColor="text1"/>
                <w:sz w:val="20"/>
                <w:szCs w:val="20"/>
                <w:lang w:val="es-ES_tradnl"/>
              </w:rPr>
            </w:pPr>
            <w:r w:rsidRPr="006E6241">
              <w:rPr>
                <w:rFonts w:ascii="Arial Narrow" w:hAnsi="Arial Narrow"/>
                <w:color w:val="000000" w:themeColor="text1"/>
                <w:sz w:val="20"/>
                <w:szCs w:val="20"/>
                <w:lang w:val="es-ES_tradnl"/>
              </w:rPr>
              <w:t xml:space="preserve">El cálculo de la Capacidad Residual del Proceso de Contratación equivale al presupuesto oficial estimado del Proceso de Contratación menos el anticipo cuando haya lugar, si el plazo estimado del contrato es menor a doce (12) meses </w:t>
            </w:r>
          </w:p>
          <w:p w14:paraId="40E5FB8E" w14:textId="022D949D" w:rsidR="0038685E" w:rsidRPr="000422A6" w:rsidRDefault="00F3629D">
            <w:pPr>
              <w:jc w:val="center"/>
              <w:rPr>
                <w:rFonts w:ascii="Arial Narrow" w:hAnsi="Arial Narrow"/>
                <w:b/>
                <w:sz w:val="20"/>
                <w:szCs w:val="20"/>
                <w:lang w:val="es-ES_tradnl"/>
              </w:rPr>
            </w:pPr>
            <w:r w:rsidRPr="000422A6">
              <w:rPr>
                <w:rFonts w:ascii="Arial Narrow" w:hAnsi="Arial Narrow"/>
                <w:b/>
                <w:sz w:val="20"/>
                <w:szCs w:val="20"/>
                <w:lang w:val="es-ES_tradnl"/>
              </w:rPr>
              <w:t xml:space="preserve">Kr = $ </w:t>
            </w:r>
            <w:r w:rsidR="000422A6" w:rsidRPr="000422A6">
              <w:rPr>
                <w:rFonts w:ascii="Arial Narrow" w:hAnsi="Arial Narrow" w:cs="Tahoma"/>
                <w:b/>
                <w:sz w:val="20"/>
                <w:szCs w:val="20"/>
              </w:rPr>
              <w:t>503.432.347</w:t>
            </w:r>
          </w:p>
          <w:tbl>
            <w:tblPr>
              <w:tblStyle w:val="Tablaconcuadrcula"/>
              <w:tblW w:w="4248" w:type="dxa"/>
              <w:jc w:val="center"/>
              <w:tblLayout w:type="fixed"/>
              <w:tblLook w:val="04A0" w:firstRow="1" w:lastRow="0" w:firstColumn="1" w:lastColumn="0" w:noHBand="0" w:noVBand="1"/>
            </w:tblPr>
            <w:tblGrid>
              <w:gridCol w:w="4248"/>
            </w:tblGrid>
            <w:tr w:rsidR="0038685E" w:rsidRPr="000422A6" w14:paraId="6C3ECF81" w14:textId="77777777">
              <w:trPr>
                <w:jc w:val="center"/>
              </w:trPr>
              <w:tc>
                <w:tcPr>
                  <w:tcW w:w="4248" w:type="dxa"/>
                  <w:shd w:val="clear" w:color="auto" w:fill="D9D9D9" w:themeFill="background1" w:themeFillShade="D9"/>
                </w:tcPr>
                <w:p w14:paraId="0C4FCB81" w14:textId="77777777" w:rsidR="0038685E" w:rsidRPr="000422A6" w:rsidRDefault="00627102" w:rsidP="009031D6">
                  <w:pPr>
                    <w:pStyle w:val="Prrafodelista1"/>
                    <w:framePr w:hSpace="141" w:wrap="around" w:vAnchor="page" w:hAnchor="margin" w:xAlign="center" w:y="2488"/>
                    <w:suppressAutoHyphens/>
                    <w:ind w:left="0"/>
                    <w:jc w:val="both"/>
                    <w:rPr>
                      <w:rFonts w:ascii="Arial Narrow" w:hAnsi="Arial Narrow" w:cs="Calibri"/>
                      <w:b/>
                      <w:color w:val="000000" w:themeColor="text1"/>
                      <w:sz w:val="20"/>
                      <w:szCs w:val="20"/>
                      <w:lang w:val="es-ES_tradnl"/>
                    </w:rPr>
                  </w:pPr>
                  <w:r w:rsidRPr="000422A6">
                    <w:rPr>
                      <w:rFonts w:ascii="Arial Narrow" w:hAnsi="Arial Narrow"/>
                      <w:b/>
                      <w:color w:val="000000" w:themeColor="text1"/>
                      <w:sz w:val="20"/>
                      <w:szCs w:val="20"/>
                      <w:lang w:val="es-ES_tradnl"/>
                    </w:rPr>
                    <w:t xml:space="preserve">CAPACIDAD TÉCNICA-OPERATIVA - PERSONAL REQUERIDO </w:t>
                  </w:r>
                </w:p>
              </w:tc>
            </w:tr>
          </w:tbl>
          <w:p w14:paraId="40AB782E" w14:textId="77777777" w:rsidR="0038685E" w:rsidRPr="000422A6" w:rsidRDefault="0038685E">
            <w:pPr>
              <w:jc w:val="both"/>
              <w:rPr>
                <w:rFonts w:ascii="Arial Narrow" w:hAnsi="Arial Narrow"/>
                <w:color w:val="000000" w:themeColor="text1"/>
                <w:sz w:val="20"/>
                <w:szCs w:val="20"/>
                <w:lang w:val="es-ES_tradnl"/>
              </w:rPr>
            </w:pPr>
          </w:p>
          <w:p w14:paraId="0D2E6158" w14:textId="77777777" w:rsidR="00F3629D" w:rsidRPr="000422A6" w:rsidRDefault="00627102" w:rsidP="00F3629D">
            <w:pPr>
              <w:jc w:val="both"/>
              <w:rPr>
                <w:rFonts w:ascii="Arial Narrow" w:hAnsi="Arial Narrow"/>
                <w:color w:val="000000" w:themeColor="text1"/>
                <w:sz w:val="20"/>
                <w:szCs w:val="20"/>
                <w:lang w:val="es-ES_tradnl"/>
              </w:rPr>
            </w:pPr>
            <w:r w:rsidRPr="000422A6">
              <w:rPr>
                <w:rFonts w:ascii="Arial Narrow" w:hAnsi="Arial Narrow"/>
                <w:color w:val="000000" w:themeColor="text1"/>
                <w:sz w:val="20"/>
                <w:szCs w:val="20"/>
                <w:lang w:val="es-ES_tradnl"/>
              </w:rPr>
              <w:t>Para la ejecución del contrato, el Contratista a quien se le adjudique el contrato derivado del presente proceso está obligado, como mínimo, a contar con el siguiente personal en la ejecución de la obra, so pena de declararse el incumplimiento y hacer efectivas las garantías.</w:t>
            </w:r>
          </w:p>
          <w:p w14:paraId="64F9B912" w14:textId="77777777" w:rsidR="000422A6" w:rsidRPr="000422A6" w:rsidRDefault="000422A6" w:rsidP="000422A6">
            <w:pPr>
              <w:pStyle w:val="Prrafodelista"/>
              <w:numPr>
                <w:ilvl w:val="0"/>
                <w:numId w:val="5"/>
              </w:numPr>
              <w:tabs>
                <w:tab w:val="left" w:pos="284"/>
              </w:tabs>
              <w:suppressAutoHyphens w:val="0"/>
              <w:autoSpaceDE w:val="0"/>
              <w:ind w:left="360"/>
              <w:contextualSpacing w:val="0"/>
              <w:jc w:val="both"/>
              <w:rPr>
                <w:rFonts w:ascii="Arial Narrow" w:hAnsi="Arial Narrow" w:cs="Tahoma"/>
                <w:color w:val="000000"/>
                <w:sz w:val="20"/>
                <w:szCs w:val="20"/>
                <w:lang w:val="es-CO"/>
              </w:rPr>
            </w:pPr>
            <w:r w:rsidRPr="000422A6">
              <w:rPr>
                <w:rFonts w:ascii="Arial Narrow" w:hAnsi="Arial Narrow" w:cs="Tahoma"/>
                <w:b/>
                <w:color w:val="000000"/>
                <w:sz w:val="20"/>
                <w:szCs w:val="20"/>
                <w:lang w:eastAsia="es-CO"/>
              </w:rPr>
              <w:t xml:space="preserve">Como Contratista: </w:t>
            </w:r>
            <w:r w:rsidRPr="000422A6">
              <w:rPr>
                <w:rFonts w:ascii="Arial Narrow" w:hAnsi="Arial Narrow" w:cs="Tahoma"/>
                <w:b/>
                <w:color w:val="000000"/>
                <w:sz w:val="20"/>
                <w:szCs w:val="20"/>
                <w:lang w:val="es-CO"/>
              </w:rPr>
              <w:t>500 m</w:t>
            </w:r>
            <w:r w:rsidRPr="000422A6">
              <w:rPr>
                <w:rFonts w:ascii="Arial Narrow" w:hAnsi="Arial Narrow" w:cs="Tahoma"/>
                <w:b/>
                <w:color w:val="000000"/>
                <w:sz w:val="20"/>
                <w:szCs w:val="20"/>
                <w:vertAlign w:val="superscript"/>
                <w:lang w:val="es-CO"/>
              </w:rPr>
              <w:t>2</w:t>
            </w:r>
            <w:r w:rsidRPr="000422A6">
              <w:rPr>
                <w:rFonts w:ascii="Arial Narrow" w:hAnsi="Arial Narrow" w:cs="Tahoma"/>
                <w:color w:val="000000"/>
                <w:sz w:val="20"/>
                <w:szCs w:val="20"/>
                <w:lang w:val="es-CO"/>
              </w:rPr>
              <w:t xml:space="preserve"> </w:t>
            </w:r>
            <w:r w:rsidRPr="000422A6">
              <w:rPr>
                <w:rFonts w:ascii="Arial Narrow" w:eastAsia="MS Mincho" w:hAnsi="Arial Narrow" w:cs="Tahoma"/>
                <w:color w:val="000000"/>
                <w:sz w:val="20"/>
                <w:szCs w:val="20"/>
                <w:lang w:val="es-CO"/>
              </w:rPr>
              <w:t>de construcción de vías, andenes, espacio público, intervenciones en edificaciones de cualquier tipo (área medida en planta).</w:t>
            </w:r>
          </w:p>
          <w:p w14:paraId="5B3DDD66" w14:textId="77777777" w:rsidR="000422A6" w:rsidRPr="000422A6" w:rsidRDefault="000422A6" w:rsidP="000422A6">
            <w:pPr>
              <w:pStyle w:val="Prrafodelista"/>
              <w:tabs>
                <w:tab w:val="left" w:pos="284"/>
              </w:tabs>
              <w:autoSpaceDE w:val="0"/>
              <w:ind w:left="360"/>
              <w:jc w:val="both"/>
              <w:rPr>
                <w:rFonts w:ascii="Arial Narrow" w:hAnsi="Arial Narrow" w:cs="Tahoma"/>
                <w:color w:val="000000"/>
                <w:sz w:val="20"/>
                <w:szCs w:val="20"/>
                <w:lang w:val="es-CO"/>
              </w:rPr>
            </w:pPr>
          </w:p>
          <w:p w14:paraId="6F63878A" w14:textId="77777777" w:rsidR="000422A6" w:rsidRPr="000422A6" w:rsidRDefault="000422A6" w:rsidP="000422A6">
            <w:pPr>
              <w:autoSpaceDE w:val="0"/>
              <w:ind w:left="360"/>
              <w:jc w:val="both"/>
              <w:rPr>
                <w:rFonts w:ascii="Arial Narrow" w:hAnsi="Arial Narrow" w:cs="Tahoma"/>
                <w:color w:val="000000"/>
                <w:sz w:val="20"/>
                <w:szCs w:val="20"/>
              </w:rPr>
            </w:pPr>
            <w:r w:rsidRPr="000422A6">
              <w:rPr>
                <w:rFonts w:ascii="Arial Narrow" w:hAnsi="Arial Narrow" w:cs="Tahoma"/>
                <w:color w:val="000000"/>
                <w:sz w:val="20"/>
                <w:szCs w:val="20"/>
              </w:rPr>
              <w:lastRenderedPageBreak/>
              <w:t>Se aceptará la acreditación de obras propias, en la modalidad de Contratista, siempre y cuando se anexe la certificación del contador público con tarjeta profesional y la licencia de construcción expedida por la entidad competente, donde se indique que es el propietario el proyecto.</w:t>
            </w:r>
          </w:p>
          <w:p w14:paraId="1DE5F668" w14:textId="77777777" w:rsidR="000422A6" w:rsidRPr="000422A6" w:rsidRDefault="000422A6" w:rsidP="000422A6">
            <w:pPr>
              <w:pStyle w:val="Prrafodelista"/>
              <w:numPr>
                <w:ilvl w:val="0"/>
                <w:numId w:val="5"/>
              </w:numPr>
              <w:tabs>
                <w:tab w:val="left" w:pos="284"/>
              </w:tabs>
              <w:suppressAutoHyphens w:val="0"/>
              <w:ind w:left="360"/>
              <w:contextualSpacing w:val="0"/>
              <w:jc w:val="both"/>
              <w:rPr>
                <w:rFonts w:ascii="Arial Narrow" w:hAnsi="Arial Narrow" w:cs="Tahoma"/>
                <w:color w:val="000000"/>
                <w:sz w:val="20"/>
                <w:szCs w:val="20"/>
                <w:lang w:eastAsia="es-CO"/>
              </w:rPr>
            </w:pPr>
            <w:r w:rsidRPr="000422A6">
              <w:rPr>
                <w:rFonts w:ascii="Arial Narrow" w:hAnsi="Arial Narrow" w:cs="Tahoma"/>
                <w:b/>
                <w:color w:val="000000"/>
                <w:sz w:val="20"/>
                <w:szCs w:val="20"/>
                <w:lang w:eastAsia="es-CO"/>
              </w:rPr>
              <w:t>Como Interventor o administrador delegado:</w:t>
            </w:r>
            <w:r w:rsidRPr="000422A6">
              <w:rPr>
                <w:rFonts w:ascii="Arial Narrow" w:hAnsi="Arial Narrow" w:cs="Tahoma"/>
                <w:color w:val="000000"/>
                <w:sz w:val="20"/>
                <w:szCs w:val="20"/>
                <w:lang w:eastAsia="es-CO"/>
              </w:rPr>
              <w:t xml:space="preserve"> </w:t>
            </w:r>
            <w:r w:rsidRPr="000422A6">
              <w:rPr>
                <w:rFonts w:ascii="Arial Narrow" w:eastAsia="MS Mincho" w:hAnsi="Arial Narrow" w:cs="Tahoma"/>
                <w:b/>
                <w:color w:val="000000"/>
                <w:sz w:val="20"/>
                <w:szCs w:val="20"/>
                <w:lang w:val="es-CO"/>
              </w:rPr>
              <w:t>800 m</w:t>
            </w:r>
            <w:r w:rsidRPr="000422A6">
              <w:rPr>
                <w:rFonts w:ascii="Arial Narrow" w:eastAsia="MS Mincho" w:hAnsi="Arial Narrow" w:cs="Tahoma"/>
                <w:b/>
                <w:color w:val="000000"/>
                <w:sz w:val="20"/>
                <w:szCs w:val="20"/>
                <w:vertAlign w:val="superscript"/>
                <w:lang w:val="es-CO"/>
              </w:rPr>
              <w:t>2</w:t>
            </w:r>
            <w:r w:rsidRPr="000422A6">
              <w:rPr>
                <w:rFonts w:ascii="Arial Narrow" w:eastAsia="MS Mincho" w:hAnsi="Arial Narrow" w:cs="Tahoma"/>
                <w:color w:val="000000"/>
                <w:sz w:val="20"/>
                <w:szCs w:val="20"/>
                <w:lang w:val="es-CO"/>
              </w:rPr>
              <w:t xml:space="preserve"> de construcción de vías, andenes, espacio público, intervenciones en edificaciones de cualquier tipo (área medida en planta).</w:t>
            </w:r>
          </w:p>
          <w:p w14:paraId="1A2AB9C4" w14:textId="77777777" w:rsidR="000422A6" w:rsidRPr="000422A6" w:rsidRDefault="000422A6" w:rsidP="000422A6">
            <w:pPr>
              <w:pStyle w:val="Prrafodelista"/>
              <w:tabs>
                <w:tab w:val="left" w:pos="284"/>
              </w:tabs>
              <w:ind w:left="360"/>
              <w:jc w:val="both"/>
              <w:rPr>
                <w:rFonts w:ascii="Arial Narrow" w:hAnsi="Arial Narrow" w:cs="Tahoma"/>
                <w:color w:val="000000"/>
                <w:sz w:val="20"/>
                <w:szCs w:val="20"/>
                <w:lang w:eastAsia="es-CO"/>
              </w:rPr>
            </w:pPr>
          </w:p>
          <w:p w14:paraId="742560B4" w14:textId="77777777" w:rsidR="000422A6" w:rsidRPr="000422A6" w:rsidRDefault="000422A6" w:rsidP="000422A6">
            <w:pPr>
              <w:pStyle w:val="Prrafodelista"/>
              <w:numPr>
                <w:ilvl w:val="0"/>
                <w:numId w:val="5"/>
              </w:numPr>
              <w:tabs>
                <w:tab w:val="left" w:pos="284"/>
              </w:tabs>
              <w:suppressAutoHyphens w:val="0"/>
              <w:ind w:left="0"/>
              <w:contextualSpacing w:val="0"/>
              <w:jc w:val="both"/>
              <w:rPr>
                <w:rFonts w:ascii="Arial Narrow" w:hAnsi="Arial Narrow" w:cs="Tahoma"/>
                <w:color w:val="000000"/>
                <w:sz w:val="20"/>
                <w:szCs w:val="20"/>
                <w:lang w:eastAsia="es-CO"/>
              </w:rPr>
            </w:pPr>
            <w:r w:rsidRPr="000422A6">
              <w:rPr>
                <w:rFonts w:ascii="Arial Narrow" w:hAnsi="Arial Narrow" w:cs="Tahoma"/>
                <w:b/>
                <w:color w:val="000000"/>
                <w:sz w:val="20"/>
                <w:szCs w:val="20"/>
                <w:lang w:eastAsia="es-CO"/>
              </w:rPr>
              <w:t>Como residente de obra o interventoría, director de obra o interventoría, funcionario público supervisor o coordinador: 1000</w:t>
            </w:r>
            <w:r w:rsidRPr="000422A6">
              <w:rPr>
                <w:rFonts w:ascii="Arial Narrow" w:eastAsia="MS Mincho" w:hAnsi="Arial Narrow" w:cs="Tahoma"/>
                <w:b/>
                <w:color w:val="000000"/>
                <w:sz w:val="20"/>
                <w:szCs w:val="20"/>
                <w:lang w:val="es-CO"/>
              </w:rPr>
              <w:t xml:space="preserve"> m</w:t>
            </w:r>
            <w:r w:rsidRPr="000422A6">
              <w:rPr>
                <w:rFonts w:ascii="Arial Narrow" w:eastAsia="MS Mincho" w:hAnsi="Arial Narrow" w:cs="Tahoma"/>
                <w:b/>
                <w:color w:val="000000"/>
                <w:sz w:val="20"/>
                <w:szCs w:val="20"/>
                <w:vertAlign w:val="superscript"/>
                <w:lang w:val="es-CO"/>
              </w:rPr>
              <w:t>2</w:t>
            </w:r>
            <w:r w:rsidRPr="000422A6">
              <w:rPr>
                <w:rFonts w:ascii="Arial Narrow" w:eastAsia="MS Mincho" w:hAnsi="Arial Narrow" w:cs="Tahoma"/>
                <w:color w:val="000000"/>
                <w:sz w:val="20"/>
                <w:szCs w:val="20"/>
                <w:lang w:val="es-CO"/>
              </w:rPr>
              <w:t xml:space="preserve"> de construcción de vías, andenes, espacio público, intervenciones en edificaciones de cualquier tipo (área medida en planta).</w:t>
            </w:r>
          </w:p>
          <w:p w14:paraId="4318F8E5" w14:textId="77777777" w:rsidR="0081794C" w:rsidRPr="0081794C" w:rsidRDefault="0081794C" w:rsidP="0081794C">
            <w:pPr>
              <w:tabs>
                <w:tab w:val="left" w:pos="284"/>
              </w:tabs>
              <w:suppressAutoHyphens/>
              <w:jc w:val="both"/>
              <w:rPr>
                <w:rFonts w:ascii="Arial Narrow" w:hAnsi="Arial Narrow" w:cs="Arial"/>
                <w:sz w:val="20"/>
                <w:szCs w:val="20"/>
                <w:lang w:val="es-ES"/>
              </w:rPr>
            </w:pPr>
          </w:p>
          <w:tbl>
            <w:tblPr>
              <w:tblStyle w:val="Tablaconcuadrcula"/>
              <w:tblW w:w="4248" w:type="dxa"/>
              <w:jc w:val="center"/>
              <w:shd w:val="clear" w:color="auto" w:fill="D9D9D9" w:themeFill="background1" w:themeFillShade="D9"/>
              <w:tblLayout w:type="fixed"/>
              <w:tblLook w:val="04A0" w:firstRow="1" w:lastRow="0" w:firstColumn="1" w:lastColumn="0" w:noHBand="0" w:noVBand="1"/>
            </w:tblPr>
            <w:tblGrid>
              <w:gridCol w:w="4248"/>
            </w:tblGrid>
            <w:tr w:rsidR="0038685E" w:rsidRPr="006E6241" w14:paraId="4FC40EF9" w14:textId="77777777">
              <w:trPr>
                <w:jc w:val="center"/>
              </w:trPr>
              <w:tc>
                <w:tcPr>
                  <w:tcW w:w="4248" w:type="dxa"/>
                  <w:shd w:val="clear" w:color="auto" w:fill="D9D9D9" w:themeFill="background1" w:themeFillShade="D9"/>
                </w:tcPr>
                <w:p w14:paraId="732D4411" w14:textId="77777777" w:rsidR="0038685E" w:rsidRPr="006E6241" w:rsidRDefault="00627102" w:rsidP="009031D6">
                  <w:pPr>
                    <w:pStyle w:val="Textoindependiente"/>
                    <w:framePr w:hSpace="141" w:wrap="around" w:vAnchor="page" w:hAnchor="margin" w:xAlign="center" w:y="2488"/>
                    <w:spacing w:after="0"/>
                    <w:jc w:val="both"/>
                    <w:rPr>
                      <w:rFonts w:ascii="Arial Narrow" w:hAnsi="Arial Narrow" w:cs="Arial"/>
                      <w:b/>
                      <w:sz w:val="20"/>
                      <w:szCs w:val="20"/>
                      <w:lang w:val="es-ES_tradnl"/>
                    </w:rPr>
                  </w:pPr>
                  <w:r w:rsidRPr="006E6241">
                    <w:rPr>
                      <w:rFonts w:ascii="Arial Narrow" w:hAnsi="Arial Narrow" w:cs="Arial"/>
                      <w:b/>
                      <w:sz w:val="20"/>
                      <w:szCs w:val="20"/>
                      <w:lang w:val="es-ES_tradnl"/>
                    </w:rPr>
                    <w:t xml:space="preserve">                                  </w:t>
                  </w:r>
                </w:p>
                <w:p w14:paraId="2A992242" w14:textId="77777777" w:rsidR="0038685E" w:rsidRPr="006E6241" w:rsidRDefault="00627102" w:rsidP="009031D6">
                  <w:pPr>
                    <w:pStyle w:val="Textoindependiente"/>
                    <w:framePr w:hSpace="141" w:wrap="around" w:vAnchor="page" w:hAnchor="margin" w:xAlign="center" w:y="2488"/>
                    <w:spacing w:after="0"/>
                    <w:jc w:val="both"/>
                    <w:rPr>
                      <w:rFonts w:ascii="Arial Narrow" w:hAnsi="Arial Narrow" w:cs="Arial"/>
                      <w:b/>
                      <w:sz w:val="20"/>
                      <w:szCs w:val="20"/>
                      <w:lang w:val="es-ES_tradnl"/>
                    </w:rPr>
                  </w:pPr>
                  <w:r w:rsidRPr="006E6241">
                    <w:rPr>
                      <w:rFonts w:ascii="Arial Narrow" w:hAnsi="Arial Narrow" w:cs="Arial"/>
                      <w:b/>
                      <w:sz w:val="20"/>
                      <w:szCs w:val="20"/>
                      <w:lang w:val="es-ES_tradnl"/>
                    </w:rPr>
                    <w:t xml:space="preserve">                                   CLASIFICACIÓN</w:t>
                  </w:r>
                </w:p>
              </w:tc>
            </w:tr>
          </w:tbl>
          <w:p w14:paraId="2F7F4DDC" w14:textId="1E2A7800" w:rsidR="0038685E" w:rsidRPr="006E6241" w:rsidRDefault="00627102">
            <w:pPr>
              <w:jc w:val="both"/>
              <w:rPr>
                <w:rFonts w:ascii="Arial Narrow" w:hAnsi="Arial Narrow" w:cs="Arial"/>
                <w:sz w:val="20"/>
                <w:szCs w:val="20"/>
                <w:lang w:val="es-ES_tradnl"/>
              </w:rPr>
            </w:pPr>
            <w:r w:rsidRPr="006E6241">
              <w:rPr>
                <w:rFonts w:ascii="Arial Narrow" w:hAnsi="Arial Narrow" w:cs="Arial"/>
                <w:sz w:val="20"/>
                <w:szCs w:val="20"/>
                <w:lang w:val="es-ES_tradnl"/>
              </w:rPr>
              <w:t xml:space="preserve">En </w:t>
            </w:r>
            <w:r w:rsidR="004B076A">
              <w:rPr>
                <w:rFonts w:ascii="Arial Narrow" w:hAnsi="Arial Narrow" w:cs="Arial"/>
                <w:sz w:val="20"/>
                <w:szCs w:val="20"/>
                <w:lang w:val="es-ES_tradnl"/>
              </w:rPr>
              <w:t xml:space="preserve">cualquiera de los </w:t>
            </w:r>
            <w:r w:rsidRPr="006E6241">
              <w:rPr>
                <w:rFonts w:ascii="Arial Narrow" w:hAnsi="Arial Narrow" w:cs="Arial"/>
                <w:sz w:val="20"/>
                <w:szCs w:val="20"/>
                <w:lang w:val="es-ES_tradnl"/>
              </w:rPr>
              <w:t>siguiente</w:t>
            </w:r>
            <w:r w:rsidR="004B076A">
              <w:rPr>
                <w:rFonts w:ascii="Arial Narrow" w:hAnsi="Arial Narrow" w:cs="Arial"/>
                <w:sz w:val="20"/>
                <w:szCs w:val="20"/>
                <w:lang w:val="es-ES_tradnl"/>
              </w:rPr>
              <w:t>s</w:t>
            </w:r>
            <w:r w:rsidRPr="006E6241">
              <w:rPr>
                <w:rFonts w:ascii="Arial Narrow" w:hAnsi="Arial Narrow" w:cs="Arial"/>
                <w:sz w:val="20"/>
                <w:szCs w:val="20"/>
                <w:lang w:val="es-ES_tradnl"/>
              </w:rPr>
              <w:t xml:space="preserve"> código</w:t>
            </w:r>
            <w:r w:rsidR="004B076A">
              <w:rPr>
                <w:rFonts w:ascii="Arial Narrow" w:hAnsi="Arial Narrow" w:cs="Arial"/>
                <w:sz w:val="20"/>
                <w:szCs w:val="20"/>
                <w:lang w:val="es-ES_tradnl"/>
              </w:rPr>
              <w:t>s</w:t>
            </w:r>
            <w:r w:rsidRPr="006E6241">
              <w:rPr>
                <w:rFonts w:ascii="Arial Narrow" w:hAnsi="Arial Narrow" w:cs="Arial"/>
                <w:sz w:val="20"/>
                <w:szCs w:val="20"/>
                <w:lang w:val="es-ES_tradnl"/>
              </w:rPr>
              <w:t>.</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0"/>
              <w:gridCol w:w="4884"/>
              <w:gridCol w:w="3244"/>
            </w:tblGrid>
            <w:tr w:rsidR="004B076A" w:rsidRPr="006308A8" w14:paraId="0DCEF0C8" w14:textId="77777777" w:rsidTr="00A76FB3">
              <w:tc>
                <w:tcPr>
                  <w:tcW w:w="2060" w:type="dxa"/>
                  <w:vAlign w:val="center"/>
                </w:tcPr>
                <w:p w14:paraId="3A64376B" w14:textId="77777777" w:rsidR="004B076A" w:rsidRPr="006308A8" w:rsidRDefault="004B076A" w:rsidP="009031D6">
                  <w:pPr>
                    <w:pStyle w:val="Textoindependiente25"/>
                    <w:framePr w:hSpace="141" w:wrap="around" w:vAnchor="page" w:hAnchor="margin" w:xAlign="center" w:y="2488"/>
                    <w:jc w:val="center"/>
                    <w:rPr>
                      <w:rFonts w:ascii="Arial Narrow" w:hAnsi="Arial Narrow" w:cs="Tahoma"/>
                      <w:bCs w:val="0"/>
                      <w:sz w:val="20"/>
                      <w:szCs w:val="20"/>
                      <w:lang w:val="es-ES_tradnl"/>
                    </w:rPr>
                  </w:pPr>
                  <w:r w:rsidRPr="006308A8">
                    <w:rPr>
                      <w:rFonts w:ascii="Arial Narrow" w:hAnsi="Arial Narrow" w:cs="Tahoma"/>
                      <w:bCs w:val="0"/>
                      <w:sz w:val="20"/>
                      <w:szCs w:val="20"/>
                      <w:lang w:val="es-ES_tradnl"/>
                    </w:rPr>
                    <w:t>CÓDIGO UNSPSC</w:t>
                  </w:r>
                </w:p>
              </w:tc>
              <w:tc>
                <w:tcPr>
                  <w:tcW w:w="4884" w:type="dxa"/>
                  <w:vAlign w:val="center"/>
                </w:tcPr>
                <w:p w14:paraId="31AEE74D" w14:textId="77777777" w:rsidR="004B076A" w:rsidRPr="006308A8" w:rsidRDefault="004B076A" w:rsidP="009031D6">
                  <w:pPr>
                    <w:pStyle w:val="Textoindependiente25"/>
                    <w:framePr w:hSpace="141" w:wrap="around" w:vAnchor="page" w:hAnchor="margin" w:xAlign="center" w:y="2488"/>
                    <w:jc w:val="center"/>
                    <w:rPr>
                      <w:rFonts w:ascii="Arial Narrow" w:hAnsi="Arial Narrow" w:cs="Tahoma"/>
                      <w:bCs w:val="0"/>
                      <w:sz w:val="20"/>
                      <w:szCs w:val="20"/>
                      <w:lang w:val="es-ES_tradnl"/>
                    </w:rPr>
                  </w:pPr>
                  <w:r w:rsidRPr="006308A8">
                    <w:rPr>
                      <w:rFonts w:ascii="Arial Narrow" w:hAnsi="Arial Narrow" w:cs="Tahoma"/>
                      <w:bCs w:val="0"/>
                      <w:sz w:val="20"/>
                      <w:szCs w:val="20"/>
                      <w:lang w:val="es-ES_tradnl"/>
                    </w:rPr>
                    <w:t>DESCRIPCIÓN</w:t>
                  </w:r>
                </w:p>
              </w:tc>
              <w:tc>
                <w:tcPr>
                  <w:tcW w:w="3244" w:type="dxa"/>
                  <w:vAlign w:val="center"/>
                </w:tcPr>
                <w:p w14:paraId="1DEC503D" w14:textId="77777777" w:rsidR="004B076A" w:rsidRPr="006308A8" w:rsidRDefault="004B076A" w:rsidP="009031D6">
                  <w:pPr>
                    <w:pStyle w:val="Textoindependiente25"/>
                    <w:framePr w:hSpace="141" w:wrap="around" w:vAnchor="page" w:hAnchor="margin" w:xAlign="center" w:y="2488"/>
                    <w:jc w:val="center"/>
                    <w:rPr>
                      <w:rFonts w:ascii="Arial Narrow" w:hAnsi="Arial Narrow" w:cs="Tahoma"/>
                      <w:bCs w:val="0"/>
                      <w:sz w:val="20"/>
                      <w:szCs w:val="20"/>
                      <w:lang w:val="es-ES_tradnl"/>
                    </w:rPr>
                  </w:pPr>
                  <w:r w:rsidRPr="006308A8">
                    <w:rPr>
                      <w:rFonts w:ascii="Arial Narrow" w:hAnsi="Arial Narrow" w:cs="Tahoma"/>
                      <w:bCs w:val="0"/>
                      <w:sz w:val="20"/>
                      <w:szCs w:val="20"/>
                      <w:lang w:val="es-ES_tradnl"/>
                    </w:rPr>
                    <w:t>SECRETARIA</w:t>
                  </w:r>
                </w:p>
              </w:tc>
            </w:tr>
            <w:tr w:rsidR="004B076A" w:rsidRPr="006308A8" w14:paraId="5BF8A2F0" w14:textId="77777777" w:rsidTr="00A76FB3">
              <w:tc>
                <w:tcPr>
                  <w:tcW w:w="2060" w:type="dxa"/>
                  <w:vAlign w:val="center"/>
                </w:tcPr>
                <w:p w14:paraId="56F7DA1C" w14:textId="4BB36C05" w:rsidR="004B076A" w:rsidRPr="0081794C" w:rsidRDefault="008447EA" w:rsidP="009031D6">
                  <w:pPr>
                    <w:pStyle w:val="Textoindependiente25"/>
                    <w:framePr w:hSpace="141" w:wrap="around" w:vAnchor="page" w:hAnchor="margin" w:xAlign="center" w:y="2488"/>
                    <w:jc w:val="center"/>
                    <w:rPr>
                      <w:rFonts w:ascii="Arial Narrow" w:hAnsi="Arial Narrow" w:cs="Tahoma"/>
                      <w:b w:val="0"/>
                      <w:bCs w:val="0"/>
                      <w:sz w:val="20"/>
                      <w:szCs w:val="20"/>
                      <w:lang w:val="es-ES_tradnl"/>
                    </w:rPr>
                  </w:pPr>
                  <w:r>
                    <w:rPr>
                      <w:rFonts w:ascii="Arial Narrow" w:hAnsi="Arial Narrow" w:cs="Tahoma"/>
                      <w:b w:val="0"/>
                      <w:bCs w:val="0"/>
                      <w:sz w:val="20"/>
                      <w:szCs w:val="20"/>
                      <w:lang w:val="es-ES_tradnl"/>
                    </w:rPr>
                    <w:t>81101500</w:t>
                  </w:r>
                </w:p>
              </w:tc>
              <w:tc>
                <w:tcPr>
                  <w:tcW w:w="4884" w:type="dxa"/>
                  <w:vAlign w:val="center"/>
                </w:tcPr>
                <w:p w14:paraId="1E9F34F1" w14:textId="47F3EE99" w:rsidR="0081794C" w:rsidRPr="008447EA" w:rsidRDefault="008447EA" w:rsidP="009031D6">
                  <w:pPr>
                    <w:framePr w:hSpace="141" w:wrap="around" w:vAnchor="page" w:hAnchor="margin" w:xAlign="center" w:y="2488"/>
                    <w:tabs>
                      <w:tab w:val="left" w:pos="284"/>
                    </w:tabs>
                    <w:suppressAutoHyphens/>
                    <w:jc w:val="both"/>
                    <w:rPr>
                      <w:rFonts w:ascii="Arial Narrow" w:eastAsia="Batang" w:hAnsi="Arial Narrow" w:cs="Arial"/>
                      <w:b/>
                      <w:sz w:val="20"/>
                      <w:szCs w:val="20"/>
                    </w:rPr>
                  </w:pPr>
                  <w:r w:rsidRPr="008447EA">
                    <w:rPr>
                      <w:rFonts w:ascii="Arial Narrow" w:hAnsi="Arial Narrow" w:cs="Tahoma"/>
                      <w:sz w:val="20"/>
                      <w:szCs w:val="20"/>
                    </w:rPr>
                    <w:t>SERVI</w:t>
                  </w:r>
                  <w:r w:rsidR="008B52B4">
                    <w:rPr>
                      <w:rFonts w:ascii="Arial Narrow" w:hAnsi="Arial Narrow" w:cs="Tahoma"/>
                      <w:sz w:val="20"/>
                      <w:szCs w:val="20"/>
                    </w:rPr>
                    <w:t>C</w:t>
                  </w:r>
                  <w:r w:rsidRPr="008447EA">
                    <w:rPr>
                      <w:rFonts w:ascii="Arial Narrow" w:hAnsi="Arial Narrow" w:cs="Tahoma"/>
                      <w:sz w:val="20"/>
                      <w:szCs w:val="20"/>
                    </w:rPr>
                    <w:t>IOS DE INGENIERIA Y ARQUITECTURA</w:t>
                  </w:r>
                </w:p>
                <w:p w14:paraId="7D773983" w14:textId="427BB36D" w:rsidR="004B076A" w:rsidRPr="008447EA" w:rsidRDefault="004B076A" w:rsidP="009031D6">
                  <w:pPr>
                    <w:pStyle w:val="Textoindependiente25"/>
                    <w:framePr w:hSpace="141" w:wrap="around" w:vAnchor="page" w:hAnchor="margin" w:xAlign="center" w:y="2488"/>
                    <w:rPr>
                      <w:rFonts w:ascii="Arial Narrow" w:hAnsi="Arial Narrow" w:cs="Tahoma"/>
                      <w:b w:val="0"/>
                      <w:bCs w:val="0"/>
                      <w:sz w:val="20"/>
                      <w:szCs w:val="20"/>
                      <w:lang w:val="es-ES_tradnl"/>
                    </w:rPr>
                  </w:pPr>
                </w:p>
              </w:tc>
              <w:tc>
                <w:tcPr>
                  <w:tcW w:w="3244" w:type="dxa"/>
                  <w:vAlign w:val="center"/>
                </w:tcPr>
                <w:p w14:paraId="61E65285" w14:textId="77777777" w:rsidR="004B076A" w:rsidRPr="006308A8" w:rsidRDefault="004B076A" w:rsidP="009031D6">
                  <w:pPr>
                    <w:pStyle w:val="Textoindependiente25"/>
                    <w:framePr w:hSpace="141" w:wrap="around" w:vAnchor="page" w:hAnchor="margin" w:xAlign="center" w:y="2488"/>
                    <w:rPr>
                      <w:rFonts w:ascii="Arial Narrow" w:hAnsi="Arial Narrow" w:cs="Tahoma"/>
                      <w:b w:val="0"/>
                      <w:bCs w:val="0"/>
                      <w:sz w:val="20"/>
                      <w:szCs w:val="20"/>
                      <w:lang w:val="es-ES_tradnl"/>
                    </w:rPr>
                  </w:pPr>
                  <w:r w:rsidRPr="006308A8">
                    <w:rPr>
                      <w:rFonts w:ascii="Arial Narrow" w:hAnsi="Arial Narrow" w:cs="Tahoma"/>
                      <w:b w:val="0"/>
                      <w:bCs w:val="0"/>
                      <w:sz w:val="20"/>
                      <w:szCs w:val="20"/>
                      <w:lang w:val="es-ES_tradnl"/>
                    </w:rPr>
                    <w:t>SECRETARÍA DE GOBIERNO</w:t>
                  </w:r>
                </w:p>
              </w:tc>
            </w:tr>
          </w:tbl>
          <w:p w14:paraId="58B18C4B" w14:textId="77777777" w:rsidR="0038685E" w:rsidRPr="006E6241" w:rsidRDefault="00627102">
            <w:pPr>
              <w:pStyle w:val="Prrafodelista1"/>
              <w:numPr>
                <w:ilvl w:val="0"/>
                <w:numId w:val="1"/>
              </w:numPr>
              <w:suppressAutoHyphens/>
              <w:autoSpaceDE w:val="0"/>
              <w:autoSpaceDN w:val="0"/>
              <w:adjustRightInd w:val="0"/>
              <w:jc w:val="both"/>
              <w:rPr>
                <w:rFonts w:ascii="Arial Narrow" w:hAnsi="Arial Narrow" w:cs="Arial"/>
                <w:sz w:val="20"/>
                <w:szCs w:val="20"/>
                <w:lang w:val="es-ES_tradnl"/>
              </w:rPr>
            </w:pPr>
            <w:r w:rsidRPr="006E6241">
              <w:rPr>
                <w:rFonts w:ascii="Arial Narrow" w:hAnsi="Arial Narrow" w:cs="Arial"/>
                <w:sz w:val="20"/>
                <w:szCs w:val="20"/>
                <w:lang w:val="es-ES_tradnl"/>
              </w:rPr>
              <w:t>VÁLIDO HASTA EL TERCER NIVEL</w:t>
            </w:r>
          </w:p>
        </w:tc>
      </w:tr>
      <w:tr w:rsidR="0038685E" w:rsidRPr="006E6241" w14:paraId="0E73AA3E" w14:textId="77777777" w:rsidTr="00F7491B">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32D4FAF7" w14:textId="77777777" w:rsidR="0038685E" w:rsidRPr="006E6241" w:rsidRDefault="00627102">
            <w:pPr>
              <w:pStyle w:val="Standard"/>
              <w:jc w:val="both"/>
              <w:rPr>
                <w:rFonts w:ascii="Arial Narrow" w:hAnsi="Arial Narrow"/>
                <w:b/>
                <w:sz w:val="20"/>
                <w:szCs w:val="20"/>
                <w:lang w:val="es-ES_tradnl"/>
              </w:rPr>
            </w:pPr>
            <w:r w:rsidRPr="006E6241">
              <w:rPr>
                <w:rFonts w:ascii="Arial Narrow" w:hAnsi="Arial Narrow"/>
                <w:b/>
                <w:sz w:val="20"/>
                <w:szCs w:val="20"/>
                <w:lang w:val="es-ES_tradnl"/>
              </w:rPr>
              <w:lastRenderedPageBreak/>
              <w:t>PRECALIFICACIÓN</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FACACF3" w14:textId="77777777" w:rsidR="0038685E" w:rsidRPr="006E6241" w:rsidRDefault="00627102">
            <w:pPr>
              <w:pStyle w:val="Standard"/>
              <w:jc w:val="both"/>
              <w:rPr>
                <w:rFonts w:ascii="Arial Narrow" w:hAnsi="Arial Narrow"/>
                <w:sz w:val="20"/>
                <w:szCs w:val="20"/>
                <w:lang w:val="es-ES_tradnl"/>
              </w:rPr>
            </w:pPr>
            <w:r w:rsidRPr="006E6241">
              <w:rPr>
                <w:rFonts w:ascii="Arial Narrow" w:hAnsi="Arial Narrow"/>
                <w:sz w:val="20"/>
                <w:szCs w:val="20"/>
                <w:lang w:val="es-ES_tradnl"/>
              </w:rPr>
              <w:t>Debido a que la modalidad de selección del proceso es la de Selección Abreviada de Menor Cuantía, no hay lugar a precalificación.</w:t>
            </w:r>
          </w:p>
        </w:tc>
      </w:tr>
      <w:tr w:rsidR="0038685E" w:rsidRPr="006E6241" w14:paraId="0A35F0FB" w14:textId="77777777" w:rsidTr="00F7491B">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656B656" w14:textId="77777777" w:rsidR="0038685E" w:rsidRPr="006E6241" w:rsidRDefault="00627102">
            <w:pPr>
              <w:pStyle w:val="Standard"/>
              <w:jc w:val="both"/>
              <w:rPr>
                <w:rFonts w:ascii="Arial Narrow" w:hAnsi="Arial Narrow"/>
                <w:b/>
                <w:sz w:val="20"/>
                <w:szCs w:val="20"/>
                <w:lang w:val="es-ES_tradnl"/>
              </w:rPr>
            </w:pPr>
            <w:r w:rsidRPr="006E6241">
              <w:rPr>
                <w:rFonts w:ascii="Arial Narrow" w:hAnsi="Arial Narrow"/>
                <w:b/>
                <w:sz w:val="20"/>
                <w:szCs w:val="20"/>
                <w:lang w:val="es-ES_tradnl"/>
              </w:rPr>
              <w:t>CONSULTAS</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79DC25B" w14:textId="77777777" w:rsidR="0038685E" w:rsidRPr="006E6241" w:rsidRDefault="00627102">
            <w:pPr>
              <w:pStyle w:val="Standard"/>
              <w:jc w:val="both"/>
              <w:rPr>
                <w:rFonts w:ascii="Arial Narrow" w:hAnsi="Arial Narrow"/>
                <w:sz w:val="20"/>
                <w:szCs w:val="20"/>
                <w:lang w:val="es-ES_tradnl"/>
              </w:rPr>
            </w:pPr>
            <w:r w:rsidRPr="006E6241">
              <w:rPr>
                <w:rFonts w:ascii="Arial Narrow" w:hAnsi="Arial Narrow"/>
                <w:sz w:val="20"/>
                <w:szCs w:val="20"/>
                <w:lang w:val="es-ES_tradnl"/>
              </w:rPr>
              <w:t xml:space="preserve">El Pliego de Condiciones definitivo, el Presupuesto Oficial del contrato y los Estudios y documentos Previos, se podrán consultar en la Secretaría de Obras Públicas, ubicada en la Calle 19 N° 21- 44, Piso 4, PBX 8879715 Fax 872 06 37 y en la página web </w:t>
            </w:r>
            <w:hyperlink r:id="rId12" w:history="1">
              <w:r w:rsidRPr="006E6241">
                <w:rPr>
                  <w:rStyle w:val="Hipervnculo"/>
                  <w:rFonts w:ascii="Arial Narrow" w:hAnsi="Arial Narrow"/>
                  <w:sz w:val="20"/>
                  <w:szCs w:val="20"/>
                  <w:lang w:val="es-ES_tradnl"/>
                </w:rPr>
                <w:t>www.contratos.gov.co</w:t>
              </w:r>
            </w:hyperlink>
            <w:r w:rsidRPr="006E6241">
              <w:rPr>
                <w:rFonts w:ascii="Arial Narrow" w:hAnsi="Arial Narrow"/>
                <w:sz w:val="20"/>
                <w:szCs w:val="20"/>
                <w:lang w:val="es-ES_tradnl"/>
              </w:rPr>
              <w:t xml:space="preserve"> en donde se surtirá la publicación de todo el proceso</w:t>
            </w:r>
          </w:p>
        </w:tc>
      </w:tr>
    </w:tbl>
    <w:p w14:paraId="16826050" w14:textId="77777777" w:rsidR="00583A2C" w:rsidRDefault="00583A2C">
      <w:pPr>
        <w:jc w:val="center"/>
        <w:rPr>
          <w:rFonts w:ascii="Arial Narrow" w:hAnsi="Arial Narrow"/>
          <w:b/>
          <w:sz w:val="28"/>
          <w:szCs w:val="20"/>
          <w:lang w:val="es-ES_tradnl"/>
        </w:rPr>
      </w:pPr>
    </w:p>
    <w:p w14:paraId="636CBE49" w14:textId="77777777" w:rsidR="00322DB3" w:rsidRDefault="00322DB3">
      <w:pPr>
        <w:jc w:val="center"/>
        <w:rPr>
          <w:rFonts w:ascii="Arial Narrow" w:hAnsi="Arial Narrow"/>
          <w:b/>
          <w:sz w:val="28"/>
          <w:szCs w:val="20"/>
          <w:lang w:val="es-ES_tradnl"/>
        </w:rPr>
      </w:pPr>
    </w:p>
    <w:p w14:paraId="5D5A8819" w14:textId="77777777" w:rsidR="0038685E" w:rsidRDefault="00627102">
      <w:pPr>
        <w:jc w:val="center"/>
        <w:rPr>
          <w:rFonts w:ascii="Arial Narrow" w:hAnsi="Arial Narrow"/>
          <w:b/>
          <w:sz w:val="28"/>
          <w:szCs w:val="20"/>
          <w:lang w:val="es-ES_tradnl"/>
        </w:rPr>
      </w:pPr>
      <w:bookmarkStart w:id="0" w:name="_GoBack"/>
      <w:bookmarkEnd w:id="0"/>
      <w:r w:rsidRPr="002D55A1">
        <w:rPr>
          <w:rFonts w:ascii="Arial Narrow" w:hAnsi="Arial Narrow"/>
          <w:b/>
          <w:sz w:val="28"/>
          <w:szCs w:val="20"/>
          <w:lang w:val="es-ES_tradnl"/>
        </w:rPr>
        <w:lastRenderedPageBreak/>
        <w:t>CRONOGRAMA</w:t>
      </w:r>
    </w:p>
    <w:tbl>
      <w:tblPr>
        <w:tblpPr w:leftFromText="141" w:rightFromText="141" w:bottomFromText="200" w:vertAnchor="text" w:horzAnchor="margin" w:tblpY="74"/>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66"/>
        <w:gridCol w:w="1321"/>
        <w:gridCol w:w="43"/>
        <w:gridCol w:w="1462"/>
        <w:gridCol w:w="3415"/>
      </w:tblGrid>
      <w:tr w:rsidR="00345F3A" w:rsidRPr="00A93DF5" w14:paraId="463E58ED" w14:textId="77777777" w:rsidTr="001E6600">
        <w:trPr>
          <w:cantSplit/>
          <w:trHeight w:val="20"/>
        </w:trPr>
        <w:tc>
          <w:tcPr>
            <w:tcW w:w="173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9B56F68" w14:textId="77777777" w:rsidR="00345F3A" w:rsidRDefault="00345F3A" w:rsidP="001E6600">
            <w:pPr>
              <w:ind w:left="360" w:right="76"/>
              <w:jc w:val="center"/>
              <w:rPr>
                <w:rFonts w:ascii="Arial Narrow" w:hAnsi="Arial Narrow" w:cs="Tahoma"/>
                <w:b/>
                <w:sz w:val="21"/>
                <w:szCs w:val="21"/>
              </w:rPr>
            </w:pPr>
          </w:p>
          <w:p w14:paraId="107FA819" w14:textId="77777777" w:rsidR="00345F3A" w:rsidRPr="00A93DF5" w:rsidRDefault="00345F3A" w:rsidP="001E6600">
            <w:pPr>
              <w:ind w:left="360" w:right="76"/>
              <w:jc w:val="center"/>
              <w:rPr>
                <w:rFonts w:ascii="Arial Narrow" w:hAnsi="Arial Narrow" w:cs="Tahoma"/>
                <w:b/>
                <w:sz w:val="21"/>
                <w:szCs w:val="21"/>
              </w:rPr>
            </w:pPr>
          </w:p>
        </w:tc>
        <w:tc>
          <w:tcPr>
            <w:tcW w:w="1658"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C608D38" w14:textId="77777777" w:rsidR="00345F3A" w:rsidRPr="00A93DF5" w:rsidRDefault="00345F3A" w:rsidP="001E6600">
            <w:pPr>
              <w:jc w:val="center"/>
              <w:rPr>
                <w:rFonts w:ascii="Arial Narrow" w:hAnsi="Arial Narrow" w:cs="Tahoma"/>
                <w:b/>
                <w:sz w:val="21"/>
                <w:szCs w:val="21"/>
              </w:rPr>
            </w:pPr>
            <w:r w:rsidRPr="00A93DF5">
              <w:rPr>
                <w:rFonts w:ascii="Arial Narrow" w:hAnsi="Arial Narrow" w:cs="Tahoma"/>
                <w:b/>
                <w:sz w:val="21"/>
                <w:szCs w:val="21"/>
              </w:rPr>
              <w:t>FECHA</w:t>
            </w:r>
          </w:p>
        </w:tc>
        <w:tc>
          <w:tcPr>
            <w:tcW w:w="160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16516B" w14:textId="77777777" w:rsidR="00345F3A" w:rsidRPr="00A93DF5" w:rsidRDefault="00345F3A" w:rsidP="001E6600">
            <w:pPr>
              <w:jc w:val="center"/>
              <w:rPr>
                <w:rFonts w:ascii="Arial Narrow" w:hAnsi="Arial Narrow" w:cs="Tahoma"/>
                <w:b/>
                <w:sz w:val="21"/>
                <w:szCs w:val="21"/>
              </w:rPr>
            </w:pPr>
            <w:r w:rsidRPr="00A93DF5">
              <w:rPr>
                <w:rFonts w:ascii="Arial Narrow" w:hAnsi="Arial Narrow" w:cs="Tahoma"/>
                <w:b/>
                <w:sz w:val="21"/>
                <w:szCs w:val="21"/>
              </w:rPr>
              <w:t xml:space="preserve">DÍAS HÁBILES </w:t>
            </w:r>
          </w:p>
        </w:tc>
      </w:tr>
      <w:tr w:rsidR="00345F3A" w:rsidRPr="00A93DF5" w14:paraId="61AD4B18" w14:textId="77777777" w:rsidTr="001E6600">
        <w:trPr>
          <w:cantSplit/>
          <w:trHeight w:val="20"/>
        </w:trPr>
        <w:tc>
          <w:tcPr>
            <w:tcW w:w="17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E65B08" w14:textId="77777777" w:rsidR="00345F3A" w:rsidRPr="00A93DF5" w:rsidRDefault="00345F3A" w:rsidP="001E6600">
            <w:pPr>
              <w:ind w:left="5" w:right="76"/>
              <w:jc w:val="center"/>
              <w:rPr>
                <w:rFonts w:ascii="Arial Narrow" w:hAnsi="Arial Narrow" w:cs="Tahoma"/>
                <w:b/>
                <w:sz w:val="21"/>
                <w:szCs w:val="21"/>
              </w:rPr>
            </w:pP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3F2112" w14:textId="77777777" w:rsidR="00345F3A" w:rsidRPr="00A93DF5" w:rsidRDefault="00345F3A" w:rsidP="001E6600">
            <w:pPr>
              <w:jc w:val="center"/>
              <w:rPr>
                <w:rFonts w:ascii="Arial Narrow" w:hAnsi="Arial Narrow" w:cs="Tahoma"/>
                <w:b/>
                <w:sz w:val="21"/>
                <w:szCs w:val="21"/>
              </w:rPr>
            </w:pPr>
            <w:r w:rsidRPr="00A93DF5">
              <w:rPr>
                <w:rFonts w:ascii="Arial Narrow" w:hAnsi="Arial Narrow" w:cs="Tahoma"/>
                <w:b/>
                <w:sz w:val="21"/>
                <w:szCs w:val="21"/>
              </w:rPr>
              <w:t>DESDE</w:t>
            </w:r>
          </w:p>
        </w:tc>
        <w:tc>
          <w:tcPr>
            <w:tcW w:w="90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E456E1" w14:textId="77777777" w:rsidR="00345F3A" w:rsidRPr="00A93DF5" w:rsidRDefault="00345F3A" w:rsidP="001E6600">
            <w:pPr>
              <w:jc w:val="center"/>
              <w:rPr>
                <w:rFonts w:ascii="Arial Narrow" w:hAnsi="Arial Narrow" w:cs="Tahoma"/>
                <w:b/>
                <w:sz w:val="21"/>
                <w:szCs w:val="21"/>
              </w:rPr>
            </w:pPr>
            <w:r w:rsidRPr="00A93DF5">
              <w:rPr>
                <w:rFonts w:ascii="Arial Narrow" w:hAnsi="Arial Narrow" w:cs="Tahoma"/>
                <w:b/>
                <w:sz w:val="21"/>
                <w:szCs w:val="21"/>
              </w:rPr>
              <w:t>HASTA</w:t>
            </w:r>
          </w:p>
        </w:tc>
        <w:tc>
          <w:tcPr>
            <w:tcW w:w="160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E5B714" w14:textId="77777777" w:rsidR="00345F3A" w:rsidRPr="00A93DF5" w:rsidRDefault="00345F3A" w:rsidP="001E6600">
            <w:pPr>
              <w:jc w:val="center"/>
              <w:rPr>
                <w:rFonts w:ascii="Arial Narrow" w:hAnsi="Arial Narrow" w:cs="Tahoma"/>
                <w:b/>
                <w:sz w:val="21"/>
                <w:szCs w:val="21"/>
              </w:rPr>
            </w:pPr>
          </w:p>
        </w:tc>
      </w:tr>
      <w:tr w:rsidR="00345F3A" w:rsidRPr="00A93DF5" w14:paraId="7852BFBE" w14:textId="77777777" w:rsidTr="001E6600">
        <w:trPr>
          <w:cantSplit/>
          <w:trHeight w:val="20"/>
        </w:trPr>
        <w:tc>
          <w:tcPr>
            <w:tcW w:w="17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26B90D" w14:textId="77777777" w:rsidR="00345F3A" w:rsidRPr="00A93DF5" w:rsidRDefault="00345F3A" w:rsidP="001E6600">
            <w:pPr>
              <w:ind w:left="5" w:right="76"/>
              <w:jc w:val="both"/>
              <w:rPr>
                <w:rFonts w:ascii="Arial Narrow" w:hAnsi="Arial Narrow" w:cs="Tahoma"/>
                <w:sz w:val="21"/>
                <w:szCs w:val="21"/>
              </w:rPr>
            </w:pPr>
            <w:r w:rsidRPr="00A93DF5">
              <w:rPr>
                <w:rFonts w:ascii="Arial Narrow" w:hAnsi="Arial Narrow" w:cs="Tahoma"/>
                <w:sz w:val="21"/>
                <w:szCs w:val="21"/>
              </w:rPr>
              <w:t>PUBLICACIÓN DEL AVISO DE CONVOCATORIA</w:t>
            </w:r>
          </w:p>
        </w:tc>
        <w:tc>
          <w:tcPr>
            <w:tcW w:w="16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95FFAF" w14:textId="77777777" w:rsidR="00345F3A" w:rsidRPr="00A93DF5" w:rsidRDefault="00345F3A" w:rsidP="001E6600">
            <w:pPr>
              <w:pStyle w:val="Sinespaciado"/>
              <w:jc w:val="center"/>
              <w:rPr>
                <w:rFonts w:ascii="Arial Narrow" w:hAnsi="Arial Narrow" w:cs="Tahoma"/>
                <w:sz w:val="21"/>
                <w:szCs w:val="21"/>
              </w:rPr>
            </w:pPr>
            <w:r>
              <w:rPr>
                <w:rFonts w:ascii="Arial Narrow" w:hAnsi="Arial Narrow" w:cs="Tahoma"/>
                <w:sz w:val="21"/>
                <w:szCs w:val="21"/>
              </w:rPr>
              <w:t xml:space="preserve">25 DE FEBRERO </w:t>
            </w:r>
          </w:p>
        </w:tc>
        <w:tc>
          <w:tcPr>
            <w:tcW w:w="1607" w:type="pct"/>
            <w:tcBorders>
              <w:top w:val="single" w:sz="4" w:space="0" w:color="auto"/>
              <w:left w:val="single" w:sz="4" w:space="0" w:color="auto"/>
              <w:right w:val="single" w:sz="4" w:space="0" w:color="auto"/>
            </w:tcBorders>
            <w:shd w:val="clear" w:color="auto" w:fill="auto"/>
            <w:vAlign w:val="center"/>
          </w:tcPr>
          <w:p w14:paraId="2D7EE638" w14:textId="77777777" w:rsidR="00345F3A" w:rsidRPr="00A93DF5" w:rsidRDefault="00345F3A" w:rsidP="001E6600">
            <w:pPr>
              <w:pStyle w:val="Sinespaciado"/>
              <w:jc w:val="center"/>
              <w:rPr>
                <w:rFonts w:ascii="Arial Narrow" w:hAnsi="Arial Narrow" w:cs="Tahoma"/>
                <w:sz w:val="21"/>
                <w:szCs w:val="21"/>
              </w:rPr>
            </w:pPr>
            <w:r w:rsidRPr="00A93DF5">
              <w:rPr>
                <w:rFonts w:ascii="Arial Narrow" w:hAnsi="Arial Narrow" w:cs="Tahoma"/>
                <w:sz w:val="21"/>
                <w:szCs w:val="21"/>
                <w:lang w:val="es-CO"/>
              </w:rPr>
              <w:t>SECOP Pagina Web de la Alcaldía</w:t>
            </w:r>
          </w:p>
        </w:tc>
      </w:tr>
      <w:tr w:rsidR="00345F3A" w:rsidRPr="00A93DF5" w14:paraId="652842D0" w14:textId="77777777" w:rsidTr="001E6600">
        <w:trPr>
          <w:cantSplit/>
          <w:trHeight w:val="20"/>
        </w:trPr>
        <w:tc>
          <w:tcPr>
            <w:tcW w:w="17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92CE38" w14:textId="77777777" w:rsidR="00345F3A" w:rsidRPr="00A93DF5" w:rsidRDefault="00345F3A" w:rsidP="001E6600">
            <w:pPr>
              <w:ind w:left="5" w:right="76"/>
              <w:jc w:val="both"/>
              <w:rPr>
                <w:rFonts w:ascii="Arial Narrow" w:hAnsi="Arial Narrow" w:cs="Tahoma"/>
                <w:sz w:val="21"/>
                <w:szCs w:val="21"/>
              </w:rPr>
            </w:pPr>
            <w:r w:rsidRPr="00A93DF5">
              <w:rPr>
                <w:rFonts w:ascii="Arial Narrow" w:hAnsi="Arial Narrow" w:cs="Tahoma"/>
                <w:sz w:val="21"/>
                <w:szCs w:val="21"/>
              </w:rPr>
              <w:t>PUBLICACIÓN DE ESTUDIOS PREVIOS</w:t>
            </w:r>
          </w:p>
        </w:tc>
        <w:tc>
          <w:tcPr>
            <w:tcW w:w="16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FDE6ED" w14:textId="77777777" w:rsidR="00345F3A" w:rsidRPr="00A93DF5" w:rsidRDefault="00345F3A" w:rsidP="001E6600">
            <w:pPr>
              <w:pStyle w:val="Sinespaciado"/>
              <w:jc w:val="center"/>
              <w:rPr>
                <w:rFonts w:ascii="Arial Narrow" w:hAnsi="Arial Narrow" w:cs="Tahoma"/>
                <w:sz w:val="21"/>
                <w:szCs w:val="21"/>
              </w:rPr>
            </w:pPr>
            <w:r>
              <w:rPr>
                <w:rFonts w:ascii="Arial Narrow" w:hAnsi="Arial Narrow" w:cs="Tahoma"/>
                <w:sz w:val="21"/>
                <w:szCs w:val="21"/>
              </w:rPr>
              <w:t>25 DE FEBRERO</w:t>
            </w:r>
          </w:p>
        </w:tc>
        <w:tc>
          <w:tcPr>
            <w:tcW w:w="1607" w:type="pct"/>
            <w:tcBorders>
              <w:left w:val="single" w:sz="4" w:space="0" w:color="auto"/>
              <w:right w:val="single" w:sz="4" w:space="0" w:color="auto"/>
            </w:tcBorders>
            <w:shd w:val="clear" w:color="auto" w:fill="auto"/>
            <w:vAlign w:val="center"/>
          </w:tcPr>
          <w:p w14:paraId="3A90EEDC" w14:textId="77777777" w:rsidR="00345F3A" w:rsidRPr="00A93DF5" w:rsidRDefault="00345F3A" w:rsidP="001E6600">
            <w:pPr>
              <w:pStyle w:val="Sinespaciado"/>
              <w:jc w:val="center"/>
              <w:rPr>
                <w:rFonts w:ascii="Arial Narrow" w:hAnsi="Arial Narrow" w:cs="Tahoma"/>
                <w:sz w:val="21"/>
                <w:szCs w:val="21"/>
              </w:rPr>
            </w:pPr>
            <w:r w:rsidRPr="00A93DF5">
              <w:rPr>
                <w:rFonts w:ascii="Arial Narrow" w:hAnsi="Arial Narrow" w:cs="Tahoma"/>
                <w:sz w:val="21"/>
                <w:szCs w:val="21"/>
                <w:lang w:val="es-CO"/>
              </w:rPr>
              <w:t>SECOP</w:t>
            </w:r>
          </w:p>
        </w:tc>
      </w:tr>
      <w:tr w:rsidR="00345F3A" w:rsidRPr="00A93DF5" w14:paraId="378C1873" w14:textId="77777777" w:rsidTr="001E6600">
        <w:trPr>
          <w:cantSplit/>
          <w:trHeight w:val="20"/>
        </w:trPr>
        <w:tc>
          <w:tcPr>
            <w:tcW w:w="17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981E0C" w14:textId="77777777" w:rsidR="00345F3A" w:rsidRPr="00A93DF5" w:rsidRDefault="00345F3A" w:rsidP="001E6600">
            <w:pPr>
              <w:ind w:left="5" w:right="76"/>
              <w:jc w:val="both"/>
              <w:rPr>
                <w:rFonts w:ascii="Arial Narrow" w:hAnsi="Arial Narrow" w:cs="Tahoma"/>
                <w:sz w:val="21"/>
                <w:szCs w:val="21"/>
              </w:rPr>
            </w:pPr>
            <w:r w:rsidRPr="00A93DF5">
              <w:rPr>
                <w:rFonts w:ascii="Arial Narrow" w:hAnsi="Arial Narrow" w:cs="Tahoma"/>
                <w:sz w:val="21"/>
                <w:szCs w:val="21"/>
              </w:rPr>
              <w:t>PUBLICACIÓN PROYECTO DE PLIEGO DE CONDICIONES</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6AC58F31" w14:textId="77777777" w:rsidR="00345F3A" w:rsidRPr="00A93DF5" w:rsidRDefault="00345F3A" w:rsidP="001E6600">
            <w:pPr>
              <w:pStyle w:val="Sinespaciado"/>
              <w:jc w:val="center"/>
              <w:rPr>
                <w:rFonts w:ascii="Arial Narrow" w:hAnsi="Arial Narrow" w:cs="Tahoma"/>
                <w:sz w:val="21"/>
                <w:szCs w:val="21"/>
              </w:rPr>
            </w:pPr>
            <w:r>
              <w:rPr>
                <w:rFonts w:ascii="Arial Narrow" w:hAnsi="Arial Narrow" w:cs="Tahoma"/>
                <w:sz w:val="21"/>
                <w:szCs w:val="21"/>
              </w:rPr>
              <w:t>25 DE FEBRERO</w:t>
            </w:r>
          </w:p>
        </w:tc>
        <w:tc>
          <w:tcPr>
            <w:tcW w:w="9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134D07" w14:textId="77777777" w:rsidR="00345F3A" w:rsidRPr="00A93DF5" w:rsidRDefault="00345F3A" w:rsidP="001E6600">
            <w:pPr>
              <w:pStyle w:val="Sinespaciado"/>
              <w:jc w:val="center"/>
              <w:rPr>
                <w:rFonts w:ascii="Arial Narrow" w:hAnsi="Arial Narrow" w:cs="Tahoma"/>
                <w:sz w:val="21"/>
                <w:szCs w:val="21"/>
              </w:rPr>
            </w:pPr>
            <w:r>
              <w:rPr>
                <w:rFonts w:ascii="Arial Narrow" w:hAnsi="Arial Narrow" w:cs="Tahoma"/>
                <w:sz w:val="21"/>
                <w:szCs w:val="21"/>
              </w:rPr>
              <w:t>1 DE MARZO</w:t>
            </w:r>
          </w:p>
        </w:tc>
        <w:tc>
          <w:tcPr>
            <w:tcW w:w="1607" w:type="pct"/>
            <w:tcBorders>
              <w:left w:val="single" w:sz="4" w:space="0" w:color="auto"/>
              <w:right w:val="single" w:sz="4" w:space="0" w:color="auto"/>
            </w:tcBorders>
            <w:shd w:val="clear" w:color="auto" w:fill="auto"/>
            <w:vAlign w:val="center"/>
          </w:tcPr>
          <w:p w14:paraId="577ED3B1" w14:textId="77777777" w:rsidR="00345F3A" w:rsidRPr="00A93DF5" w:rsidRDefault="00345F3A" w:rsidP="001E6600">
            <w:pPr>
              <w:jc w:val="center"/>
              <w:rPr>
                <w:rFonts w:ascii="Arial Narrow" w:hAnsi="Arial Narrow" w:cs="Tahoma"/>
                <w:sz w:val="21"/>
                <w:szCs w:val="21"/>
              </w:rPr>
            </w:pPr>
            <w:r w:rsidRPr="00A93DF5">
              <w:rPr>
                <w:rFonts w:ascii="Arial Narrow" w:hAnsi="Arial Narrow" w:cs="Tahoma"/>
                <w:sz w:val="21"/>
                <w:szCs w:val="21"/>
              </w:rPr>
              <w:t>SECOP</w:t>
            </w:r>
          </w:p>
        </w:tc>
      </w:tr>
      <w:tr w:rsidR="00345F3A" w:rsidRPr="00A93DF5" w14:paraId="2FC5E899" w14:textId="77777777" w:rsidTr="001E6600">
        <w:trPr>
          <w:cantSplit/>
          <w:trHeight w:val="20"/>
        </w:trPr>
        <w:tc>
          <w:tcPr>
            <w:tcW w:w="1735" w:type="pct"/>
            <w:tcBorders>
              <w:top w:val="single" w:sz="4" w:space="0" w:color="auto"/>
              <w:left w:val="single" w:sz="4" w:space="0" w:color="auto"/>
              <w:right w:val="single" w:sz="4" w:space="0" w:color="auto"/>
            </w:tcBorders>
            <w:shd w:val="clear" w:color="auto" w:fill="auto"/>
            <w:vAlign w:val="center"/>
            <w:hideMark/>
          </w:tcPr>
          <w:p w14:paraId="1492C3E1" w14:textId="77777777" w:rsidR="00345F3A" w:rsidRPr="00A93DF5" w:rsidRDefault="00345F3A" w:rsidP="001E6600">
            <w:pPr>
              <w:ind w:left="5" w:right="76"/>
              <w:jc w:val="both"/>
              <w:rPr>
                <w:rFonts w:ascii="Arial Narrow" w:hAnsi="Arial Narrow" w:cs="Tahoma"/>
                <w:sz w:val="21"/>
                <w:szCs w:val="21"/>
              </w:rPr>
            </w:pPr>
            <w:r w:rsidRPr="00A93DF5">
              <w:rPr>
                <w:rFonts w:ascii="Arial Narrow" w:hAnsi="Arial Narrow" w:cs="Tahoma"/>
                <w:sz w:val="21"/>
                <w:szCs w:val="21"/>
              </w:rPr>
              <w:t xml:space="preserve">RECEPCIÓN DE OBSERVACIONES </w:t>
            </w:r>
          </w:p>
        </w:tc>
        <w:tc>
          <w:tcPr>
            <w:tcW w:w="754" w:type="pct"/>
            <w:tcBorders>
              <w:top w:val="single" w:sz="4" w:space="0" w:color="auto"/>
              <w:left w:val="single" w:sz="4" w:space="0" w:color="auto"/>
              <w:right w:val="single" w:sz="4" w:space="0" w:color="auto"/>
            </w:tcBorders>
            <w:shd w:val="clear" w:color="auto" w:fill="auto"/>
            <w:vAlign w:val="center"/>
          </w:tcPr>
          <w:p w14:paraId="5D7148E2" w14:textId="77777777" w:rsidR="00345F3A" w:rsidRPr="00A93DF5" w:rsidRDefault="00345F3A" w:rsidP="001E6600">
            <w:pPr>
              <w:pStyle w:val="Sinespaciado"/>
              <w:jc w:val="center"/>
              <w:rPr>
                <w:rFonts w:ascii="Arial Narrow" w:hAnsi="Arial Narrow" w:cs="Tahoma"/>
                <w:sz w:val="21"/>
                <w:szCs w:val="21"/>
              </w:rPr>
            </w:pPr>
            <w:r>
              <w:rPr>
                <w:rFonts w:ascii="Arial Narrow" w:hAnsi="Arial Narrow" w:cs="Tahoma"/>
                <w:sz w:val="21"/>
                <w:szCs w:val="21"/>
              </w:rPr>
              <w:t>25 DE FEBRERO</w:t>
            </w:r>
          </w:p>
        </w:tc>
        <w:tc>
          <w:tcPr>
            <w:tcW w:w="904" w:type="pct"/>
            <w:gridSpan w:val="2"/>
            <w:tcBorders>
              <w:top w:val="single" w:sz="4" w:space="0" w:color="auto"/>
              <w:left w:val="single" w:sz="4" w:space="0" w:color="auto"/>
              <w:right w:val="single" w:sz="4" w:space="0" w:color="auto"/>
            </w:tcBorders>
            <w:shd w:val="clear" w:color="auto" w:fill="auto"/>
            <w:vAlign w:val="center"/>
          </w:tcPr>
          <w:p w14:paraId="5E05DE24" w14:textId="77777777" w:rsidR="00345F3A" w:rsidRPr="00A93DF5" w:rsidRDefault="00345F3A" w:rsidP="001E6600">
            <w:pPr>
              <w:pStyle w:val="Sinespaciado"/>
              <w:jc w:val="center"/>
              <w:rPr>
                <w:rFonts w:ascii="Arial Narrow" w:hAnsi="Arial Narrow" w:cs="Tahoma"/>
                <w:sz w:val="21"/>
                <w:szCs w:val="21"/>
              </w:rPr>
            </w:pPr>
            <w:r>
              <w:rPr>
                <w:rFonts w:ascii="Arial Narrow" w:hAnsi="Arial Narrow" w:cs="Tahoma"/>
                <w:sz w:val="21"/>
                <w:szCs w:val="21"/>
              </w:rPr>
              <w:t>1 DE MARZO</w:t>
            </w:r>
          </w:p>
        </w:tc>
        <w:tc>
          <w:tcPr>
            <w:tcW w:w="1607" w:type="pct"/>
            <w:tcBorders>
              <w:left w:val="single" w:sz="4" w:space="0" w:color="auto"/>
              <w:right w:val="single" w:sz="4" w:space="0" w:color="auto"/>
            </w:tcBorders>
            <w:shd w:val="clear" w:color="auto" w:fill="auto"/>
            <w:vAlign w:val="center"/>
          </w:tcPr>
          <w:p w14:paraId="2227F554" w14:textId="77777777" w:rsidR="00345F3A" w:rsidRPr="00A93DF5" w:rsidRDefault="00345F3A" w:rsidP="001E6600">
            <w:pPr>
              <w:pStyle w:val="Sinespaciado"/>
              <w:spacing w:line="276" w:lineRule="auto"/>
              <w:jc w:val="center"/>
              <w:rPr>
                <w:rFonts w:ascii="Arial Narrow" w:hAnsi="Arial Narrow" w:cs="Tahoma"/>
                <w:sz w:val="21"/>
                <w:szCs w:val="21"/>
                <w:lang w:val="es-CO"/>
              </w:rPr>
            </w:pPr>
            <w:r w:rsidRPr="00A93DF5">
              <w:rPr>
                <w:rFonts w:ascii="Arial Narrow" w:hAnsi="Arial Narrow" w:cs="Tahoma"/>
                <w:sz w:val="21"/>
                <w:szCs w:val="21"/>
                <w:lang w:val="es-CO"/>
              </w:rPr>
              <w:t>CALLE 19 #21-44, PISO 04 SECRETARÍA DE OBRAS PÚBLICAS</w:t>
            </w:r>
          </w:p>
          <w:p w14:paraId="71FB60B8" w14:textId="77777777" w:rsidR="00345F3A" w:rsidRPr="00A93DF5" w:rsidRDefault="00345F3A" w:rsidP="001E6600">
            <w:pPr>
              <w:pStyle w:val="Sinespaciado"/>
              <w:spacing w:line="276" w:lineRule="auto"/>
              <w:jc w:val="center"/>
              <w:rPr>
                <w:rFonts w:ascii="Arial Narrow" w:hAnsi="Arial Narrow" w:cs="Tahoma"/>
                <w:sz w:val="21"/>
                <w:szCs w:val="21"/>
                <w:lang w:val="es-CO"/>
              </w:rPr>
            </w:pPr>
            <w:r w:rsidRPr="00A93DF5">
              <w:rPr>
                <w:rFonts w:ascii="Arial Narrow" w:hAnsi="Arial Narrow" w:cs="Tahoma"/>
                <w:sz w:val="21"/>
                <w:szCs w:val="21"/>
                <w:lang w:val="es-CO"/>
              </w:rPr>
              <w:t>DIRECCIÓN ELECTRÓNICA:</w:t>
            </w:r>
          </w:p>
          <w:p w14:paraId="53BA5E71" w14:textId="77777777" w:rsidR="00345F3A" w:rsidRPr="00E03967" w:rsidRDefault="00345F3A" w:rsidP="001E6600">
            <w:pPr>
              <w:jc w:val="center"/>
              <w:rPr>
                <w:rFonts w:ascii="Arial Narrow" w:hAnsi="Arial Narrow" w:cs="Tahoma"/>
                <w:color w:val="FF0000"/>
                <w:sz w:val="21"/>
                <w:szCs w:val="21"/>
              </w:rPr>
            </w:pPr>
            <w:hyperlink r:id="rId13" w:history="1">
              <w:r w:rsidRPr="004B5212">
                <w:rPr>
                  <w:rStyle w:val="Hipervnculo"/>
                  <w:rFonts w:ascii="Tahoma" w:hAnsi="Tahoma" w:cs="Tahoma"/>
                  <w:sz w:val="22"/>
                  <w:szCs w:val="22"/>
                  <w:highlight w:val="yellow"/>
                </w:rPr>
                <w:t>gilberto.rios@manizales.gov.co</w:t>
              </w:r>
            </w:hyperlink>
            <w:r w:rsidRPr="00876263">
              <w:rPr>
                <w:rFonts w:ascii="Tahoma" w:hAnsi="Tahoma" w:cs="Tahoma"/>
                <w:sz w:val="22"/>
                <w:szCs w:val="22"/>
                <w:highlight w:val="yellow"/>
              </w:rPr>
              <w:t xml:space="preserve">, </w:t>
            </w:r>
            <w:hyperlink r:id="rId14" w:history="1">
              <w:r w:rsidRPr="004B5212">
                <w:rPr>
                  <w:rStyle w:val="Hipervnculo"/>
                  <w:rFonts w:ascii="Tahoma" w:hAnsi="Tahoma" w:cs="Tahoma"/>
                  <w:sz w:val="22"/>
                  <w:szCs w:val="22"/>
                  <w:highlight w:val="yellow"/>
                </w:rPr>
                <w:t>elianagomez mejia@gmail.com</w:t>
              </w:r>
            </w:hyperlink>
          </w:p>
        </w:tc>
      </w:tr>
      <w:tr w:rsidR="00345F3A" w:rsidRPr="00A93DF5" w14:paraId="45C367D8" w14:textId="77777777" w:rsidTr="001E6600">
        <w:trPr>
          <w:cantSplit/>
          <w:trHeight w:val="20"/>
        </w:trPr>
        <w:tc>
          <w:tcPr>
            <w:tcW w:w="17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78FD5D" w14:textId="77777777" w:rsidR="00345F3A" w:rsidRPr="00A93DF5" w:rsidRDefault="00345F3A" w:rsidP="001E6600">
            <w:pPr>
              <w:ind w:left="5" w:right="76"/>
              <w:jc w:val="both"/>
              <w:rPr>
                <w:rFonts w:ascii="Arial Narrow" w:hAnsi="Arial Narrow" w:cs="Tahoma"/>
                <w:sz w:val="21"/>
                <w:szCs w:val="21"/>
              </w:rPr>
            </w:pPr>
            <w:r w:rsidRPr="00A93DF5">
              <w:rPr>
                <w:rFonts w:ascii="Arial Narrow" w:hAnsi="Arial Narrow" w:cs="Tahoma"/>
                <w:sz w:val="21"/>
                <w:szCs w:val="21"/>
              </w:rPr>
              <w:t>RESPUESTA Y PUBLICACIÓN DE OBSERVACIONES</w:t>
            </w:r>
          </w:p>
        </w:tc>
        <w:tc>
          <w:tcPr>
            <w:tcW w:w="16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9CB312" w14:textId="77777777" w:rsidR="00345F3A" w:rsidRPr="00A93DF5" w:rsidRDefault="00345F3A" w:rsidP="001E6600">
            <w:pPr>
              <w:pStyle w:val="Sinespaciado"/>
              <w:jc w:val="center"/>
              <w:rPr>
                <w:rFonts w:ascii="Arial Narrow" w:hAnsi="Arial Narrow" w:cs="Tahoma"/>
                <w:sz w:val="21"/>
                <w:szCs w:val="21"/>
              </w:rPr>
            </w:pPr>
            <w:r>
              <w:rPr>
                <w:rFonts w:ascii="Arial Narrow" w:hAnsi="Arial Narrow" w:cs="Tahoma"/>
                <w:sz w:val="21"/>
                <w:szCs w:val="21"/>
              </w:rPr>
              <w:t>06 DE MARZO</w:t>
            </w:r>
          </w:p>
        </w:tc>
        <w:tc>
          <w:tcPr>
            <w:tcW w:w="1607" w:type="pct"/>
            <w:tcBorders>
              <w:top w:val="single" w:sz="4" w:space="0" w:color="auto"/>
              <w:left w:val="single" w:sz="4" w:space="0" w:color="auto"/>
              <w:right w:val="single" w:sz="4" w:space="0" w:color="auto"/>
            </w:tcBorders>
            <w:shd w:val="clear" w:color="auto" w:fill="auto"/>
            <w:vAlign w:val="center"/>
          </w:tcPr>
          <w:p w14:paraId="688EB505" w14:textId="77777777" w:rsidR="00345F3A" w:rsidRPr="00A93DF5" w:rsidRDefault="00345F3A" w:rsidP="001E6600">
            <w:pPr>
              <w:pStyle w:val="Sinespaciado"/>
              <w:jc w:val="center"/>
              <w:rPr>
                <w:rFonts w:ascii="Arial Narrow" w:hAnsi="Arial Narrow" w:cs="Tahoma"/>
                <w:sz w:val="21"/>
                <w:szCs w:val="21"/>
              </w:rPr>
            </w:pPr>
            <w:r w:rsidRPr="00A93DF5">
              <w:rPr>
                <w:rFonts w:ascii="Arial Narrow" w:hAnsi="Arial Narrow" w:cs="Tahoma"/>
                <w:sz w:val="21"/>
                <w:szCs w:val="21"/>
                <w:lang w:val="es-CO"/>
              </w:rPr>
              <w:t>SECOP</w:t>
            </w:r>
          </w:p>
        </w:tc>
      </w:tr>
      <w:tr w:rsidR="00345F3A" w:rsidRPr="00A93DF5" w14:paraId="25E1DAAB" w14:textId="77777777" w:rsidTr="001E6600">
        <w:trPr>
          <w:cantSplit/>
          <w:trHeight w:val="20"/>
        </w:trPr>
        <w:tc>
          <w:tcPr>
            <w:tcW w:w="17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7399F0" w14:textId="77777777" w:rsidR="00345F3A" w:rsidRPr="00A93DF5" w:rsidRDefault="00345F3A" w:rsidP="001E6600">
            <w:pPr>
              <w:ind w:left="5" w:right="76"/>
              <w:jc w:val="both"/>
              <w:rPr>
                <w:rFonts w:ascii="Arial Narrow" w:hAnsi="Arial Narrow" w:cs="Tahoma"/>
                <w:sz w:val="21"/>
                <w:szCs w:val="21"/>
              </w:rPr>
            </w:pPr>
            <w:r w:rsidRPr="00A93DF5">
              <w:rPr>
                <w:rFonts w:ascii="Arial Narrow" w:hAnsi="Arial Narrow" w:cs="Tahoma"/>
                <w:sz w:val="21"/>
                <w:szCs w:val="21"/>
              </w:rPr>
              <w:t>RESOLUCIÓN APERTURA Y PUBLICACIÓN EN LA PÁGINA WEB</w:t>
            </w:r>
          </w:p>
        </w:tc>
        <w:tc>
          <w:tcPr>
            <w:tcW w:w="1658" w:type="pct"/>
            <w:gridSpan w:val="3"/>
            <w:tcBorders>
              <w:top w:val="single" w:sz="4" w:space="0" w:color="auto"/>
              <w:left w:val="single" w:sz="4" w:space="0" w:color="auto"/>
              <w:bottom w:val="single" w:sz="4" w:space="0" w:color="auto"/>
              <w:right w:val="single" w:sz="4" w:space="0" w:color="auto"/>
            </w:tcBorders>
            <w:shd w:val="clear" w:color="auto" w:fill="auto"/>
          </w:tcPr>
          <w:p w14:paraId="11E58F8A" w14:textId="77777777" w:rsidR="00345F3A" w:rsidRDefault="00345F3A" w:rsidP="001E6600">
            <w:r w:rsidRPr="00344E71">
              <w:rPr>
                <w:rFonts w:ascii="Arial Narrow" w:hAnsi="Arial Narrow" w:cs="Tahoma"/>
                <w:sz w:val="21"/>
                <w:szCs w:val="21"/>
              </w:rPr>
              <w:t>0</w:t>
            </w:r>
            <w:r>
              <w:rPr>
                <w:rFonts w:ascii="Arial Narrow" w:hAnsi="Arial Narrow" w:cs="Tahoma"/>
                <w:sz w:val="21"/>
                <w:szCs w:val="21"/>
              </w:rPr>
              <w:t>6</w:t>
            </w:r>
            <w:r w:rsidRPr="00344E71">
              <w:rPr>
                <w:rFonts w:ascii="Arial Narrow" w:hAnsi="Arial Narrow" w:cs="Tahoma"/>
                <w:sz w:val="21"/>
                <w:szCs w:val="21"/>
              </w:rPr>
              <w:t xml:space="preserve"> DE MARZO</w:t>
            </w:r>
          </w:p>
        </w:tc>
        <w:tc>
          <w:tcPr>
            <w:tcW w:w="1607" w:type="pct"/>
            <w:tcBorders>
              <w:left w:val="single" w:sz="4" w:space="0" w:color="auto"/>
              <w:right w:val="single" w:sz="4" w:space="0" w:color="auto"/>
            </w:tcBorders>
            <w:shd w:val="clear" w:color="auto" w:fill="auto"/>
            <w:vAlign w:val="center"/>
          </w:tcPr>
          <w:p w14:paraId="2EC064A5" w14:textId="77777777" w:rsidR="00345F3A" w:rsidRPr="00A93DF5" w:rsidRDefault="00345F3A" w:rsidP="001E6600">
            <w:pPr>
              <w:jc w:val="center"/>
              <w:rPr>
                <w:rFonts w:ascii="Arial Narrow" w:hAnsi="Arial Narrow" w:cs="Tahoma"/>
                <w:sz w:val="21"/>
                <w:szCs w:val="21"/>
              </w:rPr>
            </w:pPr>
            <w:r w:rsidRPr="00A93DF5">
              <w:rPr>
                <w:rFonts w:ascii="Arial Narrow" w:hAnsi="Arial Narrow" w:cs="Tahoma"/>
                <w:sz w:val="21"/>
                <w:szCs w:val="21"/>
              </w:rPr>
              <w:t>SECOP</w:t>
            </w:r>
          </w:p>
        </w:tc>
      </w:tr>
      <w:tr w:rsidR="00345F3A" w:rsidRPr="00A93DF5" w14:paraId="0710C769" w14:textId="77777777" w:rsidTr="001E6600">
        <w:trPr>
          <w:cantSplit/>
          <w:trHeight w:val="20"/>
        </w:trPr>
        <w:tc>
          <w:tcPr>
            <w:tcW w:w="17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8EABF5" w14:textId="77777777" w:rsidR="00345F3A" w:rsidRPr="00A93DF5" w:rsidRDefault="00345F3A" w:rsidP="001E6600">
            <w:pPr>
              <w:ind w:left="5" w:right="76"/>
              <w:jc w:val="both"/>
              <w:rPr>
                <w:rFonts w:ascii="Arial Narrow" w:hAnsi="Arial Narrow" w:cs="Tahoma"/>
                <w:sz w:val="21"/>
                <w:szCs w:val="21"/>
              </w:rPr>
            </w:pPr>
            <w:r w:rsidRPr="00A93DF5">
              <w:rPr>
                <w:rFonts w:ascii="Arial Narrow" w:hAnsi="Arial Narrow" w:cs="Tahoma"/>
                <w:sz w:val="21"/>
                <w:szCs w:val="21"/>
              </w:rPr>
              <w:t>PUBLICACIÓN DE PLIEGO DE CONDICIONES DEFINITIVO</w:t>
            </w:r>
          </w:p>
        </w:tc>
        <w:tc>
          <w:tcPr>
            <w:tcW w:w="1658" w:type="pct"/>
            <w:gridSpan w:val="3"/>
            <w:tcBorders>
              <w:top w:val="single" w:sz="4" w:space="0" w:color="auto"/>
              <w:left w:val="single" w:sz="4" w:space="0" w:color="auto"/>
              <w:bottom w:val="single" w:sz="4" w:space="0" w:color="auto"/>
              <w:right w:val="single" w:sz="4" w:space="0" w:color="auto"/>
            </w:tcBorders>
            <w:shd w:val="clear" w:color="auto" w:fill="auto"/>
          </w:tcPr>
          <w:p w14:paraId="5067CE0A" w14:textId="77777777" w:rsidR="00345F3A" w:rsidRDefault="00345F3A" w:rsidP="001E6600">
            <w:r w:rsidRPr="00344E71">
              <w:rPr>
                <w:rFonts w:ascii="Arial Narrow" w:hAnsi="Arial Narrow" w:cs="Tahoma"/>
                <w:sz w:val="21"/>
                <w:szCs w:val="21"/>
              </w:rPr>
              <w:t>0</w:t>
            </w:r>
            <w:r>
              <w:rPr>
                <w:rFonts w:ascii="Arial Narrow" w:hAnsi="Arial Narrow" w:cs="Tahoma"/>
                <w:sz w:val="21"/>
                <w:szCs w:val="21"/>
              </w:rPr>
              <w:t>6</w:t>
            </w:r>
            <w:r w:rsidRPr="00344E71">
              <w:rPr>
                <w:rFonts w:ascii="Arial Narrow" w:hAnsi="Arial Narrow" w:cs="Tahoma"/>
                <w:sz w:val="21"/>
                <w:szCs w:val="21"/>
              </w:rPr>
              <w:t xml:space="preserve"> DE MARZO</w:t>
            </w:r>
          </w:p>
        </w:tc>
        <w:tc>
          <w:tcPr>
            <w:tcW w:w="1607" w:type="pct"/>
            <w:tcBorders>
              <w:left w:val="single" w:sz="4" w:space="0" w:color="auto"/>
              <w:bottom w:val="single" w:sz="4" w:space="0" w:color="auto"/>
              <w:right w:val="single" w:sz="4" w:space="0" w:color="auto"/>
            </w:tcBorders>
            <w:shd w:val="clear" w:color="auto" w:fill="auto"/>
            <w:vAlign w:val="center"/>
          </w:tcPr>
          <w:p w14:paraId="39582F06" w14:textId="77777777" w:rsidR="00345F3A" w:rsidRPr="00A93DF5" w:rsidRDefault="00345F3A" w:rsidP="001E6600">
            <w:pPr>
              <w:jc w:val="center"/>
              <w:rPr>
                <w:rFonts w:ascii="Arial Narrow" w:hAnsi="Arial Narrow" w:cs="Tahoma"/>
                <w:sz w:val="21"/>
                <w:szCs w:val="21"/>
              </w:rPr>
            </w:pPr>
            <w:r w:rsidRPr="00A93DF5">
              <w:rPr>
                <w:rFonts w:ascii="Arial Narrow" w:hAnsi="Arial Narrow" w:cs="Tahoma"/>
                <w:sz w:val="21"/>
                <w:szCs w:val="21"/>
              </w:rPr>
              <w:t>SECOP</w:t>
            </w:r>
          </w:p>
        </w:tc>
      </w:tr>
      <w:tr w:rsidR="00345F3A" w:rsidRPr="00A93DF5" w14:paraId="7C726BBC" w14:textId="77777777" w:rsidTr="001E6600">
        <w:trPr>
          <w:cantSplit/>
          <w:trHeight w:val="20"/>
        </w:trPr>
        <w:tc>
          <w:tcPr>
            <w:tcW w:w="1735" w:type="pct"/>
            <w:tcBorders>
              <w:top w:val="single" w:sz="4" w:space="0" w:color="auto"/>
              <w:left w:val="single" w:sz="4" w:space="0" w:color="auto"/>
              <w:right w:val="single" w:sz="4" w:space="0" w:color="auto"/>
            </w:tcBorders>
            <w:shd w:val="clear" w:color="auto" w:fill="auto"/>
            <w:vAlign w:val="center"/>
            <w:hideMark/>
          </w:tcPr>
          <w:p w14:paraId="29BEAC89" w14:textId="77777777" w:rsidR="00345F3A" w:rsidRPr="00A93DF5" w:rsidRDefault="00345F3A" w:rsidP="001E6600">
            <w:pPr>
              <w:ind w:left="5" w:right="76"/>
              <w:jc w:val="both"/>
              <w:rPr>
                <w:rFonts w:ascii="Arial Narrow" w:hAnsi="Arial Narrow" w:cs="Tahoma"/>
                <w:sz w:val="21"/>
                <w:szCs w:val="21"/>
              </w:rPr>
            </w:pPr>
            <w:r w:rsidRPr="00A93DF5">
              <w:rPr>
                <w:rFonts w:ascii="Arial Narrow" w:hAnsi="Arial Narrow" w:cs="Tahoma"/>
                <w:sz w:val="21"/>
                <w:szCs w:val="21"/>
              </w:rPr>
              <w:lastRenderedPageBreak/>
              <w:t>SOLICITUD DE ACLARACIONES AL PLIEGO DEFINITIVO</w:t>
            </w:r>
          </w:p>
        </w:tc>
        <w:tc>
          <w:tcPr>
            <w:tcW w:w="754" w:type="pct"/>
            <w:tcBorders>
              <w:top w:val="single" w:sz="4" w:space="0" w:color="auto"/>
              <w:left w:val="single" w:sz="4" w:space="0" w:color="auto"/>
              <w:right w:val="single" w:sz="4" w:space="0" w:color="auto"/>
            </w:tcBorders>
            <w:shd w:val="clear" w:color="auto" w:fill="auto"/>
            <w:vAlign w:val="center"/>
          </w:tcPr>
          <w:p w14:paraId="12EDCFC0" w14:textId="77777777" w:rsidR="00345F3A" w:rsidRPr="00A93DF5" w:rsidRDefault="00345F3A" w:rsidP="001E6600">
            <w:pPr>
              <w:pStyle w:val="Sinespaciado"/>
              <w:jc w:val="center"/>
              <w:rPr>
                <w:rFonts w:ascii="Arial Narrow" w:hAnsi="Arial Narrow" w:cs="Tahoma"/>
                <w:sz w:val="21"/>
                <w:szCs w:val="21"/>
              </w:rPr>
            </w:pPr>
            <w:r>
              <w:rPr>
                <w:rFonts w:ascii="Arial Narrow" w:hAnsi="Arial Narrow" w:cs="Tahoma"/>
                <w:sz w:val="21"/>
                <w:szCs w:val="21"/>
              </w:rPr>
              <w:t>06 DE MARZO</w:t>
            </w:r>
          </w:p>
        </w:tc>
        <w:tc>
          <w:tcPr>
            <w:tcW w:w="904" w:type="pct"/>
            <w:gridSpan w:val="2"/>
            <w:tcBorders>
              <w:top w:val="single" w:sz="4" w:space="0" w:color="auto"/>
              <w:left w:val="single" w:sz="4" w:space="0" w:color="auto"/>
              <w:right w:val="single" w:sz="4" w:space="0" w:color="auto"/>
            </w:tcBorders>
            <w:shd w:val="clear" w:color="auto" w:fill="auto"/>
            <w:vAlign w:val="center"/>
          </w:tcPr>
          <w:p w14:paraId="4847B345" w14:textId="77777777" w:rsidR="00345F3A" w:rsidRPr="00A93DF5" w:rsidRDefault="00345F3A" w:rsidP="001E6600">
            <w:pPr>
              <w:pStyle w:val="Sinespaciado"/>
              <w:jc w:val="center"/>
              <w:rPr>
                <w:rFonts w:ascii="Arial Narrow" w:hAnsi="Arial Narrow" w:cs="Tahoma"/>
                <w:sz w:val="21"/>
                <w:szCs w:val="21"/>
              </w:rPr>
            </w:pPr>
            <w:r>
              <w:rPr>
                <w:rFonts w:ascii="Arial Narrow" w:hAnsi="Arial Narrow" w:cs="Tahoma"/>
                <w:sz w:val="21"/>
                <w:szCs w:val="21"/>
              </w:rPr>
              <w:t>8 DE MARZO HASTA LAS 6:00 PM</w:t>
            </w:r>
          </w:p>
        </w:tc>
        <w:tc>
          <w:tcPr>
            <w:tcW w:w="1607" w:type="pct"/>
            <w:tcBorders>
              <w:top w:val="single" w:sz="4" w:space="0" w:color="auto"/>
              <w:left w:val="single" w:sz="4" w:space="0" w:color="auto"/>
              <w:right w:val="single" w:sz="4" w:space="0" w:color="auto"/>
            </w:tcBorders>
            <w:shd w:val="clear" w:color="auto" w:fill="auto"/>
            <w:vAlign w:val="center"/>
          </w:tcPr>
          <w:p w14:paraId="01B53297" w14:textId="77777777" w:rsidR="00345F3A" w:rsidRPr="00A93DF5" w:rsidRDefault="00345F3A" w:rsidP="001E6600">
            <w:pPr>
              <w:pStyle w:val="Sinespaciado"/>
              <w:spacing w:line="276" w:lineRule="auto"/>
              <w:jc w:val="center"/>
              <w:rPr>
                <w:rFonts w:ascii="Arial Narrow" w:hAnsi="Arial Narrow" w:cs="Tahoma"/>
                <w:sz w:val="21"/>
                <w:szCs w:val="21"/>
                <w:lang w:val="es-CO"/>
              </w:rPr>
            </w:pPr>
            <w:r w:rsidRPr="00A93DF5">
              <w:rPr>
                <w:rFonts w:ascii="Arial Narrow" w:hAnsi="Arial Narrow" w:cs="Tahoma"/>
                <w:sz w:val="21"/>
                <w:szCs w:val="21"/>
                <w:lang w:val="es-CO"/>
              </w:rPr>
              <w:t>CALLE 19 #21-44, PISO 04 SECRETARÍA DE OBRAS PÚBLICAS</w:t>
            </w:r>
          </w:p>
          <w:p w14:paraId="1F627A23" w14:textId="77777777" w:rsidR="00345F3A" w:rsidRPr="00A93DF5" w:rsidRDefault="00345F3A" w:rsidP="001E6600">
            <w:pPr>
              <w:pStyle w:val="Sinespaciado"/>
              <w:spacing w:line="276" w:lineRule="auto"/>
              <w:jc w:val="center"/>
              <w:rPr>
                <w:rFonts w:ascii="Arial Narrow" w:hAnsi="Arial Narrow" w:cs="Tahoma"/>
                <w:sz w:val="21"/>
                <w:szCs w:val="21"/>
                <w:lang w:val="es-CO"/>
              </w:rPr>
            </w:pPr>
            <w:r w:rsidRPr="00A93DF5">
              <w:rPr>
                <w:rFonts w:ascii="Arial Narrow" w:hAnsi="Arial Narrow" w:cs="Tahoma"/>
                <w:sz w:val="21"/>
                <w:szCs w:val="21"/>
                <w:lang w:val="es-CO"/>
              </w:rPr>
              <w:t>DIRECCIÓN ELECTRÓNICA:</w:t>
            </w:r>
          </w:p>
          <w:p w14:paraId="1FF45BCC" w14:textId="77777777" w:rsidR="00345F3A" w:rsidRPr="00E03967" w:rsidRDefault="00345F3A" w:rsidP="001E6600">
            <w:pPr>
              <w:ind w:left="337"/>
              <w:jc w:val="center"/>
              <w:rPr>
                <w:rFonts w:ascii="Arial Narrow" w:hAnsi="Arial Narrow" w:cs="Tahoma"/>
                <w:color w:val="FF0000"/>
                <w:sz w:val="21"/>
                <w:szCs w:val="21"/>
              </w:rPr>
            </w:pPr>
            <w:hyperlink r:id="rId15" w:history="1">
              <w:r w:rsidRPr="004B5212">
                <w:rPr>
                  <w:rStyle w:val="Hipervnculo"/>
                  <w:rFonts w:ascii="Tahoma" w:hAnsi="Tahoma" w:cs="Tahoma"/>
                  <w:sz w:val="22"/>
                  <w:szCs w:val="22"/>
                  <w:highlight w:val="yellow"/>
                </w:rPr>
                <w:t>gilberto.rios@manizales.gov.co</w:t>
              </w:r>
            </w:hyperlink>
            <w:r w:rsidRPr="00876263">
              <w:rPr>
                <w:rFonts w:ascii="Tahoma" w:hAnsi="Tahoma" w:cs="Tahoma"/>
                <w:sz w:val="22"/>
                <w:szCs w:val="22"/>
                <w:highlight w:val="yellow"/>
              </w:rPr>
              <w:t xml:space="preserve">, </w:t>
            </w:r>
            <w:hyperlink r:id="rId16" w:history="1">
              <w:r w:rsidRPr="004B5212">
                <w:rPr>
                  <w:rStyle w:val="Hipervnculo"/>
                  <w:rFonts w:ascii="Tahoma" w:hAnsi="Tahoma" w:cs="Tahoma"/>
                  <w:sz w:val="22"/>
                  <w:szCs w:val="22"/>
                  <w:highlight w:val="yellow"/>
                </w:rPr>
                <w:t>elianagomez mejia@gmail.com</w:t>
              </w:r>
            </w:hyperlink>
          </w:p>
        </w:tc>
      </w:tr>
      <w:tr w:rsidR="00345F3A" w:rsidRPr="00A93DF5" w14:paraId="4851F1FD" w14:textId="77777777" w:rsidTr="001E6600">
        <w:trPr>
          <w:cantSplit/>
          <w:trHeight w:val="20"/>
        </w:trPr>
        <w:tc>
          <w:tcPr>
            <w:tcW w:w="17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9C0834" w14:textId="77777777" w:rsidR="00345F3A" w:rsidRPr="00A93DF5" w:rsidRDefault="00345F3A" w:rsidP="001E6600">
            <w:pPr>
              <w:ind w:left="5" w:right="76"/>
              <w:jc w:val="both"/>
              <w:rPr>
                <w:rFonts w:ascii="Arial Narrow" w:hAnsi="Arial Narrow" w:cs="Tahoma"/>
                <w:sz w:val="21"/>
                <w:szCs w:val="21"/>
              </w:rPr>
            </w:pPr>
            <w:r w:rsidRPr="00A93DF5">
              <w:rPr>
                <w:rFonts w:ascii="Arial Narrow" w:hAnsi="Arial Narrow" w:cs="Tahoma"/>
                <w:sz w:val="21"/>
                <w:szCs w:val="21"/>
              </w:rPr>
              <w:t>MANIFESTACIÓN O INSCRIPCIÓN DE OFERENTES INTERESADOS</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18F384F1" w14:textId="77777777" w:rsidR="00345F3A" w:rsidRPr="00A93DF5" w:rsidRDefault="00345F3A" w:rsidP="001E6600">
            <w:pPr>
              <w:pStyle w:val="Sinespaciado"/>
              <w:jc w:val="center"/>
              <w:rPr>
                <w:rFonts w:ascii="Arial Narrow" w:hAnsi="Arial Narrow" w:cs="Tahoma"/>
                <w:sz w:val="21"/>
                <w:szCs w:val="21"/>
              </w:rPr>
            </w:pPr>
            <w:r>
              <w:rPr>
                <w:rFonts w:ascii="Arial Narrow" w:hAnsi="Arial Narrow" w:cs="Tahoma"/>
                <w:sz w:val="21"/>
                <w:szCs w:val="21"/>
              </w:rPr>
              <w:t>06 DE MARZO</w:t>
            </w:r>
          </w:p>
        </w:tc>
        <w:tc>
          <w:tcPr>
            <w:tcW w:w="9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3FC10E" w14:textId="77777777" w:rsidR="00345F3A" w:rsidRPr="00A93DF5" w:rsidRDefault="00345F3A" w:rsidP="001E6600">
            <w:pPr>
              <w:pStyle w:val="Sinespaciado"/>
              <w:jc w:val="center"/>
              <w:rPr>
                <w:rFonts w:ascii="Arial Narrow" w:hAnsi="Arial Narrow" w:cs="Tahoma"/>
                <w:sz w:val="21"/>
                <w:szCs w:val="21"/>
              </w:rPr>
            </w:pPr>
            <w:r>
              <w:rPr>
                <w:rFonts w:ascii="Arial Narrow" w:hAnsi="Arial Narrow" w:cs="Tahoma"/>
                <w:sz w:val="21"/>
                <w:szCs w:val="21"/>
              </w:rPr>
              <w:t>8 DE MARZO HASTA LAS 4:00 PM</w:t>
            </w:r>
          </w:p>
        </w:tc>
        <w:tc>
          <w:tcPr>
            <w:tcW w:w="1607" w:type="pct"/>
            <w:tcBorders>
              <w:left w:val="single" w:sz="4" w:space="0" w:color="auto"/>
              <w:right w:val="single" w:sz="4" w:space="0" w:color="auto"/>
            </w:tcBorders>
            <w:shd w:val="clear" w:color="auto" w:fill="auto"/>
            <w:vAlign w:val="center"/>
          </w:tcPr>
          <w:p w14:paraId="15DE1612" w14:textId="77777777" w:rsidR="00345F3A" w:rsidRPr="00A93DF5" w:rsidRDefault="00345F3A" w:rsidP="001E6600">
            <w:pPr>
              <w:pStyle w:val="Sinespaciado"/>
              <w:spacing w:line="276" w:lineRule="auto"/>
              <w:jc w:val="center"/>
              <w:rPr>
                <w:rFonts w:ascii="Arial Narrow" w:hAnsi="Arial Narrow" w:cs="Tahoma"/>
                <w:sz w:val="21"/>
                <w:szCs w:val="21"/>
                <w:lang w:val="es-CO"/>
              </w:rPr>
            </w:pPr>
            <w:r w:rsidRPr="00A93DF5">
              <w:rPr>
                <w:rFonts w:ascii="Arial Narrow" w:hAnsi="Arial Narrow" w:cs="Tahoma"/>
                <w:sz w:val="21"/>
                <w:szCs w:val="21"/>
                <w:lang w:val="es-CO"/>
              </w:rPr>
              <w:t>URNA DE CRISTAL</w:t>
            </w:r>
          </w:p>
          <w:p w14:paraId="04017E2B" w14:textId="77777777" w:rsidR="00345F3A" w:rsidRPr="00A93DF5" w:rsidRDefault="00345F3A" w:rsidP="001E6600">
            <w:pPr>
              <w:jc w:val="center"/>
              <w:rPr>
                <w:rFonts w:ascii="Arial Narrow" w:hAnsi="Arial Narrow" w:cs="Tahoma"/>
                <w:sz w:val="21"/>
                <w:szCs w:val="21"/>
              </w:rPr>
            </w:pPr>
            <w:r w:rsidRPr="00A93DF5">
              <w:rPr>
                <w:rFonts w:ascii="Arial Narrow" w:hAnsi="Arial Narrow" w:cs="Tahoma"/>
                <w:sz w:val="21"/>
                <w:szCs w:val="21"/>
              </w:rPr>
              <w:t>CALLE 19 #21-44, PISO 1</w:t>
            </w:r>
          </w:p>
        </w:tc>
      </w:tr>
      <w:tr w:rsidR="00345F3A" w:rsidRPr="00A93DF5" w14:paraId="2297028B" w14:textId="77777777" w:rsidTr="001E6600">
        <w:trPr>
          <w:cantSplit/>
          <w:trHeight w:val="20"/>
        </w:trPr>
        <w:tc>
          <w:tcPr>
            <w:tcW w:w="17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BD63DC" w14:textId="77777777" w:rsidR="00345F3A" w:rsidRPr="00A93DF5" w:rsidRDefault="00345F3A" w:rsidP="001E6600">
            <w:pPr>
              <w:ind w:left="5" w:right="76"/>
              <w:jc w:val="both"/>
              <w:rPr>
                <w:rFonts w:ascii="Arial Narrow" w:hAnsi="Arial Narrow" w:cs="Tahoma"/>
                <w:sz w:val="21"/>
                <w:szCs w:val="21"/>
              </w:rPr>
            </w:pPr>
            <w:r w:rsidRPr="00A93DF5">
              <w:rPr>
                <w:rFonts w:ascii="Arial Narrow" w:hAnsi="Arial Narrow" w:cs="Tahoma"/>
                <w:sz w:val="21"/>
                <w:szCs w:val="21"/>
              </w:rPr>
              <w:t>SORTEO CONSOLIDACIÓN DE OFERENTES</w:t>
            </w:r>
          </w:p>
        </w:tc>
        <w:tc>
          <w:tcPr>
            <w:tcW w:w="16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ACA672" w14:textId="77777777" w:rsidR="00345F3A" w:rsidRPr="00A93DF5" w:rsidRDefault="00345F3A" w:rsidP="001E6600">
            <w:pPr>
              <w:pStyle w:val="Sinespaciado"/>
              <w:jc w:val="center"/>
              <w:rPr>
                <w:rFonts w:ascii="Arial Narrow" w:hAnsi="Arial Narrow" w:cs="Tahoma"/>
                <w:sz w:val="21"/>
                <w:szCs w:val="21"/>
              </w:rPr>
            </w:pPr>
            <w:r>
              <w:rPr>
                <w:rFonts w:ascii="Arial Narrow" w:hAnsi="Arial Narrow" w:cs="Tahoma"/>
                <w:sz w:val="21"/>
                <w:szCs w:val="21"/>
              </w:rPr>
              <w:t>11 DE MARZO A  LAS 9:00 A.M</w:t>
            </w:r>
          </w:p>
        </w:tc>
        <w:tc>
          <w:tcPr>
            <w:tcW w:w="1607" w:type="pct"/>
            <w:tcBorders>
              <w:left w:val="single" w:sz="4" w:space="0" w:color="auto"/>
              <w:right w:val="single" w:sz="4" w:space="0" w:color="auto"/>
            </w:tcBorders>
            <w:shd w:val="clear" w:color="auto" w:fill="auto"/>
            <w:vAlign w:val="center"/>
          </w:tcPr>
          <w:p w14:paraId="607A2DBE" w14:textId="77777777" w:rsidR="00345F3A" w:rsidRPr="00A93DF5" w:rsidRDefault="00345F3A" w:rsidP="001E6600">
            <w:pPr>
              <w:pStyle w:val="Sinespaciado"/>
              <w:spacing w:line="276" w:lineRule="auto"/>
              <w:jc w:val="center"/>
              <w:rPr>
                <w:rFonts w:ascii="Arial Narrow" w:hAnsi="Arial Narrow" w:cs="Tahoma"/>
                <w:sz w:val="21"/>
                <w:szCs w:val="21"/>
                <w:lang w:val="es-CO"/>
              </w:rPr>
            </w:pPr>
            <w:r w:rsidRPr="00A93DF5">
              <w:rPr>
                <w:rFonts w:ascii="Arial Narrow" w:hAnsi="Arial Narrow" w:cs="Tahoma"/>
                <w:sz w:val="21"/>
                <w:szCs w:val="21"/>
                <w:lang w:val="es-CO"/>
              </w:rPr>
              <w:t>URNA DE CRISTAL</w:t>
            </w:r>
          </w:p>
          <w:p w14:paraId="4A39B30E" w14:textId="77777777" w:rsidR="00345F3A" w:rsidRPr="00A93DF5" w:rsidRDefault="00345F3A" w:rsidP="001E6600">
            <w:pPr>
              <w:pStyle w:val="Sinespaciado"/>
              <w:jc w:val="center"/>
              <w:rPr>
                <w:rFonts w:ascii="Arial Narrow" w:hAnsi="Arial Narrow" w:cs="Tahoma"/>
                <w:sz w:val="21"/>
                <w:szCs w:val="21"/>
              </w:rPr>
            </w:pPr>
            <w:r w:rsidRPr="00A93DF5">
              <w:rPr>
                <w:rFonts w:ascii="Arial Narrow" w:hAnsi="Arial Narrow" w:cs="Tahoma"/>
                <w:sz w:val="21"/>
                <w:szCs w:val="21"/>
                <w:lang w:val="es-CO"/>
              </w:rPr>
              <w:t>CALLE 19 #21-44, PISO 1</w:t>
            </w:r>
          </w:p>
        </w:tc>
      </w:tr>
      <w:tr w:rsidR="00345F3A" w:rsidRPr="00A93DF5" w14:paraId="028573A0" w14:textId="77777777" w:rsidTr="001E6600">
        <w:trPr>
          <w:cantSplit/>
          <w:trHeight w:val="20"/>
        </w:trPr>
        <w:tc>
          <w:tcPr>
            <w:tcW w:w="1735" w:type="pct"/>
            <w:tcBorders>
              <w:top w:val="single" w:sz="4" w:space="0" w:color="auto"/>
              <w:left w:val="single" w:sz="4" w:space="0" w:color="auto"/>
              <w:bottom w:val="single" w:sz="4" w:space="0" w:color="auto"/>
              <w:right w:val="single" w:sz="4" w:space="0" w:color="auto"/>
            </w:tcBorders>
            <w:shd w:val="clear" w:color="auto" w:fill="auto"/>
            <w:vAlign w:val="center"/>
          </w:tcPr>
          <w:p w14:paraId="16495BE6" w14:textId="77777777" w:rsidR="00345F3A" w:rsidRPr="00A93DF5" w:rsidRDefault="00345F3A" w:rsidP="001E6600">
            <w:pPr>
              <w:ind w:left="5" w:right="76"/>
              <w:jc w:val="both"/>
              <w:rPr>
                <w:rFonts w:ascii="Arial Narrow" w:hAnsi="Arial Narrow" w:cs="Tahoma"/>
                <w:sz w:val="21"/>
                <w:szCs w:val="21"/>
              </w:rPr>
            </w:pPr>
            <w:r w:rsidRPr="00A93DF5">
              <w:rPr>
                <w:rFonts w:ascii="Arial Narrow" w:hAnsi="Arial Narrow" w:cs="Tahoma"/>
                <w:sz w:val="21"/>
                <w:szCs w:val="21"/>
              </w:rPr>
              <w:t>PUBLICACION DE SORTEO</w:t>
            </w:r>
          </w:p>
        </w:tc>
        <w:tc>
          <w:tcPr>
            <w:tcW w:w="16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575263" w14:textId="77777777" w:rsidR="00345F3A" w:rsidRPr="00A93DF5" w:rsidRDefault="00345F3A" w:rsidP="001E6600">
            <w:pPr>
              <w:pStyle w:val="Sinespaciado"/>
              <w:jc w:val="center"/>
              <w:rPr>
                <w:rFonts w:ascii="Arial Narrow" w:hAnsi="Arial Narrow" w:cs="Tahoma"/>
                <w:sz w:val="21"/>
                <w:szCs w:val="21"/>
              </w:rPr>
            </w:pPr>
            <w:r>
              <w:rPr>
                <w:rFonts w:ascii="Arial Narrow" w:hAnsi="Arial Narrow" w:cs="Tahoma"/>
                <w:sz w:val="21"/>
                <w:szCs w:val="21"/>
              </w:rPr>
              <w:t xml:space="preserve">11 DE MARZO </w:t>
            </w:r>
          </w:p>
        </w:tc>
        <w:tc>
          <w:tcPr>
            <w:tcW w:w="1607" w:type="pct"/>
            <w:tcBorders>
              <w:left w:val="single" w:sz="4" w:space="0" w:color="auto"/>
              <w:right w:val="single" w:sz="4" w:space="0" w:color="auto"/>
            </w:tcBorders>
            <w:shd w:val="clear" w:color="auto" w:fill="auto"/>
            <w:vAlign w:val="center"/>
          </w:tcPr>
          <w:p w14:paraId="0C004C8D" w14:textId="77777777" w:rsidR="00345F3A" w:rsidRPr="00A93DF5" w:rsidRDefault="00345F3A" w:rsidP="001E6600">
            <w:pPr>
              <w:pStyle w:val="Sinespaciado"/>
              <w:spacing w:line="276" w:lineRule="auto"/>
              <w:jc w:val="center"/>
              <w:rPr>
                <w:rFonts w:ascii="Arial Narrow" w:hAnsi="Arial Narrow" w:cs="Tahoma"/>
                <w:sz w:val="21"/>
                <w:szCs w:val="21"/>
                <w:lang w:val="es-CO"/>
              </w:rPr>
            </w:pPr>
            <w:r w:rsidRPr="00A93DF5">
              <w:rPr>
                <w:rFonts w:ascii="Arial Narrow" w:hAnsi="Arial Narrow" w:cs="Tahoma"/>
                <w:sz w:val="21"/>
                <w:szCs w:val="21"/>
                <w:lang w:val="es-CO"/>
              </w:rPr>
              <w:t>SECOP</w:t>
            </w:r>
          </w:p>
        </w:tc>
      </w:tr>
      <w:tr w:rsidR="00345F3A" w:rsidRPr="00A93DF5" w14:paraId="1D709D86" w14:textId="77777777" w:rsidTr="001E6600">
        <w:trPr>
          <w:cantSplit/>
          <w:trHeight w:val="20"/>
        </w:trPr>
        <w:tc>
          <w:tcPr>
            <w:tcW w:w="17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B16FA8" w14:textId="77777777" w:rsidR="00345F3A" w:rsidRPr="00A93DF5" w:rsidRDefault="00345F3A" w:rsidP="001E6600">
            <w:pPr>
              <w:ind w:left="5" w:right="76"/>
              <w:jc w:val="both"/>
              <w:rPr>
                <w:rFonts w:ascii="Arial Narrow" w:hAnsi="Arial Narrow" w:cs="Tahoma"/>
                <w:sz w:val="21"/>
                <w:szCs w:val="21"/>
              </w:rPr>
            </w:pPr>
            <w:r w:rsidRPr="00A93DF5">
              <w:rPr>
                <w:rFonts w:ascii="Arial Narrow" w:hAnsi="Arial Narrow" w:cs="Tahoma"/>
                <w:sz w:val="21"/>
                <w:szCs w:val="21"/>
              </w:rPr>
              <w:t>RESPUESTA A SOLICITUDES ACLARACIÓN AL PLIEGO DEFINITIVO.</w:t>
            </w:r>
          </w:p>
        </w:tc>
        <w:tc>
          <w:tcPr>
            <w:tcW w:w="16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155228" w14:textId="77777777" w:rsidR="00345F3A" w:rsidRPr="00A93DF5" w:rsidRDefault="00345F3A" w:rsidP="001E6600">
            <w:pPr>
              <w:pStyle w:val="Sinespaciado"/>
              <w:jc w:val="center"/>
              <w:rPr>
                <w:rFonts w:ascii="Arial Narrow" w:hAnsi="Arial Narrow" w:cs="Tahoma"/>
                <w:sz w:val="21"/>
                <w:szCs w:val="21"/>
              </w:rPr>
            </w:pPr>
            <w:r>
              <w:rPr>
                <w:rFonts w:ascii="Arial Narrow" w:hAnsi="Arial Narrow" w:cs="Tahoma"/>
                <w:sz w:val="21"/>
                <w:szCs w:val="21"/>
              </w:rPr>
              <w:t>12 DE MARZO</w:t>
            </w:r>
          </w:p>
        </w:tc>
        <w:tc>
          <w:tcPr>
            <w:tcW w:w="1607" w:type="pct"/>
            <w:tcBorders>
              <w:left w:val="single" w:sz="4" w:space="0" w:color="auto"/>
              <w:right w:val="single" w:sz="4" w:space="0" w:color="auto"/>
            </w:tcBorders>
            <w:shd w:val="clear" w:color="auto" w:fill="auto"/>
            <w:vAlign w:val="center"/>
          </w:tcPr>
          <w:p w14:paraId="6AFD9601" w14:textId="77777777" w:rsidR="00345F3A" w:rsidRPr="00A93DF5" w:rsidRDefault="00345F3A" w:rsidP="001E6600">
            <w:pPr>
              <w:pStyle w:val="Sinespaciado"/>
              <w:jc w:val="center"/>
              <w:rPr>
                <w:rFonts w:ascii="Arial Narrow" w:hAnsi="Arial Narrow" w:cs="Tahoma"/>
                <w:sz w:val="21"/>
                <w:szCs w:val="21"/>
              </w:rPr>
            </w:pPr>
            <w:r w:rsidRPr="00A93DF5">
              <w:rPr>
                <w:rFonts w:ascii="Arial Narrow" w:hAnsi="Arial Narrow" w:cs="Tahoma"/>
                <w:sz w:val="21"/>
                <w:szCs w:val="21"/>
                <w:lang w:val="es-CO"/>
              </w:rPr>
              <w:t>SECOP</w:t>
            </w:r>
          </w:p>
        </w:tc>
      </w:tr>
      <w:tr w:rsidR="00345F3A" w:rsidRPr="00A93DF5" w14:paraId="74211167" w14:textId="77777777" w:rsidTr="001E6600">
        <w:trPr>
          <w:cantSplit/>
          <w:trHeight w:val="20"/>
        </w:trPr>
        <w:tc>
          <w:tcPr>
            <w:tcW w:w="17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57EC95" w14:textId="77777777" w:rsidR="00345F3A" w:rsidRPr="00A93DF5" w:rsidRDefault="00345F3A" w:rsidP="001E6600">
            <w:pPr>
              <w:ind w:left="5" w:right="76"/>
              <w:jc w:val="both"/>
              <w:rPr>
                <w:rFonts w:ascii="Arial Narrow" w:hAnsi="Arial Narrow" w:cs="Tahoma"/>
                <w:sz w:val="21"/>
                <w:szCs w:val="21"/>
              </w:rPr>
            </w:pPr>
            <w:r w:rsidRPr="00A93DF5">
              <w:rPr>
                <w:rFonts w:ascii="Arial Narrow" w:hAnsi="Arial Narrow" w:cs="Tahoma"/>
                <w:sz w:val="21"/>
                <w:szCs w:val="21"/>
              </w:rPr>
              <w:t>ADENDAS</w:t>
            </w:r>
          </w:p>
        </w:tc>
        <w:tc>
          <w:tcPr>
            <w:tcW w:w="8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1BCDDF" w14:textId="77777777" w:rsidR="00345F3A" w:rsidRPr="00A93DF5" w:rsidRDefault="00345F3A" w:rsidP="001E6600">
            <w:pPr>
              <w:pStyle w:val="Sinespaciado"/>
              <w:jc w:val="center"/>
              <w:rPr>
                <w:rFonts w:ascii="Arial Narrow" w:hAnsi="Arial Narrow" w:cs="Tahoma"/>
                <w:sz w:val="21"/>
                <w:szCs w:val="21"/>
              </w:rPr>
            </w:pPr>
            <w:r>
              <w:rPr>
                <w:rFonts w:ascii="Arial Narrow" w:hAnsi="Arial Narrow" w:cs="Tahoma"/>
                <w:sz w:val="21"/>
                <w:szCs w:val="21"/>
              </w:rPr>
              <w:t>06 DE MARZO</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14:paraId="11B5B144" w14:textId="77777777" w:rsidR="00345F3A" w:rsidRPr="00A93DF5" w:rsidRDefault="00345F3A" w:rsidP="001E6600">
            <w:pPr>
              <w:pStyle w:val="Sinespaciado"/>
              <w:jc w:val="center"/>
              <w:rPr>
                <w:rFonts w:ascii="Arial Narrow" w:hAnsi="Arial Narrow" w:cs="Tahoma"/>
                <w:sz w:val="21"/>
                <w:szCs w:val="21"/>
              </w:rPr>
            </w:pPr>
            <w:r>
              <w:rPr>
                <w:rFonts w:ascii="Arial Narrow" w:hAnsi="Arial Narrow" w:cs="Tahoma"/>
                <w:sz w:val="21"/>
                <w:szCs w:val="21"/>
              </w:rPr>
              <w:t xml:space="preserve"> 12 DE MARZO</w:t>
            </w:r>
          </w:p>
        </w:tc>
        <w:tc>
          <w:tcPr>
            <w:tcW w:w="1607" w:type="pct"/>
            <w:tcBorders>
              <w:left w:val="single" w:sz="4" w:space="0" w:color="auto"/>
              <w:right w:val="single" w:sz="4" w:space="0" w:color="auto"/>
            </w:tcBorders>
            <w:shd w:val="clear" w:color="auto" w:fill="auto"/>
            <w:vAlign w:val="center"/>
          </w:tcPr>
          <w:p w14:paraId="025E3B99" w14:textId="77777777" w:rsidR="00345F3A" w:rsidRPr="00A93DF5" w:rsidRDefault="00345F3A" w:rsidP="001E6600">
            <w:pPr>
              <w:jc w:val="center"/>
              <w:rPr>
                <w:rFonts w:ascii="Arial Narrow" w:hAnsi="Arial Narrow" w:cs="Tahoma"/>
                <w:sz w:val="21"/>
                <w:szCs w:val="21"/>
              </w:rPr>
            </w:pPr>
          </w:p>
        </w:tc>
      </w:tr>
      <w:tr w:rsidR="00345F3A" w:rsidRPr="00A93DF5" w14:paraId="296A3DED" w14:textId="77777777" w:rsidTr="001E6600">
        <w:trPr>
          <w:cantSplit/>
          <w:trHeight w:val="20"/>
        </w:trPr>
        <w:tc>
          <w:tcPr>
            <w:tcW w:w="17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A59ECC" w14:textId="77777777" w:rsidR="00345F3A" w:rsidRPr="00A93DF5" w:rsidRDefault="00345F3A" w:rsidP="001E6600">
            <w:pPr>
              <w:ind w:left="5" w:right="76"/>
              <w:jc w:val="both"/>
              <w:rPr>
                <w:rFonts w:ascii="Arial Narrow" w:hAnsi="Arial Narrow" w:cs="Tahoma"/>
                <w:sz w:val="21"/>
                <w:szCs w:val="21"/>
              </w:rPr>
            </w:pPr>
            <w:r w:rsidRPr="00A93DF5">
              <w:rPr>
                <w:rFonts w:ascii="Arial Narrow" w:hAnsi="Arial Narrow" w:cs="Tahoma"/>
                <w:sz w:val="21"/>
                <w:szCs w:val="21"/>
              </w:rPr>
              <w:t>RECEPCIÓN DE OFERTAS</w:t>
            </w:r>
          </w:p>
        </w:tc>
        <w:tc>
          <w:tcPr>
            <w:tcW w:w="8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C9C4C2" w14:textId="77777777" w:rsidR="00345F3A" w:rsidRPr="00A93DF5" w:rsidRDefault="00345F3A" w:rsidP="001E6600">
            <w:pPr>
              <w:pStyle w:val="Sinespaciado"/>
              <w:jc w:val="center"/>
              <w:rPr>
                <w:rFonts w:ascii="Arial Narrow" w:hAnsi="Arial Narrow" w:cs="Tahoma"/>
                <w:sz w:val="21"/>
                <w:szCs w:val="21"/>
              </w:rPr>
            </w:pPr>
            <w:r>
              <w:rPr>
                <w:rFonts w:ascii="Arial Narrow" w:hAnsi="Arial Narrow" w:cs="Tahoma"/>
                <w:sz w:val="21"/>
                <w:szCs w:val="21"/>
              </w:rPr>
              <w:t>11 DE MARZO</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14:paraId="1E8E3FB7" w14:textId="77777777" w:rsidR="00345F3A" w:rsidRPr="00A93DF5" w:rsidRDefault="00345F3A" w:rsidP="001E6600">
            <w:pPr>
              <w:pStyle w:val="Sinespaciado"/>
              <w:jc w:val="center"/>
              <w:rPr>
                <w:rFonts w:ascii="Arial Narrow" w:hAnsi="Arial Narrow" w:cs="Tahoma"/>
                <w:sz w:val="21"/>
                <w:szCs w:val="21"/>
              </w:rPr>
            </w:pPr>
            <w:r>
              <w:rPr>
                <w:rFonts w:ascii="Arial Narrow" w:hAnsi="Arial Narrow" w:cs="Tahoma"/>
                <w:sz w:val="21"/>
                <w:szCs w:val="21"/>
              </w:rPr>
              <w:t>14 DE MARZO A LAS 4:00 PM</w:t>
            </w:r>
          </w:p>
        </w:tc>
        <w:tc>
          <w:tcPr>
            <w:tcW w:w="1607" w:type="pct"/>
            <w:tcBorders>
              <w:left w:val="single" w:sz="4" w:space="0" w:color="auto"/>
              <w:bottom w:val="single" w:sz="4" w:space="0" w:color="auto"/>
              <w:right w:val="single" w:sz="4" w:space="0" w:color="auto"/>
            </w:tcBorders>
            <w:shd w:val="clear" w:color="auto" w:fill="auto"/>
            <w:vAlign w:val="center"/>
          </w:tcPr>
          <w:p w14:paraId="522EFF0F" w14:textId="77777777" w:rsidR="00345F3A" w:rsidRPr="00A93DF5" w:rsidRDefault="00345F3A" w:rsidP="001E6600">
            <w:pPr>
              <w:pStyle w:val="Sinespaciado"/>
              <w:spacing w:line="276" w:lineRule="auto"/>
              <w:jc w:val="center"/>
              <w:rPr>
                <w:rFonts w:ascii="Arial Narrow" w:hAnsi="Arial Narrow" w:cs="Tahoma"/>
                <w:sz w:val="21"/>
                <w:szCs w:val="21"/>
                <w:lang w:val="es-CO"/>
              </w:rPr>
            </w:pPr>
            <w:r w:rsidRPr="00A93DF5">
              <w:rPr>
                <w:rFonts w:ascii="Arial Narrow" w:hAnsi="Arial Narrow" w:cs="Tahoma"/>
                <w:sz w:val="21"/>
                <w:szCs w:val="21"/>
                <w:lang w:val="es-CO"/>
              </w:rPr>
              <w:t>URNA DE CRISTAL</w:t>
            </w:r>
          </w:p>
          <w:p w14:paraId="6FFBC966" w14:textId="77777777" w:rsidR="00345F3A" w:rsidRPr="00A93DF5" w:rsidRDefault="00345F3A" w:rsidP="001E6600">
            <w:pPr>
              <w:jc w:val="center"/>
              <w:rPr>
                <w:rFonts w:ascii="Arial Narrow" w:hAnsi="Arial Narrow" w:cs="Tahoma"/>
                <w:sz w:val="21"/>
                <w:szCs w:val="21"/>
              </w:rPr>
            </w:pPr>
            <w:r w:rsidRPr="00A93DF5">
              <w:rPr>
                <w:rFonts w:ascii="Arial Narrow" w:hAnsi="Arial Narrow" w:cs="Tahoma"/>
                <w:sz w:val="21"/>
                <w:szCs w:val="21"/>
              </w:rPr>
              <w:t>CALLE 19 #21-44, PISO 1</w:t>
            </w:r>
          </w:p>
        </w:tc>
      </w:tr>
      <w:tr w:rsidR="00345F3A" w:rsidRPr="00A93DF5" w14:paraId="4FCEEDED" w14:textId="77777777" w:rsidTr="001E6600">
        <w:trPr>
          <w:cantSplit/>
          <w:trHeight w:val="20"/>
        </w:trPr>
        <w:tc>
          <w:tcPr>
            <w:tcW w:w="17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D667EA" w14:textId="77777777" w:rsidR="00345F3A" w:rsidRPr="00A93DF5" w:rsidRDefault="00345F3A" w:rsidP="001E6600">
            <w:pPr>
              <w:ind w:left="5" w:right="76"/>
              <w:jc w:val="both"/>
              <w:rPr>
                <w:rFonts w:ascii="Arial Narrow" w:hAnsi="Arial Narrow" w:cs="Tahoma"/>
                <w:sz w:val="21"/>
                <w:szCs w:val="21"/>
              </w:rPr>
            </w:pPr>
            <w:r w:rsidRPr="00A93DF5">
              <w:rPr>
                <w:rFonts w:ascii="Arial Narrow" w:hAnsi="Arial Narrow" w:cs="Tahoma"/>
                <w:sz w:val="21"/>
                <w:szCs w:val="21"/>
              </w:rPr>
              <w:t>EVALUACIÓN DE OFERTAS</w:t>
            </w:r>
          </w:p>
        </w:tc>
        <w:tc>
          <w:tcPr>
            <w:tcW w:w="8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5D6C67" w14:textId="77777777" w:rsidR="00345F3A" w:rsidRPr="00A93DF5" w:rsidRDefault="00345F3A" w:rsidP="001E6600">
            <w:pPr>
              <w:pStyle w:val="Sinespaciado"/>
              <w:jc w:val="center"/>
              <w:rPr>
                <w:rFonts w:ascii="Arial Narrow" w:hAnsi="Arial Narrow" w:cs="Tahoma"/>
                <w:sz w:val="21"/>
                <w:szCs w:val="21"/>
              </w:rPr>
            </w:pPr>
            <w:r>
              <w:rPr>
                <w:rFonts w:ascii="Arial Narrow" w:hAnsi="Arial Narrow" w:cs="Tahoma"/>
                <w:sz w:val="21"/>
                <w:szCs w:val="21"/>
              </w:rPr>
              <w:t>15 DE MARZO</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14:paraId="6A147093" w14:textId="77777777" w:rsidR="00345F3A" w:rsidRPr="00A93DF5" w:rsidRDefault="00345F3A" w:rsidP="001E6600">
            <w:pPr>
              <w:pStyle w:val="Sinespaciado"/>
              <w:jc w:val="center"/>
              <w:rPr>
                <w:rFonts w:ascii="Arial Narrow" w:hAnsi="Arial Narrow" w:cs="Tahoma"/>
                <w:sz w:val="21"/>
                <w:szCs w:val="21"/>
              </w:rPr>
            </w:pPr>
            <w:r>
              <w:rPr>
                <w:rFonts w:ascii="Arial Narrow" w:hAnsi="Arial Narrow" w:cs="Tahoma"/>
                <w:sz w:val="21"/>
                <w:szCs w:val="21"/>
              </w:rPr>
              <w:t>20 MARZO</w:t>
            </w:r>
          </w:p>
        </w:tc>
        <w:tc>
          <w:tcPr>
            <w:tcW w:w="1607" w:type="pct"/>
            <w:tcBorders>
              <w:top w:val="single" w:sz="4" w:space="0" w:color="auto"/>
              <w:left w:val="single" w:sz="4" w:space="0" w:color="auto"/>
              <w:bottom w:val="single" w:sz="4" w:space="0" w:color="auto"/>
              <w:right w:val="single" w:sz="4" w:space="0" w:color="auto"/>
            </w:tcBorders>
            <w:shd w:val="clear" w:color="auto" w:fill="auto"/>
            <w:vAlign w:val="center"/>
          </w:tcPr>
          <w:p w14:paraId="2D2FAA58" w14:textId="77777777" w:rsidR="00345F3A" w:rsidRPr="00A93DF5" w:rsidRDefault="00345F3A" w:rsidP="001E6600">
            <w:pPr>
              <w:pStyle w:val="Sinespaciado"/>
              <w:spacing w:line="276" w:lineRule="auto"/>
              <w:jc w:val="center"/>
              <w:rPr>
                <w:rFonts w:ascii="Arial Narrow" w:hAnsi="Arial Narrow" w:cs="Tahoma"/>
                <w:sz w:val="21"/>
                <w:szCs w:val="21"/>
                <w:lang w:val="es-CO"/>
              </w:rPr>
            </w:pPr>
            <w:r w:rsidRPr="00A93DF5">
              <w:rPr>
                <w:rFonts w:ascii="Arial Narrow" w:hAnsi="Arial Narrow" w:cs="Tahoma"/>
                <w:sz w:val="21"/>
                <w:szCs w:val="21"/>
                <w:lang w:val="es-CO"/>
              </w:rPr>
              <w:t>URNA DE CRISTAL</w:t>
            </w:r>
          </w:p>
          <w:p w14:paraId="18A6BDE0" w14:textId="77777777" w:rsidR="00345F3A" w:rsidRPr="00A93DF5" w:rsidRDefault="00345F3A" w:rsidP="001E6600">
            <w:pPr>
              <w:jc w:val="center"/>
              <w:rPr>
                <w:rFonts w:ascii="Arial Narrow" w:hAnsi="Arial Narrow" w:cs="Tahoma"/>
                <w:sz w:val="21"/>
                <w:szCs w:val="21"/>
              </w:rPr>
            </w:pPr>
            <w:r w:rsidRPr="00A93DF5">
              <w:rPr>
                <w:rFonts w:ascii="Arial Narrow" w:hAnsi="Arial Narrow" w:cs="Tahoma"/>
                <w:sz w:val="21"/>
                <w:szCs w:val="21"/>
              </w:rPr>
              <w:t>CALLE 19 #21-44, PISO 1</w:t>
            </w:r>
          </w:p>
        </w:tc>
      </w:tr>
      <w:tr w:rsidR="00345F3A" w:rsidRPr="00A93DF5" w14:paraId="4BE68C94" w14:textId="77777777" w:rsidTr="001E6600">
        <w:trPr>
          <w:cantSplit/>
          <w:trHeight w:val="20"/>
        </w:trPr>
        <w:tc>
          <w:tcPr>
            <w:tcW w:w="17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8A75BD" w14:textId="77777777" w:rsidR="00345F3A" w:rsidRPr="00A93DF5" w:rsidRDefault="00345F3A" w:rsidP="001E6600">
            <w:pPr>
              <w:ind w:left="5" w:right="76"/>
              <w:jc w:val="both"/>
              <w:rPr>
                <w:rFonts w:ascii="Arial Narrow" w:hAnsi="Arial Narrow" w:cs="Tahoma"/>
                <w:sz w:val="21"/>
                <w:szCs w:val="21"/>
              </w:rPr>
            </w:pPr>
            <w:r w:rsidRPr="00A93DF5">
              <w:rPr>
                <w:rFonts w:ascii="Arial Narrow" w:hAnsi="Arial Narrow" w:cs="Tahoma"/>
                <w:sz w:val="21"/>
                <w:szCs w:val="21"/>
              </w:rPr>
              <w:t>PUBLICACIÓN Y TRASLADO DEL INFORME DE EVALUACIÓN Y CALIFICACIÓN DE OFERTAS   SUBSANABILIDAD</w:t>
            </w:r>
          </w:p>
        </w:tc>
        <w:tc>
          <w:tcPr>
            <w:tcW w:w="8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D3A8ED" w14:textId="77777777" w:rsidR="00345F3A" w:rsidRPr="00A93DF5" w:rsidRDefault="00345F3A" w:rsidP="001E6600">
            <w:pPr>
              <w:jc w:val="center"/>
              <w:rPr>
                <w:rFonts w:ascii="Arial Narrow" w:hAnsi="Arial Narrow" w:cs="Tahoma"/>
                <w:sz w:val="21"/>
                <w:szCs w:val="21"/>
              </w:rPr>
            </w:pPr>
            <w:r>
              <w:rPr>
                <w:rFonts w:ascii="Arial Narrow" w:hAnsi="Arial Narrow" w:cs="Tahoma"/>
                <w:sz w:val="21"/>
                <w:szCs w:val="21"/>
              </w:rPr>
              <w:t>26 DE MARZO</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14:paraId="5504810F" w14:textId="77777777" w:rsidR="00345F3A" w:rsidRPr="00A93DF5" w:rsidRDefault="00345F3A" w:rsidP="001E6600">
            <w:pPr>
              <w:jc w:val="center"/>
              <w:rPr>
                <w:rFonts w:ascii="Arial Narrow" w:hAnsi="Arial Narrow" w:cs="Tahoma"/>
                <w:b/>
                <w:sz w:val="21"/>
                <w:szCs w:val="21"/>
              </w:rPr>
            </w:pPr>
            <w:r>
              <w:rPr>
                <w:rFonts w:ascii="Arial Narrow" w:hAnsi="Arial Narrow" w:cs="Tahoma"/>
                <w:sz w:val="21"/>
                <w:szCs w:val="21"/>
              </w:rPr>
              <w:t>28 DE MARZO</w:t>
            </w:r>
          </w:p>
        </w:tc>
        <w:tc>
          <w:tcPr>
            <w:tcW w:w="1607" w:type="pct"/>
            <w:tcBorders>
              <w:top w:val="single" w:sz="4" w:space="0" w:color="auto"/>
              <w:left w:val="single" w:sz="4" w:space="0" w:color="auto"/>
              <w:bottom w:val="single" w:sz="4" w:space="0" w:color="auto"/>
              <w:right w:val="single" w:sz="4" w:space="0" w:color="auto"/>
            </w:tcBorders>
            <w:shd w:val="clear" w:color="auto" w:fill="auto"/>
            <w:vAlign w:val="center"/>
          </w:tcPr>
          <w:p w14:paraId="28D80B1F" w14:textId="77777777" w:rsidR="00345F3A" w:rsidRPr="00A93DF5" w:rsidRDefault="00345F3A" w:rsidP="001E6600">
            <w:pPr>
              <w:pStyle w:val="Sinespaciado"/>
              <w:spacing w:line="276" w:lineRule="auto"/>
              <w:jc w:val="center"/>
              <w:rPr>
                <w:rFonts w:ascii="Arial Narrow" w:hAnsi="Arial Narrow" w:cs="Tahoma"/>
                <w:sz w:val="21"/>
                <w:szCs w:val="21"/>
                <w:lang w:val="es-CO"/>
              </w:rPr>
            </w:pPr>
            <w:r w:rsidRPr="00A93DF5">
              <w:rPr>
                <w:rFonts w:ascii="Arial Narrow" w:hAnsi="Arial Narrow" w:cs="Tahoma"/>
                <w:sz w:val="21"/>
                <w:szCs w:val="21"/>
                <w:lang w:val="es-CO"/>
              </w:rPr>
              <w:t>SECOP</w:t>
            </w:r>
          </w:p>
          <w:p w14:paraId="032F629B" w14:textId="77777777" w:rsidR="00345F3A" w:rsidRPr="00A93DF5" w:rsidRDefault="00345F3A" w:rsidP="001E6600">
            <w:pPr>
              <w:jc w:val="center"/>
              <w:rPr>
                <w:rFonts w:ascii="Arial Narrow" w:hAnsi="Arial Narrow" w:cs="Tahoma"/>
                <w:sz w:val="21"/>
                <w:szCs w:val="21"/>
              </w:rPr>
            </w:pPr>
            <w:r w:rsidRPr="00A93DF5">
              <w:rPr>
                <w:rFonts w:ascii="Arial Narrow" w:hAnsi="Arial Narrow" w:cs="Tahoma"/>
                <w:sz w:val="21"/>
                <w:szCs w:val="21"/>
              </w:rPr>
              <w:t>CALLE 19 #21-44, PISO SECRETARÍA DE OBRAS PÚBLICAS</w:t>
            </w:r>
          </w:p>
        </w:tc>
      </w:tr>
      <w:tr w:rsidR="00345F3A" w:rsidRPr="00A93DF5" w14:paraId="4F350E38" w14:textId="77777777" w:rsidTr="001E6600">
        <w:trPr>
          <w:cantSplit/>
          <w:trHeight w:val="20"/>
        </w:trPr>
        <w:tc>
          <w:tcPr>
            <w:tcW w:w="1735" w:type="pct"/>
            <w:tcBorders>
              <w:top w:val="single" w:sz="4" w:space="0" w:color="auto"/>
              <w:left w:val="single" w:sz="4" w:space="0" w:color="auto"/>
              <w:bottom w:val="single" w:sz="4" w:space="0" w:color="auto"/>
              <w:right w:val="single" w:sz="4" w:space="0" w:color="auto"/>
            </w:tcBorders>
            <w:shd w:val="clear" w:color="auto" w:fill="auto"/>
            <w:vAlign w:val="center"/>
          </w:tcPr>
          <w:p w14:paraId="66ABF36A" w14:textId="77777777" w:rsidR="00345F3A" w:rsidRPr="00A93DF5" w:rsidRDefault="00345F3A" w:rsidP="001E6600">
            <w:pPr>
              <w:ind w:left="5" w:right="76"/>
              <w:jc w:val="both"/>
              <w:rPr>
                <w:rFonts w:ascii="Arial Narrow" w:hAnsi="Arial Narrow" w:cs="Tahoma"/>
                <w:sz w:val="21"/>
                <w:szCs w:val="21"/>
              </w:rPr>
            </w:pPr>
            <w:r w:rsidRPr="00A93DF5">
              <w:rPr>
                <w:rFonts w:ascii="Arial Narrow" w:hAnsi="Arial Narrow" w:cs="Tahoma"/>
                <w:sz w:val="21"/>
                <w:szCs w:val="21"/>
              </w:rPr>
              <w:t>PUBLICACIÓN DE INFORME DEFINITIVO</w:t>
            </w:r>
          </w:p>
        </w:tc>
        <w:tc>
          <w:tcPr>
            <w:tcW w:w="16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A61EB1" w14:textId="77777777" w:rsidR="00345F3A" w:rsidRPr="00A93DF5" w:rsidRDefault="00345F3A" w:rsidP="001E6600">
            <w:pPr>
              <w:jc w:val="center"/>
              <w:rPr>
                <w:rFonts w:ascii="Arial Narrow" w:hAnsi="Arial Narrow" w:cs="Tahoma"/>
                <w:sz w:val="21"/>
                <w:szCs w:val="21"/>
              </w:rPr>
            </w:pPr>
            <w:r>
              <w:rPr>
                <w:rFonts w:ascii="Arial Narrow" w:hAnsi="Arial Narrow" w:cs="Tahoma"/>
                <w:sz w:val="21"/>
                <w:szCs w:val="21"/>
              </w:rPr>
              <w:t xml:space="preserve">2 DE ABRIL </w:t>
            </w:r>
          </w:p>
        </w:tc>
        <w:tc>
          <w:tcPr>
            <w:tcW w:w="1607" w:type="pct"/>
            <w:tcBorders>
              <w:top w:val="single" w:sz="4" w:space="0" w:color="auto"/>
              <w:left w:val="single" w:sz="4" w:space="0" w:color="auto"/>
              <w:bottom w:val="single" w:sz="4" w:space="0" w:color="auto"/>
              <w:right w:val="single" w:sz="4" w:space="0" w:color="auto"/>
            </w:tcBorders>
            <w:shd w:val="clear" w:color="auto" w:fill="auto"/>
            <w:vAlign w:val="center"/>
          </w:tcPr>
          <w:p w14:paraId="18F46FCD" w14:textId="77777777" w:rsidR="00345F3A" w:rsidRPr="00A93DF5" w:rsidRDefault="00345F3A" w:rsidP="001E6600">
            <w:pPr>
              <w:pStyle w:val="Sinespaciado"/>
              <w:spacing w:line="276" w:lineRule="auto"/>
              <w:jc w:val="center"/>
              <w:rPr>
                <w:rFonts w:ascii="Arial Narrow" w:hAnsi="Arial Narrow" w:cs="Tahoma"/>
                <w:sz w:val="21"/>
                <w:szCs w:val="21"/>
                <w:lang w:val="es-CO"/>
              </w:rPr>
            </w:pPr>
            <w:r w:rsidRPr="00A93DF5">
              <w:rPr>
                <w:rFonts w:ascii="Arial Narrow" w:hAnsi="Arial Narrow" w:cs="Tahoma"/>
                <w:b/>
                <w:sz w:val="21"/>
                <w:szCs w:val="21"/>
                <w:lang w:val="es-CO"/>
              </w:rPr>
              <w:t>SECOP</w:t>
            </w:r>
          </w:p>
          <w:p w14:paraId="7471DCEB" w14:textId="77777777" w:rsidR="00345F3A" w:rsidRPr="00A93DF5" w:rsidRDefault="00345F3A" w:rsidP="001E6600">
            <w:pPr>
              <w:pStyle w:val="Sinespaciado"/>
              <w:spacing w:line="276" w:lineRule="auto"/>
              <w:jc w:val="center"/>
              <w:rPr>
                <w:rFonts w:ascii="Arial Narrow" w:hAnsi="Arial Narrow" w:cs="Tahoma"/>
                <w:sz w:val="21"/>
                <w:szCs w:val="21"/>
                <w:lang w:val="es-CO"/>
              </w:rPr>
            </w:pPr>
            <w:r w:rsidRPr="00A93DF5">
              <w:rPr>
                <w:rFonts w:ascii="Arial Narrow" w:hAnsi="Arial Narrow" w:cs="Tahoma"/>
                <w:sz w:val="21"/>
                <w:szCs w:val="21"/>
                <w:lang w:val="es-CO"/>
              </w:rPr>
              <w:t>CALLE 19 #21-44, PISO SECRETARÍA DE OBRAS PÚBLICAS</w:t>
            </w:r>
          </w:p>
        </w:tc>
      </w:tr>
      <w:tr w:rsidR="00345F3A" w:rsidRPr="00A93DF5" w14:paraId="2C010A80" w14:textId="77777777" w:rsidTr="001E6600">
        <w:trPr>
          <w:cantSplit/>
          <w:trHeight w:val="20"/>
        </w:trPr>
        <w:tc>
          <w:tcPr>
            <w:tcW w:w="17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6F5515" w14:textId="77777777" w:rsidR="00345F3A" w:rsidRPr="00A93DF5" w:rsidRDefault="00345F3A" w:rsidP="001E6600">
            <w:pPr>
              <w:ind w:left="5" w:right="76"/>
              <w:jc w:val="both"/>
              <w:rPr>
                <w:rFonts w:ascii="Arial Narrow" w:hAnsi="Arial Narrow" w:cs="Tahoma"/>
                <w:sz w:val="21"/>
                <w:szCs w:val="21"/>
              </w:rPr>
            </w:pPr>
            <w:r w:rsidRPr="00A93DF5">
              <w:rPr>
                <w:rFonts w:ascii="Arial Narrow" w:hAnsi="Arial Narrow" w:cs="Tahoma"/>
                <w:sz w:val="21"/>
                <w:szCs w:val="21"/>
              </w:rPr>
              <w:lastRenderedPageBreak/>
              <w:t>ADJUDICACIÓN CONTRATO</w:t>
            </w:r>
          </w:p>
        </w:tc>
        <w:tc>
          <w:tcPr>
            <w:tcW w:w="16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1FDF31" w14:textId="77777777" w:rsidR="00345F3A" w:rsidRPr="00A93DF5" w:rsidRDefault="00345F3A" w:rsidP="001E6600">
            <w:pPr>
              <w:ind w:left="1416" w:hanging="1416"/>
              <w:jc w:val="center"/>
              <w:rPr>
                <w:rFonts w:ascii="Arial Narrow" w:hAnsi="Arial Narrow" w:cs="Tahoma"/>
                <w:sz w:val="21"/>
                <w:szCs w:val="21"/>
              </w:rPr>
            </w:pPr>
            <w:r>
              <w:rPr>
                <w:rFonts w:ascii="Arial Narrow" w:hAnsi="Arial Narrow" w:cs="Tahoma"/>
                <w:sz w:val="21"/>
                <w:szCs w:val="21"/>
              </w:rPr>
              <w:t xml:space="preserve">4 DE ABRIL </w:t>
            </w:r>
          </w:p>
        </w:tc>
        <w:tc>
          <w:tcPr>
            <w:tcW w:w="1607" w:type="pct"/>
            <w:tcBorders>
              <w:top w:val="single" w:sz="4" w:space="0" w:color="auto"/>
              <w:left w:val="single" w:sz="4" w:space="0" w:color="auto"/>
              <w:bottom w:val="single" w:sz="4" w:space="0" w:color="auto"/>
              <w:right w:val="single" w:sz="4" w:space="0" w:color="auto"/>
            </w:tcBorders>
            <w:shd w:val="clear" w:color="auto" w:fill="auto"/>
            <w:vAlign w:val="center"/>
          </w:tcPr>
          <w:p w14:paraId="4CC24F77" w14:textId="77777777" w:rsidR="00345F3A" w:rsidRPr="00A93DF5" w:rsidRDefault="00345F3A" w:rsidP="001E6600">
            <w:pPr>
              <w:pStyle w:val="Sinespaciado"/>
              <w:spacing w:line="276" w:lineRule="auto"/>
              <w:jc w:val="center"/>
              <w:rPr>
                <w:rFonts w:ascii="Arial Narrow" w:hAnsi="Arial Narrow" w:cs="Tahoma"/>
                <w:sz w:val="21"/>
                <w:szCs w:val="21"/>
                <w:lang w:val="es-CO"/>
              </w:rPr>
            </w:pPr>
            <w:r w:rsidRPr="00A93DF5">
              <w:rPr>
                <w:rFonts w:ascii="Arial Narrow" w:hAnsi="Arial Narrow" w:cs="Tahoma"/>
                <w:b/>
                <w:sz w:val="21"/>
                <w:szCs w:val="21"/>
                <w:lang w:val="es-CO"/>
              </w:rPr>
              <w:t>SECOP</w:t>
            </w:r>
            <w:r w:rsidRPr="00A93DF5">
              <w:rPr>
                <w:rFonts w:ascii="Arial Narrow" w:hAnsi="Arial Narrow" w:cs="Tahoma"/>
                <w:sz w:val="21"/>
                <w:szCs w:val="21"/>
                <w:lang w:val="es-CO"/>
              </w:rPr>
              <w:t xml:space="preserve"> </w:t>
            </w:r>
          </w:p>
          <w:p w14:paraId="556F5AF3" w14:textId="77777777" w:rsidR="00345F3A" w:rsidRPr="00A93DF5" w:rsidRDefault="00345F3A" w:rsidP="001E6600">
            <w:pPr>
              <w:pStyle w:val="Sinespaciado"/>
              <w:spacing w:line="276" w:lineRule="auto"/>
              <w:jc w:val="center"/>
              <w:rPr>
                <w:rFonts w:ascii="Arial Narrow" w:hAnsi="Arial Narrow" w:cs="Tahoma"/>
                <w:sz w:val="21"/>
                <w:szCs w:val="21"/>
                <w:lang w:val="es-CO"/>
              </w:rPr>
            </w:pPr>
            <w:r w:rsidRPr="00A93DF5">
              <w:rPr>
                <w:rFonts w:ascii="Arial Narrow" w:hAnsi="Arial Narrow" w:cs="Tahoma"/>
                <w:sz w:val="21"/>
                <w:szCs w:val="21"/>
                <w:lang w:val="es-CO"/>
              </w:rPr>
              <w:t>CALLE 19 #21-44, PISO SECRETARÍA DE OBRAS PÚBLICAS</w:t>
            </w:r>
          </w:p>
        </w:tc>
      </w:tr>
    </w:tbl>
    <w:p w14:paraId="22B58BD2" w14:textId="77777777" w:rsidR="00583A2C" w:rsidRDefault="00583A2C">
      <w:pPr>
        <w:rPr>
          <w:rFonts w:ascii="Arial Narrow" w:hAnsi="Arial Narrow"/>
          <w:sz w:val="22"/>
          <w:lang w:val="es-ES_tradnl"/>
        </w:rPr>
      </w:pPr>
    </w:p>
    <w:p w14:paraId="5BE3C3E0" w14:textId="1ECCE5BA" w:rsidR="0038685E" w:rsidRPr="006E6241" w:rsidRDefault="00627102">
      <w:pPr>
        <w:rPr>
          <w:rFonts w:ascii="Arial Narrow" w:hAnsi="Arial Narrow"/>
          <w:sz w:val="22"/>
          <w:lang w:val="es-ES_tradnl"/>
        </w:rPr>
      </w:pPr>
      <w:r w:rsidRPr="002D55A1">
        <w:rPr>
          <w:rFonts w:ascii="Arial Narrow" w:hAnsi="Arial Narrow"/>
          <w:sz w:val="22"/>
          <w:lang w:val="es-ES_tradnl"/>
        </w:rPr>
        <w:t>Manizales,</w:t>
      </w:r>
      <w:r w:rsidR="00694A6E" w:rsidRPr="002D55A1">
        <w:rPr>
          <w:rFonts w:ascii="Arial Narrow" w:hAnsi="Arial Narrow"/>
          <w:sz w:val="22"/>
          <w:lang w:val="es-ES_tradnl"/>
        </w:rPr>
        <w:t xml:space="preserve"> </w:t>
      </w:r>
      <w:r w:rsidR="00345F3A">
        <w:rPr>
          <w:rFonts w:ascii="Arial Narrow" w:hAnsi="Arial Narrow"/>
          <w:sz w:val="22"/>
          <w:lang w:val="es-ES_tradnl"/>
        </w:rPr>
        <w:t>febrero 25</w:t>
      </w:r>
      <w:r w:rsidR="002D55A1">
        <w:rPr>
          <w:rFonts w:ascii="Arial Narrow" w:hAnsi="Arial Narrow"/>
          <w:sz w:val="22"/>
          <w:lang w:val="es-ES_tradnl"/>
        </w:rPr>
        <w:t xml:space="preserve"> </w:t>
      </w:r>
      <w:r w:rsidRPr="002D55A1">
        <w:rPr>
          <w:rFonts w:ascii="Arial Narrow" w:hAnsi="Arial Narrow"/>
          <w:sz w:val="22"/>
          <w:lang w:val="es-ES_tradnl"/>
        </w:rPr>
        <w:t>de 201</w:t>
      </w:r>
      <w:r w:rsidR="00345F3A">
        <w:rPr>
          <w:rFonts w:ascii="Arial Narrow" w:hAnsi="Arial Narrow"/>
          <w:sz w:val="22"/>
          <w:lang w:val="es-ES_tradnl"/>
        </w:rPr>
        <w:t>9</w:t>
      </w:r>
    </w:p>
    <w:sectPr w:rsidR="0038685E" w:rsidRPr="006E6241" w:rsidSect="00413F17">
      <w:headerReference w:type="default" r:id="rId17"/>
      <w:footerReference w:type="default" r:id="rId18"/>
      <w:pgSz w:w="12240" w:h="15840"/>
      <w:pgMar w:top="1055" w:right="1531" w:bottom="2211"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622205" w14:textId="77777777" w:rsidR="002555C9" w:rsidRDefault="002555C9">
      <w:pPr>
        <w:spacing w:after="0" w:line="240" w:lineRule="auto"/>
      </w:pPr>
      <w:r>
        <w:separator/>
      </w:r>
    </w:p>
  </w:endnote>
  <w:endnote w:type="continuationSeparator" w:id="0">
    <w:p w14:paraId="18211820" w14:textId="77777777" w:rsidR="002555C9" w:rsidRDefault="00255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A78BF" w14:textId="77777777" w:rsidR="0038685E" w:rsidRDefault="0038685E">
    <w:pPr>
      <w:pStyle w:val="Piedepgina"/>
      <w:jc w:val="right"/>
    </w:pPr>
  </w:p>
  <w:p w14:paraId="1866EACA" w14:textId="77777777" w:rsidR="0038685E" w:rsidRDefault="0038685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0B45AF" w14:textId="77777777" w:rsidR="002555C9" w:rsidRDefault="002555C9">
      <w:pPr>
        <w:spacing w:after="0" w:line="240" w:lineRule="auto"/>
      </w:pPr>
      <w:r>
        <w:separator/>
      </w:r>
    </w:p>
  </w:footnote>
  <w:footnote w:type="continuationSeparator" w:id="0">
    <w:p w14:paraId="45474692" w14:textId="77777777" w:rsidR="002555C9" w:rsidRDefault="002555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969E5" w14:textId="77777777" w:rsidR="0038685E" w:rsidRDefault="00627102">
    <w:pPr>
      <w:pStyle w:val="Encabezado"/>
    </w:pPr>
    <w:r>
      <w:rPr>
        <w:noProof/>
        <w:lang w:val="es-ES"/>
      </w:rPr>
      <w:drawing>
        <wp:anchor distT="0" distB="0" distL="114300" distR="114300" simplePos="0" relativeHeight="251661312" behindDoc="1" locked="0" layoutInCell="1" allowOverlap="1" wp14:anchorId="248729B7" wp14:editId="705820C1">
          <wp:simplePos x="0" y="0"/>
          <wp:positionH relativeFrom="column">
            <wp:posOffset>-887730</wp:posOffset>
          </wp:positionH>
          <wp:positionV relativeFrom="paragraph">
            <wp:posOffset>-304165</wp:posOffset>
          </wp:positionV>
          <wp:extent cx="7651750" cy="9902190"/>
          <wp:effectExtent l="0" t="0" r="6350" b="3810"/>
          <wp:wrapNone/>
          <wp:docPr id="1" name="Imagen 1" descr="../PNG/Membretes%20Alcaldía%20Carta/Hojas%20Membrete%20Alcaldía%20de%20Manizales%20Carta-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n 34" descr="../PNG/Membretes%20Alcaldía%20Carta/Hojas%20Membrete%20Alcaldía%20de%20Manizales%20Carta-1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651750" cy="9902265"/>
                  </a:xfrm>
                  <a:prstGeom prst="rect">
                    <a:avLst/>
                  </a:prstGeom>
                  <a:noFill/>
                  <a:ln>
                    <a:noFill/>
                  </a:ln>
                </pic:spPr>
              </pic:pic>
            </a:graphicData>
          </a:graphic>
        </wp:anchor>
      </w:drawing>
    </w:r>
  </w:p>
  <w:p w14:paraId="68505D5E" w14:textId="77777777" w:rsidR="0038685E" w:rsidRDefault="0038685E">
    <w:pPr>
      <w:pStyle w:val="Encabezado"/>
    </w:pPr>
  </w:p>
  <w:p w14:paraId="6E1ABDA1" w14:textId="77777777" w:rsidR="0038685E" w:rsidRDefault="0038685E">
    <w:pPr>
      <w:pStyle w:val="Encabezado"/>
    </w:pPr>
  </w:p>
  <w:p w14:paraId="12E9CB91" w14:textId="77777777" w:rsidR="0038685E" w:rsidRDefault="0038685E">
    <w:pPr>
      <w:pStyle w:val="Encabezado"/>
    </w:pPr>
  </w:p>
  <w:p w14:paraId="2E3339BE" w14:textId="77777777" w:rsidR="0038685E" w:rsidRDefault="0038685E">
    <w:pPr>
      <w:pStyle w:val="Encabezado"/>
    </w:pPr>
  </w:p>
  <w:p w14:paraId="7E3AED1C" w14:textId="77777777" w:rsidR="0038685E" w:rsidRDefault="0038685E">
    <w:pPr>
      <w:pStyle w:val="Encabezado"/>
    </w:pPr>
  </w:p>
  <w:p w14:paraId="35A74921" w14:textId="77777777" w:rsidR="0038685E" w:rsidRDefault="0038685E">
    <w:pPr>
      <w:pStyle w:val="Encabezado"/>
    </w:pPr>
  </w:p>
  <w:p w14:paraId="6DAD3780" w14:textId="77777777" w:rsidR="0038685E" w:rsidRDefault="00627102">
    <w:pPr>
      <w:pStyle w:val="Encabezado"/>
    </w:pPr>
    <w:r>
      <w:rPr>
        <w:noProof/>
        <w:lang w:val="es-ES"/>
      </w:rPr>
      <w:drawing>
        <wp:inline distT="0" distB="0" distL="0" distR="0" wp14:anchorId="7FED6CB1" wp14:editId="526FC7BF">
          <wp:extent cx="5022850" cy="6533515"/>
          <wp:effectExtent l="0" t="0" r="6350" b="0"/>
          <wp:docPr id="2" name="Imagen 3" descr="Macintosh HD:Users:BryanSantiagoGrisalesChica:Documents:Marca Ciudad Manizales:Diseños:Membretes Municipales:0 Alcaldía de Manizales:0Alcal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descr="Macintosh HD:Users:BryanSantiagoGrisalesChica:Documents:Marca Ciudad Manizales:Diseños:Membretes Municipales:0 Alcaldía de Manizales:0Alcaldí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5022850" cy="6533515"/>
                  </a:xfrm>
                  <a:prstGeom prst="rect">
                    <a:avLst/>
                  </a:prstGeom>
                  <a:noFill/>
                  <a:ln>
                    <a:noFill/>
                  </a:ln>
                </pic:spPr>
              </pic:pic>
            </a:graphicData>
          </a:graphic>
        </wp:inline>
      </w:drawing>
    </w:r>
  </w:p>
  <w:p w14:paraId="29371267" w14:textId="77777777" w:rsidR="0038685E" w:rsidRDefault="0038685E">
    <w:pPr>
      <w:pStyle w:val="Encabezado"/>
    </w:pPr>
  </w:p>
  <w:p w14:paraId="40C9B848" w14:textId="77777777" w:rsidR="0038685E" w:rsidRDefault="0038685E">
    <w:pPr>
      <w:pStyle w:val="Encabezado"/>
    </w:pPr>
  </w:p>
  <w:p w14:paraId="15AF8B35" w14:textId="77777777" w:rsidR="0038685E" w:rsidRDefault="0038685E">
    <w:pPr>
      <w:pStyle w:val="Encabezado"/>
      <w:jc w:val="center"/>
      <w:rPr>
        <w:rFonts w:ascii="Century Gothic" w:hAnsi="Century Gothic"/>
        <w:b/>
      </w:rPr>
    </w:pPr>
  </w:p>
  <w:p w14:paraId="0A7C3D0F" w14:textId="77777777" w:rsidR="0038685E" w:rsidRDefault="00627102">
    <w:pPr>
      <w:pStyle w:val="Encabezado"/>
      <w:jc w:val="center"/>
      <w:rPr>
        <w:rFonts w:ascii="Century Gothic" w:hAnsi="Century Gothic"/>
        <w:b/>
      </w:rPr>
    </w:pPr>
    <w:r>
      <w:rPr>
        <w:rFonts w:ascii="Century Gothic" w:hAnsi="Century Gothic"/>
        <w:b/>
      </w:rPr>
      <w:t>Prueba de Encabezado ·  Máximo dos líneas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55D82"/>
    <w:multiLevelType w:val="hybridMultilevel"/>
    <w:tmpl w:val="092A031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nsid w:val="16D34105"/>
    <w:multiLevelType w:val="multilevel"/>
    <w:tmpl w:val="16D34105"/>
    <w:lvl w:ilvl="0">
      <w:start w:val="1"/>
      <w:numFmt w:val="bullet"/>
      <w:lvlText w:val=""/>
      <w:lvlJc w:val="left"/>
      <w:pPr>
        <w:ind w:left="1440" w:hanging="360"/>
      </w:pPr>
      <w:rPr>
        <w:rFonts w:ascii="Symbol" w:hAnsi="Symbol" w:hint="default"/>
        <w:color w:val="auto"/>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nsid w:val="4321108C"/>
    <w:multiLevelType w:val="hybridMultilevel"/>
    <w:tmpl w:val="0E681B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46FB4D09"/>
    <w:multiLevelType w:val="multilevel"/>
    <w:tmpl w:val="3F04EDC8"/>
    <w:lvl w:ilvl="0">
      <w:start w:val="1"/>
      <w:numFmt w:val="decimal"/>
      <w:lvlText w:val="%1."/>
      <w:lvlJc w:val="left"/>
      <w:pPr>
        <w:ind w:left="360" w:hanging="360"/>
      </w:pPr>
      <w:rPr>
        <w:b/>
        <w:color w:val="auto"/>
      </w:rPr>
    </w:lvl>
    <w:lvl w:ilvl="1">
      <w:start w:val="1"/>
      <w:numFmt w:val="decimal"/>
      <w:lvlText w:val="%1.%2."/>
      <w:lvlJc w:val="left"/>
      <w:pPr>
        <w:ind w:left="432" w:hanging="432"/>
      </w:pPr>
      <w:rPr>
        <w:b/>
      </w:rPr>
    </w:lvl>
    <w:lvl w:ilvl="2">
      <w:start w:val="1"/>
      <w:numFmt w:val="decimal"/>
      <w:lvlText w:val="%1.%2.%3."/>
      <w:lvlJc w:val="left"/>
      <w:pPr>
        <w:ind w:left="1224" w:hanging="504"/>
      </w:pPr>
      <w:rPr>
        <w:b/>
        <w:lang w:val="es-ES_tradn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E793F93"/>
    <w:multiLevelType w:val="multilevel"/>
    <w:tmpl w:val="4E793F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614F50C8"/>
    <w:multiLevelType w:val="hybridMultilevel"/>
    <w:tmpl w:val="873A3D4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7D335A70"/>
    <w:multiLevelType w:val="multilevel"/>
    <w:tmpl w:val="7D335A7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7D6C77C6"/>
    <w:multiLevelType w:val="multilevel"/>
    <w:tmpl w:val="7D6C77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1"/>
  </w:num>
  <w:num w:numId="5">
    <w:abstractNumId w:val="2"/>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BDE"/>
    <w:rsid w:val="00001B93"/>
    <w:rsid w:val="00002B3C"/>
    <w:rsid w:val="00003ABC"/>
    <w:rsid w:val="0001185B"/>
    <w:rsid w:val="00014445"/>
    <w:rsid w:val="0002348F"/>
    <w:rsid w:val="0003132A"/>
    <w:rsid w:val="00031352"/>
    <w:rsid w:val="00032379"/>
    <w:rsid w:val="000401F8"/>
    <w:rsid w:val="00041BAA"/>
    <w:rsid w:val="000422A6"/>
    <w:rsid w:val="00050C78"/>
    <w:rsid w:val="00053D4F"/>
    <w:rsid w:val="00055167"/>
    <w:rsid w:val="00066242"/>
    <w:rsid w:val="0007298B"/>
    <w:rsid w:val="00072EA6"/>
    <w:rsid w:val="00072F5B"/>
    <w:rsid w:val="000733E5"/>
    <w:rsid w:val="0008112E"/>
    <w:rsid w:val="0008322D"/>
    <w:rsid w:val="00087267"/>
    <w:rsid w:val="00093CFE"/>
    <w:rsid w:val="000953C5"/>
    <w:rsid w:val="000A239E"/>
    <w:rsid w:val="000B2333"/>
    <w:rsid w:val="000C0A3B"/>
    <w:rsid w:val="000C42F2"/>
    <w:rsid w:val="000C7860"/>
    <w:rsid w:val="000D01F1"/>
    <w:rsid w:val="000D3D71"/>
    <w:rsid w:val="000E07C5"/>
    <w:rsid w:val="000E1741"/>
    <w:rsid w:val="000E24E3"/>
    <w:rsid w:val="000E7A78"/>
    <w:rsid w:val="000F2382"/>
    <w:rsid w:val="000F2996"/>
    <w:rsid w:val="000F5751"/>
    <w:rsid w:val="000F7FDD"/>
    <w:rsid w:val="00105B72"/>
    <w:rsid w:val="0011313B"/>
    <w:rsid w:val="001177A3"/>
    <w:rsid w:val="00121523"/>
    <w:rsid w:val="00121D00"/>
    <w:rsid w:val="001234D3"/>
    <w:rsid w:val="0012424A"/>
    <w:rsid w:val="00130425"/>
    <w:rsid w:val="001322DC"/>
    <w:rsid w:val="00133172"/>
    <w:rsid w:val="001333E4"/>
    <w:rsid w:val="001403CF"/>
    <w:rsid w:val="00144C68"/>
    <w:rsid w:val="001453FE"/>
    <w:rsid w:val="001457BE"/>
    <w:rsid w:val="00146987"/>
    <w:rsid w:val="00151BDE"/>
    <w:rsid w:val="00154354"/>
    <w:rsid w:val="001544EE"/>
    <w:rsid w:val="00154E4B"/>
    <w:rsid w:val="001571E9"/>
    <w:rsid w:val="00161A85"/>
    <w:rsid w:val="00162270"/>
    <w:rsid w:val="001733E3"/>
    <w:rsid w:val="001779E6"/>
    <w:rsid w:val="00183760"/>
    <w:rsid w:val="00183B9E"/>
    <w:rsid w:val="00185B9D"/>
    <w:rsid w:val="00185E8F"/>
    <w:rsid w:val="00187CA1"/>
    <w:rsid w:val="00191904"/>
    <w:rsid w:val="00194574"/>
    <w:rsid w:val="0019474A"/>
    <w:rsid w:val="001950CC"/>
    <w:rsid w:val="001959C3"/>
    <w:rsid w:val="001A3D42"/>
    <w:rsid w:val="001A6E4B"/>
    <w:rsid w:val="001B1A93"/>
    <w:rsid w:val="001B26EB"/>
    <w:rsid w:val="001B366D"/>
    <w:rsid w:val="001B7398"/>
    <w:rsid w:val="001C6241"/>
    <w:rsid w:val="001D05AC"/>
    <w:rsid w:val="001D06A7"/>
    <w:rsid w:val="001D0C3A"/>
    <w:rsid w:val="001D6FC5"/>
    <w:rsid w:val="001E0CA9"/>
    <w:rsid w:val="001E3629"/>
    <w:rsid w:val="001E3D07"/>
    <w:rsid w:val="001F5B3A"/>
    <w:rsid w:val="002001F0"/>
    <w:rsid w:val="00200491"/>
    <w:rsid w:val="00203E5F"/>
    <w:rsid w:val="00204376"/>
    <w:rsid w:val="002119D2"/>
    <w:rsid w:val="00212C3A"/>
    <w:rsid w:val="00213711"/>
    <w:rsid w:val="00216A76"/>
    <w:rsid w:val="0022085B"/>
    <w:rsid w:val="00223FC5"/>
    <w:rsid w:val="00233929"/>
    <w:rsid w:val="00233B7F"/>
    <w:rsid w:val="00240DBE"/>
    <w:rsid w:val="002555C9"/>
    <w:rsid w:val="002634C3"/>
    <w:rsid w:val="00263A67"/>
    <w:rsid w:val="00263CA9"/>
    <w:rsid w:val="002653DA"/>
    <w:rsid w:val="00272286"/>
    <w:rsid w:val="00274114"/>
    <w:rsid w:val="00275A9F"/>
    <w:rsid w:val="00275B88"/>
    <w:rsid w:val="00283C64"/>
    <w:rsid w:val="00290268"/>
    <w:rsid w:val="002963B4"/>
    <w:rsid w:val="002A1108"/>
    <w:rsid w:val="002A2FAC"/>
    <w:rsid w:val="002B1CEF"/>
    <w:rsid w:val="002B2042"/>
    <w:rsid w:val="002C0EE7"/>
    <w:rsid w:val="002C45B9"/>
    <w:rsid w:val="002D55A1"/>
    <w:rsid w:val="002D66DF"/>
    <w:rsid w:val="002E065F"/>
    <w:rsid w:val="002E4777"/>
    <w:rsid w:val="002E4B51"/>
    <w:rsid w:val="002E621E"/>
    <w:rsid w:val="002E705A"/>
    <w:rsid w:val="002F1859"/>
    <w:rsid w:val="00300796"/>
    <w:rsid w:val="00301706"/>
    <w:rsid w:val="00305D92"/>
    <w:rsid w:val="0031000D"/>
    <w:rsid w:val="003124E6"/>
    <w:rsid w:val="0032209F"/>
    <w:rsid w:val="00322889"/>
    <w:rsid w:val="00322967"/>
    <w:rsid w:val="00322DB3"/>
    <w:rsid w:val="003232AB"/>
    <w:rsid w:val="00323A15"/>
    <w:rsid w:val="00323D4B"/>
    <w:rsid w:val="0032449C"/>
    <w:rsid w:val="003270AD"/>
    <w:rsid w:val="00331173"/>
    <w:rsid w:val="003328E1"/>
    <w:rsid w:val="00333854"/>
    <w:rsid w:val="003343EE"/>
    <w:rsid w:val="00336B86"/>
    <w:rsid w:val="00345F3A"/>
    <w:rsid w:val="00350762"/>
    <w:rsid w:val="003566CE"/>
    <w:rsid w:val="00357D01"/>
    <w:rsid w:val="00365E0E"/>
    <w:rsid w:val="00373B3D"/>
    <w:rsid w:val="00374244"/>
    <w:rsid w:val="0038685E"/>
    <w:rsid w:val="00386E07"/>
    <w:rsid w:val="00390A0B"/>
    <w:rsid w:val="00394AF8"/>
    <w:rsid w:val="00395A94"/>
    <w:rsid w:val="003B0F4B"/>
    <w:rsid w:val="003B548C"/>
    <w:rsid w:val="003B790C"/>
    <w:rsid w:val="003C11C7"/>
    <w:rsid w:val="003D2A67"/>
    <w:rsid w:val="003D40A6"/>
    <w:rsid w:val="003D5B9E"/>
    <w:rsid w:val="003E3A8A"/>
    <w:rsid w:val="003F312E"/>
    <w:rsid w:val="003F4E82"/>
    <w:rsid w:val="00400243"/>
    <w:rsid w:val="00400E3A"/>
    <w:rsid w:val="0040219D"/>
    <w:rsid w:val="004101E7"/>
    <w:rsid w:val="00412800"/>
    <w:rsid w:val="00412FE1"/>
    <w:rsid w:val="00413F17"/>
    <w:rsid w:val="00420729"/>
    <w:rsid w:val="004216BA"/>
    <w:rsid w:val="004217F4"/>
    <w:rsid w:val="0042401F"/>
    <w:rsid w:val="00425C10"/>
    <w:rsid w:val="004264D0"/>
    <w:rsid w:val="0042672C"/>
    <w:rsid w:val="00431B0E"/>
    <w:rsid w:val="00443373"/>
    <w:rsid w:val="0045035C"/>
    <w:rsid w:val="004518D1"/>
    <w:rsid w:val="0045257C"/>
    <w:rsid w:val="00456F7D"/>
    <w:rsid w:val="00460633"/>
    <w:rsid w:val="00463176"/>
    <w:rsid w:val="00467DE4"/>
    <w:rsid w:val="00475180"/>
    <w:rsid w:val="00477EDA"/>
    <w:rsid w:val="00486EE6"/>
    <w:rsid w:val="0049225C"/>
    <w:rsid w:val="00492932"/>
    <w:rsid w:val="00493D16"/>
    <w:rsid w:val="004A3A56"/>
    <w:rsid w:val="004A4AE8"/>
    <w:rsid w:val="004A636D"/>
    <w:rsid w:val="004A686F"/>
    <w:rsid w:val="004B076A"/>
    <w:rsid w:val="004B098D"/>
    <w:rsid w:val="004B432F"/>
    <w:rsid w:val="004B43E5"/>
    <w:rsid w:val="004B57BB"/>
    <w:rsid w:val="004C4200"/>
    <w:rsid w:val="004C4D73"/>
    <w:rsid w:val="004C593B"/>
    <w:rsid w:val="004D046C"/>
    <w:rsid w:val="004D0A7D"/>
    <w:rsid w:val="004D48EA"/>
    <w:rsid w:val="004D4A76"/>
    <w:rsid w:val="004E2201"/>
    <w:rsid w:val="004F050B"/>
    <w:rsid w:val="004F3E79"/>
    <w:rsid w:val="005017B6"/>
    <w:rsid w:val="00505155"/>
    <w:rsid w:val="00505747"/>
    <w:rsid w:val="00505A39"/>
    <w:rsid w:val="00506DD6"/>
    <w:rsid w:val="00511C29"/>
    <w:rsid w:val="00514A03"/>
    <w:rsid w:val="00517974"/>
    <w:rsid w:val="005208E5"/>
    <w:rsid w:val="00520E7D"/>
    <w:rsid w:val="0052645C"/>
    <w:rsid w:val="00526FF5"/>
    <w:rsid w:val="00530398"/>
    <w:rsid w:val="0053293F"/>
    <w:rsid w:val="0053532D"/>
    <w:rsid w:val="005363E6"/>
    <w:rsid w:val="00551026"/>
    <w:rsid w:val="00551A58"/>
    <w:rsid w:val="0056031D"/>
    <w:rsid w:val="005708E8"/>
    <w:rsid w:val="0057230A"/>
    <w:rsid w:val="00573DDE"/>
    <w:rsid w:val="0057610F"/>
    <w:rsid w:val="0057616A"/>
    <w:rsid w:val="0058003A"/>
    <w:rsid w:val="0058031F"/>
    <w:rsid w:val="005813EF"/>
    <w:rsid w:val="0058233A"/>
    <w:rsid w:val="0058248D"/>
    <w:rsid w:val="005833E3"/>
    <w:rsid w:val="00583A2C"/>
    <w:rsid w:val="00584A2E"/>
    <w:rsid w:val="005909B1"/>
    <w:rsid w:val="00593993"/>
    <w:rsid w:val="00594D7E"/>
    <w:rsid w:val="0059513F"/>
    <w:rsid w:val="005960A7"/>
    <w:rsid w:val="005A1CAD"/>
    <w:rsid w:val="005A2917"/>
    <w:rsid w:val="005B131B"/>
    <w:rsid w:val="005B4158"/>
    <w:rsid w:val="005C138F"/>
    <w:rsid w:val="005C2ED1"/>
    <w:rsid w:val="005C6B60"/>
    <w:rsid w:val="005D2409"/>
    <w:rsid w:val="005D4E80"/>
    <w:rsid w:val="005D622F"/>
    <w:rsid w:val="005E03E1"/>
    <w:rsid w:val="005E6153"/>
    <w:rsid w:val="005F02FE"/>
    <w:rsid w:val="005F6A93"/>
    <w:rsid w:val="00600899"/>
    <w:rsid w:val="00603970"/>
    <w:rsid w:val="006047D2"/>
    <w:rsid w:val="0061488B"/>
    <w:rsid w:val="00620CA0"/>
    <w:rsid w:val="00621B6C"/>
    <w:rsid w:val="00621FF4"/>
    <w:rsid w:val="0062577B"/>
    <w:rsid w:val="00627102"/>
    <w:rsid w:val="00627559"/>
    <w:rsid w:val="0062767E"/>
    <w:rsid w:val="006308A8"/>
    <w:rsid w:val="00636B8A"/>
    <w:rsid w:val="006372EB"/>
    <w:rsid w:val="00640986"/>
    <w:rsid w:val="006442F7"/>
    <w:rsid w:val="006508DF"/>
    <w:rsid w:val="0065382D"/>
    <w:rsid w:val="006548E2"/>
    <w:rsid w:val="0068062D"/>
    <w:rsid w:val="006808AB"/>
    <w:rsid w:val="006810CF"/>
    <w:rsid w:val="00683960"/>
    <w:rsid w:val="00683CB6"/>
    <w:rsid w:val="006852C5"/>
    <w:rsid w:val="00691571"/>
    <w:rsid w:val="006937A9"/>
    <w:rsid w:val="00694A6E"/>
    <w:rsid w:val="0069590B"/>
    <w:rsid w:val="006972D8"/>
    <w:rsid w:val="006A5AE7"/>
    <w:rsid w:val="006A5E6C"/>
    <w:rsid w:val="006A68D3"/>
    <w:rsid w:val="006C3DCC"/>
    <w:rsid w:val="006C400B"/>
    <w:rsid w:val="006D0A7A"/>
    <w:rsid w:val="006D71FC"/>
    <w:rsid w:val="006E6241"/>
    <w:rsid w:val="006F0D10"/>
    <w:rsid w:val="006F1C36"/>
    <w:rsid w:val="006F2613"/>
    <w:rsid w:val="006F37A4"/>
    <w:rsid w:val="00700BE7"/>
    <w:rsid w:val="007049FC"/>
    <w:rsid w:val="007069A3"/>
    <w:rsid w:val="00716EA4"/>
    <w:rsid w:val="007225A1"/>
    <w:rsid w:val="00725E36"/>
    <w:rsid w:val="00726C3C"/>
    <w:rsid w:val="00727358"/>
    <w:rsid w:val="007324F4"/>
    <w:rsid w:val="00733A5F"/>
    <w:rsid w:val="00733DC0"/>
    <w:rsid w:val="00733E79"/>
    <w:rsid w:val="00734D1C"/>
    <w:rsid w:val="00740B5F"/>
    <w:rsid w:val="007414CE"/>
    <w:rsid w:val="0074190D"/>
    <w:rsid w:val="00743E2F"/>
    <w:rsid w:val="00745035"/>
    <w:rsid w:val="007515A0"/>
    <w:rsid w:val="0075225C"/>
    <w:rsid w:val="00753160"/>
    <w:rsid w:val="0075661E"/>
    <w:rsid w:val="007614B9"/>
    <w:rsid w:val="007627A6"/>
    <w:rsid w:val="00762D25"/>
    <w:rsid w:val="007801D2"/>
    <w:rsid w:val="00783B5A"/>
    <w:rsid w:val="007855F4"/>
    <w:rsid w:val="00793F90"/>
    <w:rsid w:val="007945CD"/>
    <w:rsid w:val="007A1168"/>
    <w:rsid w:val="007B4FDF"/>
    <w:rsid w:val="007C7EC3"/>
    <w:rsid w:val="007D1545"/>
    <w:rsid w:val="007D3038"/>
    <w:rsid w:val="007D525F"/>
    <w:rsid w:val="007E0953"/>
    <w:rsid w:val="007E13E6"/>
    <w:rsid w:val="007E450B"/>
    <w:rsid w:val="007E497B"/>
    <w:rsid w:val="007F5897"/>
    <w:rsid w:val="008016DD"/>
    <w:rsid w:val="00801BCE"/>
    <w:rsid w:val="008058A7"/>
    <w:rsid w:val="0080647C"/>
    <w:rsid w:val="00813446"/>
    <w:rsid w:val="00814AD5"/>
    <w:rsid w:val="0081794C"/>
    <w:rsid w:val="0082037A"/>
    <w:rsid w:val="00822579"/>
    <w:rsid w:val="00823F71"/>
    <w:rsid w:val="008244BD"/>
    <w:rsid w:val="00825204"/>
    <w:rsid w:val="00827010"/>
    <w:rsid w:val="008343B6"/>
    <w:rsid w:val="00835319"/>
    <w:rsid w:val="008373D3"/>
    <w:rsid w:val="008378BC"/>
    <w:rsid w:val="008447EA"/>
    <w:rsid w:val="00850DFB"/>
    <w:rsid w:val="0085154F"/>
    <w:rsid w:val="00853319"/>
    <w:rsid w:val="00855BE5"/>
    <w:rsid w:val="0086451D"/>
    <w:rsid w:val="0087181E"/>
    <w:rsid w:val="00872474"/>
    <w:rsid w:val="008775F6"/>
    <w:rsid w:val="00877E0E"/>
    <w:rsid w:val="00877E3F"/>
    <w:rsid w:val="0088702D"/>
    <w:rsid w:val="00887C1E"/>
    <w:rsid w:val="00887E65"/>
    <w:rsid w:val="00891FAD"/>
    <w:rsid w:val="00895F18"/>
    <w:rsid w:val="008963F0"/>
    <w:rsid w:val="008A5643"/>
    <w:rsid w:val="008A7DDC"/>
    <w:rsid w:val="008B4211"/>
    <w:rsid w:val="008B4B58"/>
    <w:rsid w:val="008B52B4"/>
    <w:rsid w:val="008B5449"/>
    <w:rsid w:val="008B573C"/>
    <w:rsid w:val="008B64EE"/>
    <w:rsid w:val="008B6542"/>
    <w:rsid w:val="008B7840"/>
    <w:rsid w:val="008C183F"/>
    <w:rsid w:val="008C27D9"/>
    <w:rsid w:val="008C36D8"/>
    <w:rsid w:val="008C5E4E"/>
    <w:rsid w:val="008C731D"/>
    <w:rsid w:val="008D4952"/>
    <w:rsid w:val="008D67DD"/>
    <w:rsid w:val="008E4820"/>
    <w:rsid w:val="008E4B1F"/>
    <w:rsid w:val="008F080D"/>
    <w:rsid w:val="008F44C6"/>
    <w:rsid w:val="008F63B7"/>
    <w:rsid w:val="009031D6"/>
    <w:rsid w:val="00905F0A"/>
    <w:rsid w:val="0090655B"/>
    <w:rsid w:val="00907A87"/>
    <w:rsid w:val="00911757"/>
    <w:rsid w:val="00912509"/>
    <w:rsid w:val="00913BF4"/>
    <w:rsid w:val="0091510D"/>
    <w:rsid w:val="00921EAB"/>
    <w:rsid w:val="009253DA"/>
    <w:rsid w:val="00925F1E"/>
    <w:rsid w:val="00927CF5"/>
    <w:rsid w:val="00931A9D"/>
    <w:rsid w:val="00932C14"/>
    <w:rsid w:val="00937D1B"/>
    <w:rsid w:val="00944393"/>
    <w:rsid w:val="009538C0"/>
    <w:rsid w:val="009571FF"/>
    <w:rsid w:val="00965BB7"/>
    <w:rsid w:val="00970C77"/>
    <w:rsid w:val="00970DE1"/>
    <w:rsid w:val="00975E3D"/>
    <w:rsid w:val="009771B1"/>
    <w:rsid w:val="00980D34"/>
    <w:rsid w:val="00982263"/>
    <w:rsid w:val="00983BA8"/>
    <w:rsid w:val="00997EA1"/>
    <w:rsid w:val="009A1EEB"/>
    <w:rsid w:val="009A1F8B"/>
    <w:rsid w:val="009A4168"/>
    <w:rsid w:val="009B2F34"/>
    <w:rsid w:val="009B571E"/>
    <w:rsid w:val="009B7491"/>
    <w:rsid w:val="009C06DD"/>
    <w:rsid w:val="009C516D"/>
    <w:rsid w:val="009D52D4"/>
    <w:rsid w:val="009E145E"/>
    <w:rsid w:val="009F0F6C"/>
    <w:rsid w:val="009F2DD7"/>
    <w:rsid w:val="009F6282"/>
    <w:rsid w:val="00A03DE0"/>
    <w:rsid w:val="00A264B0"/>
    <w:rsid w:val="00A33F75"/>
    <w:rsid w:val="00A43CD6"/>
    <w:rsid w:val="00A54F3E"/>
    <w:rsid w:val="00A5578A"/>
    <w:rsid w:val="00A63E40"/>
    <w:rsid w:val="00A80381"/>
    <w:rsid w:val="00A82932"/>
    <w:rsid w:val="00A82969"/>
    <w:rsid w:val="00A82C3F"/>
    <w:rsid w:val="00A834EC"/>
    <w:rsid w:val="00A850AF"/>
    <w:rsid w:val="00A857FF"/>
    <w:rsid w:val="00A8708D"/>
    <w:rsid w:val="00AA02FF"/>
    <w:rsid w:val="00AB2E17"/>
    <w:rsid w:val="00AB7F87"/>
    <w:rsid w:val="00AC2355"/>
    <w:rsid w:val="00AC2985"/>
    <w:rsid w:val="00AC4CF4"/>
    <w:rsid w:val="00AC768D"/>
    <w:rsid w:val="00AE261C"/>
    <w:rsid w:val="00AE404C"/>
    <w:rsid w:val="00AF10F1"/>
    <w:rsid w:val="00AF14D4"/>
    <w:rsid w:val="00AF3261"/>
    <w:rsid w:val="00AF392C"/>
    <w:rsid w:val="00AF4EC0"/>
    <w:rsid w:val="00AF691B"/>
    <w:rsid w:val="00AF7C80"/>
    <w:rsid w:val="00B0038E"/>
    <w:rsid w:val="00B010F2"/>
    <w:rsid w:val="00B01D49"/>
    <w:rsid w:val="00B03D57"/>
    <w:rsid w:val="00B06AB1"/>
    <w:rsid w:val="00B1040A"/>
    <w:rsid w:val="00B10F12"/>
    <w:rsid w:val="00B128F9"/>
    <w:rsid w:val="00B133BC"/>
    <w:rsid w:val="00B15F62"/>
    <w:rsid w:val="00B22C12"/>
    <w:rsid w:val="00B337B1"/>
    <w:rsid w:val="00B43DEF"/>
    <w:rsid w:val="00B47E5D"/>
    <w:rsid w:val="00B50A2F"/>
    <w:rsid w:val="00B5718C"/>
    <w:rsid w:val="00B6133A"/>
    <w:rsid w:val="00B635C5"/>
    <w:rsid w:val="00B638DA"/>
    <w:rsid w:val="00B63DDF"/>
    <w:rsid w:val="00B641D7"/>
    <w:rsid w:val="00B7415F"/>
    <w:rsid w:val="00B746B0"/>
    <w:rsid w:val="00B74719"/>
    <w:rsid w:val="00B75B1D"/>
    <w:rsid w:val="00B82C1D"/>
    <w:rsid w:val="00B87E01"/>
    <w:rsid w:val="00B91614"/>
    <w:rsid w:val="00BA2E67"/>
    <w:rsid w:val="00BA4232"/>
    <w:rsid w:val="00BA6740"/>
    <w:rsid w:val="00BC3199"/>
    <w:rsid w:val="00BC6439"/>
    <w:rsid w:val="00BD2C85"/>
    <w:rsid w:val="00BD5B8D"/>
    <w:rsid w:val="00BD6461"/>
    <w:rsid w:val="00BE0E23"/>
    <w:rsid w:val="00BE28C9"/>
    <w:rsid w:val="00BE6C4A"/>
    <w:rsid w:val="00BF334A"/>
    <w:rsid w:val="00BF5587"/>
    <w:rsid w:val="00BF6F9C"/>
    <w:rsid w:val="00BF7975"/>
    <w:rsid w:val="00BF7F69"/>
    <w:rsid w:val="00C02593"/>
    <w:rsid w:val="00C21AD0"/>
    <w:rsid w:val="00C25615"/>
    <w:rsid w:val="00C25F55"/>
    <w:rsid w:val="00C26E67"/>
    <w:rsid w:val="00C2719A"/>
    <w:rsid w:val="00C2743B"/>
    <w:rsid w:val="00C3085A"/>
    <w:rsid w:val="00C315A8"/>
    <w:rsid w:val="00C45378"/>
    <w:rsid w:val="00C50611"/>
    <w:rsid w:val="00C56B3E"/>
    <w:rsid w:val="00C5786D"/>
    <w:rsid w:val="00C635ED"/>
    <w:rsid w:val="00C667F5"/>
    <w:rsid w:val="00C676C0"/>
    <w:rsid w:val="00C74AEA"/>
    <w:rsid w:val="00C76E18"/>
    <w:rsid w:val="00C831CF"/>
    <w:rsid w:val="00C94086"/>
    <w:rsid w:val="00CA01E2"/>
    <w:rsid w:val="00CA021B"/>
    <w:rsid w:val="00CA04FB"/>
    <w:rsid w:val="00CA2D89"/>
    <w:rsid w:val="00CA3982"/>
    <w:rsid w:val="00CA4395"/>
    <w:rsid w:val="00CB0296"/>
    <w:rsid w:val="00CB322F"/>
    <w:rsid w:val="00CB5C38"/>
    <w:rsid w:val="00CC4900"/>
    <w:rsid w:val="00CC4B3A"/>
    <w:rsid w:val="00CC57C1"/>
    <w:rsid w:val="00CD0FF7"/>
    <w:rsid w:val="00CD3F13"/>
    <w:rsid w:val="00CE0C58"/>
    <w:rsid w:val="00CE34CC"/>
    <w:rsid w:val="00CE47B5"/>
    <w:rsid w:val="00CF048F"/>
    <w:rsid w:val="00CF0B35"/>
    <w:rsid w:val="00CF314A"/>
    <w:rsid w:val="00CF71BB"/>
    <w:rsid w:val="00D00A8D"/>
    <w:rsid w:val="00D03A44"/>
    <w:rsid w:val="00D11373"/>
    <w:rsid w:val="00D12299"/>
    <w:rsid w:val="00D14867"/>
    <w:rsid w:val="00D150A8"/>
    <w:rsid w:val="00D22CEC"/>
    <w:rsid w:val="00D23992"/>
    <w:rsid w:val="00D24D65"/>
    <w:rsid w:val="00D278AF"/>
    <w:rsid w:val="00D3234C"/>
    <w:rsid w:val="00D32E2C"/>
    <w:rsid w:val="00D407CA"/>
    <w:rsid w:val="00D428A7"/>
    <w:rsid w:val="00D42D94"/>
    <w:rsid w:val="00D51371"/>
    <w:rsid w:val="00D5310C"/>
    <w:rsid w:val="00D55451"/>
    <w:rsid w:val="00D560F1"/>
    <w:rsid w:val="00D56836"/>
    <w:rsid w:val="00D611A9"/>
    <w:rsid w:val="00D61F07"/>
    <w:rsid w:val="00D63140"/>
    <w:rsid w:val="00D63F2A"/>
    <w:rsid w:val="00D645A4"/>
    <w:rsid w:val="00D66A2C"/>
    <w:rsid w:val="00D672DD"/>
    <w:rsid w:val="00D74C06"/>
    <w:rsid w:val="00D82992"/>
    <w:rsid w:val="00D85526"/>
    <w:rsid w:val="00D90171"/>
    <w:rsid w:val="00D94E79"/>
    <w:rsid w:val="00D95A7A"/>
    <w:rsid w:val="00D969C3"/>
    <w:rsid w:val="00D97FEB"/>
    <w:rsid w:val="00DA4950"/>
    <w:rsid w:val="00DA50A0"/>
    <w:rsid w:val="00DA5179"/>
    <w:rsid w:val="00DA6D6B"/>
    <w:rsid w:val="00DD1AC3"/>
    <w:rsid w:val="00DD5384"/>
    <w:rsid w:val="00DD5D2D"/>
    <w:rsid w:val="00DE548F"/>
    <w:rsid w:val="00DF15A9"/>
    <w:rsid w:val="00DF1878"/>
    <w:rsid w:val="00DF3F0B"/>
    <w:rsid w:val="00E0628F"/>
    <w:rsid w:val="00E065B0"/>
    <w:rsid w:val="00E103BF"/>
    <w:rsid w:val="00E14E11"/>
    <w:rsid w:val="00E15D2C"/>
    <w:rsid w:val="00E165B2"/>
    <w:rsid w:val="00E2039C"/>
    <w:rsid w:val="00E2320C"/>
    <w:rsid w:val="00E25678"/>
    <w:rsid w:val="00E27C60"/>
    <w:rsid w:val="00E30756"/>
    <w:rsid w:val="00E333EC"/>
    <w:rsid w:val="00E43C9A"/>
    <w:rsid w:val="00E473D0"/>
    <w:rsid w:val="00E50269"/>
    <w:rsid w:val="00E53B5A"/>
    <w:rsid w:val="00E61421"/>
    <w:rsid w:val="00E614B9"/>
    <w:rsid w:val="00E6173C"/>
    <w:rsid w:val="00E63B0D"/>
    <w:rsid w:val="00E71092"/>
    <w:rsid w:val="00E7199B"/>
    <w:rsid w:val="00E7295E"/>
    <w:rsid w:val="00E734F2"/>
    <w:rsid w:val="00E7386A"/>
    <w:rsid w:val="00E740A4"/>
    <w:rsid w:val="00E9748A"/>
    <w:rsid w:val="00EA1E0F"/>
    <w:rsid w:val="00EA423C"/>
    <w:rsid w:val="00EA5F98"/>
    <w:rsid w:val="00EA6305"/>
    <w:rsid w:val="00EA702E"/>
    <w:rsid w:val="00EB10F1"/>
    <w:rsid w:val="00EB156D"/>
    <w:rsid w:val="00EB1F9A"/>
    <w:rsid w:val="00EB30AB"/>
    <w:rsid w:val="00EB3526"/>
    <w:rsid w:val="00EB3DC0"/>
    <w:rsid w:val="00EC3E77"/>
    <w:rsid w:val="00EC5116"/>
    <w:rsid w:val="00ED24E3"/>
    <w:rsid w:val="00ED4FDB"/>
    <w:rsid w:val="00ED6404"/>
    <w:rsid w:val="00ED660C"/>
    <w:rsid w:val="00ED71FC"/>
    <w:rsid w:val="00ED7672"/>
    <w:rsid w:val="00EE09C5"/>
    <w:rsid w:val="00EE6F0D"/>
    <w:rsid w:val="00EF30C7"/>
    <w:rsid w:val="00EF4092"/>
    <w:rsid w:val="00EF6B43"/>
    <w:rsid w:val="00F03913"/>
    <w:rsid w:val="00F06DC3"/>
    <w:rsid w:val="00F079A1"/>
    <w:rsid w:val="00F135D6"/>
    <w:rsid w:val="00F2707B"/>
    <w:rsid w:val="00F30129"/>
    <w:rsid w:val="00F34C57"/>
    <w:rsid w:val="00F350BF"/>
    <w:rsid w:val="00F3629D"/>
    <w:rsid w:val="00F42A09"/>
    <w:rsid w:val="00F42A94"/>
    <w:rsid w:val="00F45011"/>
    <w:rsid w:val="00F46B76"/>
    <w:rsid w:val="00F472C1"/>
    <w:rsid w:val="00F503D9"/>
    <w:rsid w:val="00F52D05"/>
    <w:rsid w:val="00F60011"/>
    <w:rsid w:val="00F62F54"/>
    <w:rsid w:val="00F65CFA"/>
    <w:rsid w:val="00F6683A"/>
    <w:rsid w:val="00F7491B"/>
    <w:rsid w:val="00F822DA"/>
    <w:rsid w:val="00F93372"/>
    <w:rsid w:val="00F96B15"/>
    <w:rsid w:val="00FA0DDA"/>
    <w:rsid w:val="00FB4C80"/>
    <w:rsid w:val="00FC19BD"/>
    <w:rsid w:val="00FC2F73"/>
    <w:rsid w:val="00FC38EA"/>
    <w:rsid w:val="00FC3B37"/>
    <w:rsid w:val="00FC6F89"/>
    <w:rsid w:val="00FD27EF"/>
    <w:rsid w:val="00FD2AD8"/>
    <w:rsid w:val="00FD3D1A"/>
    <w:rsid w:val="00FD6B3F"/>
    <w:rsid w:val="00FD7066"/>
    <w:rsid w:val="00FE1217"/>
    <w:rsid w:val="00FE2880"/>
    <w:rsid w:val="00FE2D58"/>
    <w:rsid w:val="00FE5EF8"/>
    <w:rsid w:val="00FF1A21"/>
    <w:rsid w:val="00FF7AAF"/>
    <w:rsid w:val="0E0C5EFE"/>
    <w:rsid w:val="22615129"/>
    <w:rsid w:val="665676F3"/>
    <w:rsid w:val="740A3A2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B05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annotation text" w:semiHidden="0" w:qFormat="1"/>
    <w:lsdException w:name="header" w:semiHidden="0" w:uiPriority="0" w:qFormat="1"/>
    <w:lsdException w:name="footer" w:semiHidden="0" w:qFormat="1"/>
    <w:lsdException w:name="caption" w:semiHidden="0" w:uiPriority="35" w:qFormat="1"/>
    <w:lsdException w:name="footnote reference" w:semiHidden="0" w:qFormat="1"/>
    <w:lsdException w:name="annotation reference" w:semiHidden="0" w:qFormat="1"/>
    <w:lsdException w:name="Title" w:semiHidden="0" w:uiPriority="10" w:unhideWhenUsed="0" w:qFormat="1"/>
    <w:lsdException w:name="Default Paragraph Font" w:semiHidden="0" w:uiPriority="1" w:qFormat="1"/>
    <w:lsdException w:name="Body Text" w:semiHidden="0" w:uiPriority="0" w:unhideWhenUsed="0"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59" w:unhideWhenUsed="0" w:qFormat="1"/>
    <w:lsdException w:name="No Spacing" w:uiPriority="1"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s-ES"/>
    </w:rPr>
  </w:style>
  <w:style w:type="paragraph" w:styleId="Ttulo1">
    <w:name w:val="heading 1"/>
    <w:basedOn w:val="Normal"/>
    <w:next w:val="Normal"/>
    <w:link w:val="Ttulo1C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qFormat/>
    <w:rPr>
      <w:sz w:val="20"/>
      <w:szCs w:val="20"/>
    </w:rPr>
  </w:style>
  <w:style w:type="paragraph" w:styleId="Epgrafe">
    <w:name w:val="caption"/>
    <w:basedOn w:val="Normal"/>
    <w:next w:val="Normal"/>
    <w:uiPriority w:val="35"/>
    <w:unhideWhenUsed/>
    <w:qFormat/>
    <w:pPr>
      <w:ind w:left="720"/>
    </w:pPr>
    <w:rPr>
      <w:rFonts w:ascii="Times New Roman" w:eastAsia="Arial" w:hAnsi="Times New Roman" w:cs="Arial"/>
      <w:bCs/>
      <w:i/>
      <w:color w:val="E36C0A" w:themeColor="accent6" w:themeShade="BF"/>
      <w:sz w:val="20"/>
      <w:szCs w:val="18"/>
    </w:rPr>
  </w:style>
  <w:style w:type="paragraph" w:styleId="TDC1">
    <w:name w:val="toc 1"/>
    <w:basedOn w:val="Normal"/>
    <w:next w:val="Normal"/>
    <w:uiPriority w:val="39"/>
    <w:unhideWhenUsed/>
    <w:qFormat/>
    <w:pPr>
      <w:spacing w:before="120" w:line="360" w:lineRule="auto"/>
      <w:jc w:val="center"/>
    </w:pPr>
    <w:rPr>
      <w:rFonts w:ascii="Times New Roman" w:eastAsia="Arial" w:hAnsi="Times New Roman" w:cs="Arial"/>
      <w:b/>
      <w:color w:val="000000"/>
    </w:rPr>
  </w:style>
  <w:style w:type="paragraph" w:styleId="Textodeglobo">
    <w:name w:val="Balloon Text"/>
    <w:basedOn w:val="Normal"/>
    <w:link w:val="TextodegloboCar"/>
    <w:uiPriority w:val="99"/>
    <w:unhideWhenUsed/>
    <w:qFormat/>
    <w:rPr>
      <w:rFonts w:ascii="Lucida Grande" w:hAnsi="Lucida Grande" w:cs="Lucida Grande"/>
      <w:sz w:val="18"/>
      <w:szCs w:val="18"/>
    </w:rPr>
  </w:style>
  <w:style w:type="paragraph" w:styleId="Textocomentario">
    <w:name w:val="annotation text"/>
    <w:basedOn w:val="Normal"/>
    <w:link w:val="TextocomentarioCar"/>
    <w:uiPriority w:val="99"/>
    <w:unhideWhenUsed/>
    <w:qFormat/>
    <w:rPr>
      <w:sz w:val="20"/>
      <w:szCs w:val="20"/>
    </w:rPr>
  </w:style>
  <w:style w:type="paragraph" w:styleId="Encabezado">
    <w:name w:val="header"/>
    <w:basedOn w:val="Normal"/>
    <w:link w:val="EncabezadoCar"/>
    <w:unhideWhenUsed/>
    <w:qFormat/>
    <w:pPr>
      <w:tabs>
        <w:tab w:val="center" w:pos="4252"/>
        <w:tab w:val="right" w:pos="8504"/>
      </w:tabs>
    </w:pPr>
  </w:style>
  <w:style w:type="paragraph" w:styleId="Piedepgina">
    <w:name w:val="footer"/>
    <w:basedOn w:val="Normal"/>
    <w:link w:val="PiedepginaCar"/>
    <w:uiPriority w:val="99"/>
    <w:unhideWhenUsed/>
    <w:qFormat/>
    <w:pPr>
      <w:tabs>
        <w:tab w:val="center" w:pos="4252"/>
        <w:tab w:val="right" w:pos="8504"/>
      </w:tabs>
    </w:pPr>
  </w:style>
  <w:style w:type="paragraph" w:styleId="Textoindependiente">
    <w:name w:val="Body Text"/>
    <w:basedOn w:val="Normal"/>
    <w:link w:val="TextoindependienteCar"/>
    <w:qFormat/>
    <w:pPr>
      <w:suppressAutoHyphens/>
      <w:spacing w:after="120"/>
    </w:pPr>
    <w:rPr>
      <w:rFonts w:ascii="Times New Roman" w:eastAsia="Batang" w:hAnsi="Times New Roman" w:cs="Times New Roman"/>
      <w:lang w:val="es-ES" w:eastAsia="ar-SA"/>
    </w:rPr>
  </w:style>
  <w:style w:type="character" w:styleId="Refdecomentario">
    <w:name w:val="annotation reference"/>
    <w:basedOn w:val="Fuentedeprrafopredeter"/>
    <w:uiPriority w:val="99"/>
    <w:unhideWhenUsed/>
    <w:qFormat/>
    <w:rPr>
      <w:sz w:val="16"/>
      <w:szCs w:val="16"/>
    </w:rPr>
  </w:style>
  <w:style w:type="character" w:styleId="Refdenotaalpie">
    <w:name w:val="footnote reference"/>
    <w:basedOn w:val="Fuentedeprrafopredeter"/>
    <w:uiPriority w:val="99"/>
    <w:unhideWhenUsed/>
    <w:qFormat/>
    <w:rPr>
      <w:vertAlign w:val="superscript"/>
    </w:rPr>
  </w:style>
  <w:style w:type="character" w:styleId="Hipervnculo">
    <w:name w:val="Hyperlink"/>
    <w:qFormat/>
    <w:rPr>
      <w:color w:val="0000FF"/>
      <w:u w:val="single"/>
    </w:rPr>
  </w:style>
  <w:style w:type="table" w:styleId="Tablaconcuadrcula">
    <w:name w:val="Table Grid"/>
    <w:basedOn w:val="Tabla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globoCar">
    <w:name w:val="Texto de globo Car"/>
    <w:basedOn w:val="Fuentedeprrafopredeter"/>
    <w:link w:val="Textodeglobo"/>
    <w:uiPriority w:val="99"/>
    <w:semiHidden/>
    <w:qFormat/>
    <w:rPr>
      <w:rFonts w:ascii="Lucida Grande" w:hAnsi="Lucida Grande" w:cs="Lucida Grande"/>
      <w:sz w:val="18"/>
      <w:szCs w:val="18"/>
    </w:rPr>
  </w:style>
  <w:style w:type="character" w:customStyle="1" w:styleId="EncabezadoCar">
    <w:name w:val="Encabezado Car"/>
    <w:basedOn w:val="Fuentedeprrafopredeter"/>
    <w:link w:val="Encabezado"/>
    <w:qFormat/>
  </w:style>
  <w:style w:type="character" w:customStyle="1" w:styleId="PiedepginaCar">
    <w:name w:val="Pie de página Car"/>
    <w:basedOn w:val="Fuentedeprrafopredeter"/>
    <w:link w:val="Piedepgina"/>
    <w:uiPriority w:val="99"/>
    <w:qFormat/>
  </w:style>
  <w:style w:type="character" w:customStyle="1" w:styleId="TextoindependienteCar">
    <w:name w:val="Texto independiente Car"/>
    <w:basedOn w:val="Fuentedeprrafopredeter"/>
    <w:link w:val="Textoindependiente"/>
    <w:qFormat/>
    <w:rPr>
      <w:rFonts w:ascii="Times New Roman" w:eastAsia="Batang" w:hAnsi="Times New Roman" w:cs="Times New Roman"/>
      <w:lang w:val="es-ES" w:eastAsia="ar-SA"/>
    </w:rPr>
  </w:style>
  <w:style w:type="paragraph" w:customStyle="1" w:styleId="WW-Textoindependiente2">
    <w:name w:val="WW-Texto independiente 2"/>
    <w:basedOn w:val="Normal"/>
    <w:qFormat/>
    <w:pPr>
      <w:widowControl w:val="0"/>
      <w:suppressAutoHyphens/>
      <w:spacing w:line="240" w:lineRule="exact"/>
      <w:jc w:val="both"/>
    </w:pPr>
    <w:rPr>
      <w:rFonts w:ascii="Times New Roman" w:eastAsia="Lucida Sans Unicode" w:hAnsi="Times New Roman" w:cs="Tahoma"/>
      <w:lang w:eastAsia="ar-SA"/>
    </w:rPr>
  </w:style>
  <w:style w:type="paragraph" w:customStyle="1" w:styleId="Contenidodelatabla">
    <w:name w:val="Contenido de la tabla"/>
    <w:basedOn w:val="Normal"/>
    <w:qFormat/>
    <w:pPr>
      <w:widowControl w:val="0"/>
      <w:suppressLineNumbers/>
      <w:suppressAutoHyphens/>
    </w:pPr>
    <w:rPr>
      <w:rFonts w:ascii="Times New Roman" w:eastAsia="Arial Unicode MS" w:hAnsi="Times New Roman" w:cs="Tahoma"/>
      <w:szCs w:val="20"/>
      <w:lang w:eastAsia="ar-SA"/>
    </w:rPr>
  </w:style>
  <w:style w:type="paragraph" w:customStyle="1" w:styleId="Textoindependiente32">
    <w:name w:val="Texto independiente 32"/>
    <w:basedOn w:val="Normal"/>
    <w:qFormat/>
    <w:pPr>
      <w:suppressAutoHyphens/>
      <w:spacing w:after="120"/>
    </w:pPr>
    <w:rPr>
      <w:rFonts w:ascii="Times New Roman" w:eastAsia="Batang" w:hAnsi="Times New Roman" w:cs="Times New Roman"/>
      <w:sz w:val="16"/>
      <w:szCs w:val="16"/>
      <w:lang w:val="es-ES" w:eastAsia="ar-SA"/>
    </w:rPr>
  </w:style>
  <w:style w:type="paragraph" w:customStyle="1" w:styleId="p12">
    <w:name w:val="p12"/>
    <w:basedOn w:val="Normal"/>
    <w:qFormat/>
    <w:pPr>
      <w:widowControl w:val="0"/>
      <w:suppressAutoHyphens/>
      <w:spacing w:line="277" w:lineRule="atLeast"/>
      <w:jc w:val="both"/>
    </w:pPr>
    <w:rPr>
      <w:rFonts w:ascii="Times New Roman" w:eastAsia="Lucida Sans Unicode" w:hAnsi="Times New Roman" w:cs="Tahoma"/>
      <w:szCs w:val="20"/>
      <w:lang w:eastAsia="ar-SA"/>
    </w:rPr>
  </w:style>
  <w:style w:type="paragraph" w:customStyle="1" w:styleId="Textoindependiente25">
    <w:name w:val="Texto independiente 25"/>
    <w:basedOn w:val="Normal"/>
    <w:qFormat/>
    <w:pPr>
      <w:suppressAutoHyphens/>
      <w:autoSpaceDE w:val="0"/>
      <w:jc w:val="both"/>
    </w:pPr>
    <w:rPr>
      <w:rFonts w:ascii="Arial" w:eastAsia="Batang" w:hAnsi="Arial" w:cs="Arial"/>
      <w:b/>
      <w:bCs/>
      <w:sz w:val="22"/>
      <w:szCs w:val="18"/>
      <w:lang w:val="es-ES" w:eastAsia="ar-SA"/>
    </w:rPr>
  </w:style>
  <w:style w:type="paragraph" w:customStyle="1" w:styleId="Prrafodelista1">
    <w:name w:val="Párrafo de lista1"/>
    <w:basedOn w:val="Normal"/>
    <w:link w:val="PrrafodelistaCar"/>
    <w:uiPriority w:val="34"/>
    <w:qFormat/>
    <w:pPr>
      <w:ind w:left="720"/>
      <w:contextualSpacing/>
    </w:pPr>
  </w:style>
  <w:style w:type="paragraph" w:customStyle="1" w:styleId="Textoindependiente21">
    <w:name w:val="Texto independiente 21"/>
    <w:basedOn w:val="Normal"/>
    <w:qFormat/>
    <w:pPr>
      <w:widowControl w:val="0"/>
      <w:suppressAutoHyphens/>
      <w:jc w:val="both"/>
    </w:pPr>
    <w:rPr>
      <w:rFonts w:ascii="Arial" w:eastAsia="Lucida Sans Unicode" w:hAnsi="Arial" w:cs="Tahoma"/>
      <w:sz w:val="20"/>
      <w:lang w:val="es-ES" w:eastAsia="ar-SA"/>
    </w:rPr>
  </w:style>
  <w:style w:type="paragraph" w:customStyle="1" w:styleId="Default">
    <w:name w:val="Default"/>
    <w:qFormat/>
    <w:pPr>
      <w:autoSpaceDE w:val="0"/>
      <w:autoSpaceDN w:val="0"/>
      <w:adjustRightInd w:val="0"/>
    </w:pPr>
    <w:rPr>
      <w:rFonts w:ascii="Arial" w:hAnsi="Arial" w:cs="Arial"/>
      <w:color w:val="000000"/>
      <w:sz w:val="24"/>
      <w:szCs w:val="24"/>
      <w:lang w:eastAsia="es-ES"/>
    </w:rPr>
  </w:style>
  <w:style w:type="paragraph" w:customStyle="1" w:styleId="Sinespaciado1">
    <w:name w:val="Sin espaciado1"/>
    <w:uiPriority w:val="1"/>
    <w:qFormat/>
    <w:rPr>
      <w:sz w:val="24"/>
      <w:szCs w:val="24"/>
      <w:lang w:eastAsia="es-ES"/>
    </w:rPr>
  </w:style>
  <w:style w:type="paragraph" w:customStyle="1" w:styleId="western">
    <w:name w:val="western"/>
    <w:basedOn w:val="Normal"/>
    <w:qFormat/>
    <w:pPr>
      <w:suppressAutoHyphens/>
      <w:spacing w:before="280"/>
      <w:jc w:val="both"/>
    </w:pPr>
    <w:rPr>
      <w:rFonts w:ascii="Arial" w:eastAsia="Batang" w:hAnsi="Arial" w:cs="Arial"/>
      <w:sz w:val="22"/>
      <w:szCs w:val="22"/>
      <w:lang w:val="es-ES" w:eastAsia="ar-SA"/>
    </w:rPr>
  </w:style>
  <w:style w:type="paragraph" w:customStyle="1" w:styleId="Standard">
    <w:name w:val="Standard"/>
    <w:qFormat/>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TextocomentarioCar">
    <w:name w:val="Texto comentario Car"/>
    <w:basedOn w:val="Fuentedeprrafopredeter"/>
    <w:link w:val="Textocomentario"/>
    <w:uiPriority w:val="99"/>
    <w:semiHidden/>
    <w:qFormat/>
    <w:rPr>
      <w:sz w:val="20"/>
      <w:szCs w:val="20"/>
    </w:rPr>
  </w:style>
  <w:style w:type="paragraph" w:customStyle="1" w:styleId="PLIEGOS1">
    <w:name w:val="PLIEGOS1"/>
    <w:basedOn w:val="Ttulo1"/>
    <w:qFormat/>
    <w:pPr>
      <w:keepLines w:val="0"/>
      <w:tabs>
        <w:tab w:val="left" w:pos="1728"/>
      </w:tabs>
      <w:suppressAutoHyphens/>
      <w:spacing w:before="0" w:line="260" w:lineRule="exact"/>
      <w:ind w:left="432" w:hanging="432"/>
      <w:jc w:val="both"/>
    </w:pPr>
    <w:rPr>
      <w:rFonts w:ascii="Verdana" w:eastAsia="Times New Roman" w:hAnsi="Verdana" w:cs="Times New Roman"/>
      <w:color w:val="auto"/>
      <w:sz w:val="20"/>
      <w:szCs w:val="20"/>
      <w:lang w:eastAsia="ar-SA"/>
    </w:rPr>
  </w:style>
  <w:style w:type="character" w:customStyle="1" w:styleId="Ttulo1Car">
    <w:name w:val="Título 1 Car"/>
    <w:basedOn w:val="Fuentedeprrafopredeter"/>
    <w:link w:val="Ttulo1"/>
    <w:uiPriority w:val="9"/>
    <w:qFormat/>
    <w:rPr>
      <w:rFonts w:asciiTheme="majorHAnsi" w:eastAsiaTheme="majorEastAsia" w:hAnsiTheme="majorHAnsi" w:cstheme="majorBidi"/>
      <w:b/>
      <w:bCs/>
      <w:color w:val="365F91" w:themeColor="accent1" w:themeShade="BF"/>
      <w:sz w:val="28"/>
      <w:szCs w:val="28"/>
    </w:rPr>
  </w:style>
  <w:style w:type="paragraph" w:customStyle="1" w:styleId="BodyText21">
    <w:name w:val="Body Text 21"/>
    <w:basedOn w:val="Normal"/>
    <w:qFormat/>
    <w:pPr>
      <w:suppressAutoHyphens/>
      <w:jc w:val="both"/>
    </w:pPr>
    <w:rPr>
      <w:rFonts w:ascii="Arial" w:eastAsia="Batang" w:hAnsi="Arial" w:cs="Times New Roman"/>
      <w:lang w:val="es-ES" w:eastAsia="ar-SA"/>
    </w:rPr>
  </w:style>
  <w:style w:type="character" w:customStyle="1" w:styleId="apple-converted-space">
    <w:name w:val="apple-converted-space"/>
    <w:basedOn w:val="Fuentedeprrafopredeter"/>
    <w:qFormat/>
  </w:style>
  <w:style w:type="character" w:customStyle="1" w:styleId="TextonotapieCar">
    <w:name w:val="Texto nota pie Car"/>
    <w:basedOn w:val="Fuentedeprrafopredeter"/>
    <w:link w:val="Textonotapie"/>
    <w:uiPriority w:val="99"/>
    <w:semiHidden/>
    <w:qFormat/>
    <w:rPr>
      <w:sz w:val="20"/>
      <w:szCs w:val="20"/>
    </w:rPr>
  </w:style>
  <w:style w:type="paragraph" w:customStyle="1" w:styleId="xmsonormal">
    <w:name w:val="x_msonormal"/>
    <w:basedOn w:val="Normal"/>
    <w:qFormat/>
    <w:pPr>
      <w:spacing w:before="100" w:beforeAutospacing="1" w:after="100" w:afterAutospacing="1"/>
    </w:pPr>
    <w:rPr>
      <w:rFonts w:ascii="Times New Roman" w:eastAsia="Times New Roman" w:hAnsi="Times New Roman" w:cs="Times New Roman"/>
      <w:lang w:eastAsia="es-CO"/>
    </w:rPr>
  </w:style>
  <w:style w:type="character" w:customStyle="1" w:styleId="PrrafodelistaCar">
    <w:name w:val="Párrafo de lista Car"/>
    <w:aliases w:val="titulo 3 Car,Bullets Car,Chulito Car,parrafo Car"/>
    <w:link w:val="Prrafodelista1"/>
    <w:uiPriority w:val="34"/>
    <w:qFormat/>
  </w:style>
  <w:style w:type="paragraph" w:customStyle="1" w:styleId="Textoindependiente23">
    <w:name w:val="Texto independiente 23"/>
    <w:basedOn w:val="Normal"/>
    <w:qFormat/>
    <w:pPr>
      <w:suppressAutoHyphens/>
      <w:spacing w:after="120" w:line="480" w:lineRule="auto"/>
    </w:pPr>
    <w:rPr>
      <w:rFonts w:ascii="Times New Roman" w:eastAsia="Times New Roman" w:hAnsi="Times New Roman" w:cs="Times New Roman"/>
      <w:lang w:val="es-ES" w:eastAsia="ar-SA"/>
    </w:rPr>
  </w:style>
  <w:style w:type="paragraph" w:styleId="Sinespaciado">
    <w:name w:val="No Spacing"/>
    <w:uiPriority w:val="1"/>
    <w:qFormat/>
    <w:rsid w:val="00AF3261"/>
    <w:pPr>
      <w:spacing w:after="0" w:line="240" w:lineRule="auto"/>
    </w:pPr>
    <w:rPr>
      <w:rFonts w:ascii="Times New Roman" w:eastAsia="SimSun" w:hAnsi="Times New Roman" w:cs="Times New Roman"/>
      <w:sz w:val="24"/>
      <w:szCs w:val="24"/>
      <w:lang w:val="es-ES_tradnl" w:eastAsia="es-ES"/>
    </w:rPr>
  </w:style>
  <w:style w:type="paragraph" w:styleId="Prrafodelista">
    <w:name w:val="List Paragraph"/>
    <w:aliases w:val="titulo 3,Bullets,Chulito,parrafo"/>
    <w:basedOn w:val="Normal"/>
    <w:uiPriority w:val="34"/>
    <w:qFormat/>
    <w:rsid w:val="008963F0"/>
    <w:pPr>
      <w:suppressAutoHyphens/>
      <w:spacing w:after="0" w:line="240" w:lineRule="auto"/>
      <w:ind w:left="720"/>
      <w:contextualSpacing/>
    </w:pPr>
    <w:rPr>
      <w:rFonts w:ascii="Times New Roman" w:eastAsia="Times New Roman" w:hAnsi="Times New Roman" w:cs="Times New Roman"/>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annotation text" w:semiHidden="0" w:qFormat="1"/>
    <w:lsdException w:name="header" w:semiHidden="0" w:uiPriority="0" w:qFormat="1"/>
    <w:lsdException w:name="footer" w:semiHidden="0" w:qFormat="1"/>
    <w:lsdException w:name="caption" w:semiHidden="0" w:uiPriority="35" w:qFormat="1"/>
    <w:lsdException w:name="footnote reference" w:semiHidden="0" w:qFormat="1"/>
    <w:lsdException w:name="annotation reference" w:semiHidden="0" w:qFormat="1"/>
    <w:lsdException w:name="Title" w:semiHidden="0" w:uiPriority="10" w:unhideWhenUsed="0" w:qFormat="1"/>
    <w:lsdException w:name="Default Paragraph Font" w:semiHidden="0" w:uiPriority="1" w:qFormat="1"/>
    <w:lsdException w:name="Body Text" w:semiHidden="0" w:uiPriority="0" w:unhideWhenUsed="0"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59" w:unhideWhenUsed="0" w:qFormat="1"/>
    <w:lsdException w:name="No Spacing" w:uiPriority="1"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s-ES"/>
    </w:rPr>
  </w:style>
  <w:style w:type="paragraph" w:styleId="Ttulo1">
    <w:name w:val="heading 1"/>
    <w:basedOn w:val="Normal"/>
    <w:next w:val="Normal"/>
    <w:link w:val="Ttulo1C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qFormat/>
    <w:rPr>
      <w:sz w:val="20"/>
      <w:szCs w:val="20"/>
    </w:rPr>
  </w:style>
  <w:style w:type="paragraph" w:styleId="Epgrafe">
    <w:name w:val="caption"/>
    <w:basedOn w:val="Normal"/>
    <w:next w:val="Normal"/>
    <w:uiPriority w:val="35"/>
    <w:unhideWhenUsed/>
    <w:qFormat/>
    <w:pPr>
      <w:ind w:left="720"/>
    </w:pPr>
    <w:rPr>
      <w:rFonts w:ascii="Times New Roman" w:eastAsia="Arial" w:hAnsi="Times New Roman" w:cs="Arial"/>
      <w:bCs/>
      <w:i/>
      <w:color w:val="E36C0A" w:themeColor="accent6" w:themeShade="BF"/>
      <w:sz w:val="20"/>
      <w:szCs w:val="18"/>
    </w:rPr>
  </w:style>
  <w:style w:type="paragraph" w:styleId="TDC1">
    <w:name w:val="toc 1"/>
    <w:basedOn w:val="Normal"/>
    <w:next w:val="Normal"/>
    <w:uiPriority w:val="39"/>
    <w:unhideWhenUsed/>
    <w:qFormat/>
    <w:pPr>
      <w:spacing w:before="120" w:line="360" w:lineRule="auto"/>
      <w:jc w:val="center"/>
    </w:pPr>
    <w:rPr>
      <w:rFonts w:ascii="Times New Roman" w:eastAsia="Arial" w:hAnsi="Times New Roman" w:cs="Arial"/>
      <w:b/>
      <w:color w:val="000000"/>
    </w:rPr>
  </w:style>
  <w:style w:type="paragraph" w:styleId="Textodeglobo">
    <w:name w:val="Balloon Text"/>
    <w:basedOn w:val="Normal"/>
    <w:link w:val="TextodegloboCar"/>
    <w:uiPriority w:val="99"/>
    <w:unhideWhenUsed/>
    <w:qFormat/>
    <w:rPr>
      <w:rFonts w:ascii="Lucida Grande" w:hAnsi="Lucida Grande" w:cs="Lucida Grande"/>
      <w:sz w:val="18"/>
      <w:szCs w:val="18"/>
    </w:rPr>
  </w:style>
  <w:style w:type="paragraph" w:styleId="Textocomentario">
    <w:name w:val="annotation text"/>
    <w:basedOn w:val="Normal"/>
    <w:link w:val="TextocomentarioCar"/>
    <w:uiPriority w:val="99"/>
    <w:unhideWhenUsed/>
    <w:qFormat/>
    <w:rPr>
      <w:sz w:val="20"/>
      <w:szCs w:val="20"/>
    </w:rPr>
  </w:style>
  <w:style w:type="paragraph" w:styleId="Encabezado">
    <w:name w:val="header"/>
    <w:basedOn w:val="Normal"/>
    <w:link w:val="EncabezadoCar"/>
    <w:unhideWhenUsed/>
    <w:qFormat/>
    <w:pPr>
      <w:tabs>
        <w:tab w:val="center" w:pos="4252"/>
        <w:tab w:val="right" w:pos="8504"/>
      </w:tabs>
    </w:pPr>
  </w:style>
  <w:style w:type="paragraph" w:styleId="Piedepgina">
    <w:name w:val="footer"/>
    <w:basedOn w:val="Normal"/>
    <w:link w:val="PiedepginaCar"/>
    <w:uiPriority w:val="99"/>
    <w:unhideWhenUsed/>
    <w:qFormat/>
    <w:pPr>
      <w:tabs>
        <w:tab w:val="center" w:pos="4252"/>
        <w:tab w:val="right" w:pos="8504"/>
      </w:tabs>
    </w:pPr>
  </w:style>
  <w:style w:type="paragraph" w:styleId="Textoindependiente">
    <w:name w:val="Body Text"/>
    <w:basedOn w:val="Normal"/>
    <w:link w:val="TextoindependienteCar"/>
    <w:qFormat/>
    <w:pPr>
      <w:suppressAutoHyphens/>
      <w:spacing w:after="120"/>
    </w:pPr>
    <w:rPr>
      <w:rFonts w:ascii="Times New Roman" w:eastAsia="Batang" w:hAnsi="Times New Roman" w:cs="Times New Roman"/>
      <w:lang w:val="es-ES" w:eastAsia="ar-SA"/>
    </w:rPr>
  </w:style>
  <w:style w:type="character" w:styleId="Refdecomentario">
    <w:name w:val="annotation reference"/>
    <w:basedOn w:val="Fuentedeprrafopredeter"/>
    <w:uiPriority w:val="99"/>
    <w:unhideWhenUsed/>
    <w:qFormat/>
    <w:rPr>
      <w:sz w:val="16"/>
      <w:szCs w:val="16"/>
    </w:rPr>
  </w:style>
  <w:style w:type="character" w:styleId="Refdenotaalpie">
    <w:name w:val="footnote reference"/>
    <w:basedOn w:val="Fuentedeprrafopredeter"/>
    <w:uiPriority w:val="99"/>
    <w:unhideWhenUsed/>
    <w:qFormat/>
    <w:rPr>
      <w:vertAlign w:val="superscript"/>
    </w:rPr>
  </w:style>
  <w:style w:type="character" w:styleId="Hipervnculo">
    <w:name w:val="Hyperlink"/>
    <w:qFormat/>
    <w:rPr>
      <w:color w:val="0000FF"/>
      <w:u w:val="single"/>
    </w:rPr>
  </w:style>
  <w:style w:type="table" w:styleId="Tablaconcuadrcula">
    <w:name w:val="Table Grid"/>
    <w:basedOn w:val="Tabla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globoCar">
    <w:name w:val="Texto de globo Car"/>
    <w:basedOn w:val="Fuentedeprrafopredeter"/>
    <w:link w:val="Textodeglobo"/>
    <w:uiPriority w:val="99"/>
    <w:semiHidden/>
    <w:qFormat/>
    <w:rPr>
      <w:rFonts w:ascii="Lucida Grande" w:hAnsi="Lucida Grande" w:cs="Lucida Grande"/>
      <w:sz w:val="18"/>
      <w:szCs w:val="18"/>
    </w:rPr>
  </w:style>
  <w:style w:type="character" w:customStyle="1" w:styleId="EncabezadoCar">
    <w:name w:val="Encabezado Car"/>
    <w:basedOn w:val="Fuentedeprrafopredeter"/>
    <w:link w:val="Encabezado"/>
    <w:qFormat/>
  </w:style>
  <w:style w:type="character" w:customStyle="1" w:styleId="PiedepginaCar">
    <w:name w:val="Pie de página Car"/>
    <w:basedOn w:val="Fuentedeprrafopredeter"/>
    <w:link w:val="Piedepgina"/>
    <w:uiPriority w:val="99"/>
    <w:qFormat/>
  </w:style>
  <w:style w:type="character" w:customStyle="1" w:styleId="TextoindependienteCar">
    <w:name w:val="Texto independiente Car"/>
    <w:basedOn w:val="Fuentedeprrafopredeter"/>
    <w:link w:val="Textoindependiente"/>
    <w:qFormat/>
    <w:rPr>
      <w:rFonts w:ascii="Times New Roman" w:eastAsia="Batang" w:hAnsi="Times New Roman" w:cs="Times New Roman"/>
      <w:lang w:val="es-ES" w:eastAsia="ar-SA"/>
    </w:rPr>
  </w:style>
  <w:style w:type="paragraph" w:customStyle="1" w:styleId="WW-Textoindependiente2">
    <w:name w:val="WW-Texto independiente 2"/>
    <w:basedOn w:val="Normal"/>
    <w:qFormat/>
    <w:pPr>
      <w:widowControl w:val="0"/>
      <w:suppressAutoHyphens/>
      <w:spacing w:line="240" w:lineRule="exact"/>
      <w:jc w:val="both"/>
    </w:pPr>
    <w:rPr>
      <w:rFonts w:ascii="Times New Roman" w:eastAsia="Lucida Sans Unicode" w:hAnsi="Times New Roman" w:cs="Tahoma"/>
      <w:lang w:eastAsia="ar-SA"/>
    </w:rPr>
  </w:style>
  <w:style w:type="paragraph" w:customStyle="1" w:styleId="Contenidodelatabla">
    <w:name w:val="Contenido de la tabla"/>
    <w:basedOn w:val="Normal"/>
    <w:qFormat/>
    <w:pPr>
      <w:widowControl w:val="0"/>
      <w:suppressLineNumbers/>
      <w:suppressAutoHyphens/>
    </w:pPr>
    <w:rPr>
      <w:rFonts w:ascii="Times New Roman" w:eastAsia="Arial Unicode MS" w:hAnsi="Times New Roman" w:cs="Tahoma"/>
      <w:szCs w:val="20"/>
      <w:lang w:eastAsia="ar-SA"/>
    </w:rPr>
  </w:style>
  <w:style w:type="paragraph" w:customStyle="1" w:styleId="Textoindependiente32">
    <w:name w:val="Texto independiente 32"/>
    <w:basedOn w:val="Normal"/>
    <w:qFormat/>
    <w:pPr>
      <w:suppressAutoHyphens/>
      <w:spacing w:after="120"/>
    </w:pPr>
    <w:rPr>
      <w:rFonts w:ascii="Times New Roman" w:eastAsia="Batang" w:hAnsi="Times New Roman" w:cs="Times New Roman"/>
      <w:sz w:val="16"/>
      <w:szCs w:val="16"/>
      <w:lang w:val="es-ES" w:eastAsia="ar-SA"/>
    </w:rPr>
  </w:style>
  <w:style w:type="paragraph" w:customStyle="1" w:styleId="p12">
    <w:name w:val="p12"/>
    <w:basedOn w:val="Normal"/>
    <w:qFormat/>
    <w:pPr>
      <w:widowControl w:val="0"/>
      <w:suppressAutoHyphens/>
      <w:spacing w:line="277" w:lineRule="atLeast"/>
      <w:jc w:val="both"/>
    </w:pPr>
    <w:rPr>
      <w:rFonts w:ascii="Times New Roman" w:eastAsia="Lucida Sans Unicode" w:hAnsi="Times New Roman" w:cs="Tahoma"/>
      <w:szCs w:val="20"/>
      <w:lang w:eastAsia="ar-SA"/>
    </w:rPr>
  </w:style>
  <w:style w:type="paragraph" w:customStyle="1" w:styleId="Textoindependiente25">
    <w:name w:val="Texto independiente 25"/>
    <w:basedOn w:val="Normal"/>
    <w:qFormat/>
    <w:pPr>
      <w:suppressAutoHyphens/>
      <w:autoSpaceDE w:val="0"/>
      <w:jc w:val="both"/>
    </w:pPr>
    <w:rPr>
      <w:rFonts w:ascii="Arial" w:eastAsia="Batang" w:hAnsi="Arial" w:cs="Arial"/>
      <w:b/>
      <w:bCs/>
      <w:sz w:val="22"/>
      <w:szCs w:val="18"/>
      <w:lang w:val="es-ES" w:eastAsia="ar-SA"/>
    </w:rPr>
  </w:style>
  <w:style w:type="paragraph" w:customStyle="1" w:styleId="Prrafodelista1">
    <w:name w:val="Párrafo de lista1"/>
    <w:basedOn w:val="Normal"/>
    <w:link w:val="PrrafodelistaCar"/>
    <w:uiPriority w:val="34"/>
    <w:qFormat/>
    <w:pPr>
      <w:ind w:left="720"/>
      <w:contextualSpacing/>
    </w:pPr>
  </w:style>
  <w:style w:type="paragraph" w:customStyle="1" w:styleId="Textoindependiente21">
    <w:name w:val="Texto independiente 21"/>
    <w:basedOn w:val="Normal"/>
    <w:qFormat/>
    <w:pPr>
      <w:widowControl w:val="0"/>
      <w:suppressAutoHyphens/>
      <w:jc w:val="both"/>
    </w:pPr>
    <w:rPr>
      <w:rFonts w:ascii="Arial" w:eastAsia="Lucida Sans Unicode" w:hAnsi="Arial" w:cs="Tahoma"/>
      <w:sz w:val="20"/>
      <w:lang w:val="es-ES" w:eastAsia="ar-SA"/>
    </w:rPr>
  </w:style>
  <w:style w:type="paragraph" w:customStyle="1" w:styleId="Default">
    <w:name w:val="Default"/>
    <w:qFormat/>
    <w:pPr>
      <w:autoSpaceDE w:val="0"/>
      <w:autoSpaceDN w:val="0"/>
      <w:adjustRightInd w:val="0"/>
    </w:pPr>
    <w:rPr>
      <w:rFonts w:ascii="Arial" w:hAnsi="Arial" w:cs="Arial"/>
      <w:color w:val="000000"/>
      <w:sz w:val="24"/>
      <w:szCs w:val="24"/>
      <w:lang w:eastAsia="es-ES"/>
    </w:rPr>
  </w:style>
  <w:style w:type="paragraph" w:customStyle="1" w:styleId="Sinespaciado1">
    <w:name w:val="Sin espaciado1"/>
    <w:uiPriority w:val="1"/>
    <w:qFormat/>
    <w:rPr>
      <w:sz w:val="24"/>
      <w:szCs w:val="24"/>
      <w:lang w:eastAsia="es-ES"/>
    </w:rPr>
  </w:style>
  <w:style w:type="paragraph" w:customStyle="1" w:styleId="western">
    <w:name w:val="western"/>
    <w:basedOn w:val="Normal"/>
    <w:qFormat/>
    <w:pPr>
      <w:suppressAutoHyphens/>
      <w:spacing w:before="280"/>
      <w:jc w:val="both"/>
    </w:pPr>
    <w:rPr>
      <w:rFonts w:ascii="Arial" w:eastAsia="Batang" w:hAnsi="Arial" w:cs="Arial"/>
      <w:sz w:val="22"/>
      <w:szCs w:val="22"/>
      <w:lang w:val="es-ES" w:eastAsia="ar-SA"/>
    </w:rPr>
  </w:style>
  <w:style w:type="paragraph" w:customStyle="1" w:styleId="Standard">
    <w:name w:val="Standard"/>
    <w:qFormat/>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TextocomentarioCar">
    <w:name w:val="Texto comentario Car"/>
    <w:basedOn w:val="Fuentedeprrafopredeter"/>
    <w:link w:val="Textocomentario"/>
    <w:uiPriority w:val="99"/>
    <w:semiHidden/>
    <w:qFormat/>
    <w:rPr>
      <w:sz w:val="20"/>
      <w:szCs w:val="20"/>
    </w:rPr>
  </w:style>
  <w:style w:type="paragraph" w:customStyle="1" w:styleId="PLIEGOS1">
    <w:name w:val="PLIEGOS1"/>
    <w:basedOn w:val="Ttulo1"/>
    <w:qFormat/>
    <w:pPr>
      <w:keepLines w:val="0"/>
      <w:tabs>
        <w:tab w:val="left" w:pos="1728"/>
      </w:tabs>
      <w:suppressAutoHyphens/>
      <w:spacing w:before="0" w:line="260" w:lineRule="exact"/>
      <w:ind w:left="432" w:hanging="432"/>
      <w:jc w:val="both"/>
    </w:pPr>
    <w:rPr>
      <w:rFonts w:ascii="Verdana" w:eastAsia="Times New Roman" w:hAnsi="Verdana" w:cs="Times New Roman"/>
      <w:color w:val="auto"/>
      <w:sz w:val="20"/>
      <w:szCs w:val="20"/>
      <w:lang w:eastAsia="ar-SA"/>
    </w:rPr>
  </w:style>
  <w:style w:type="character" w:customStyle="1" w:styleId="Ttulo1Car">
    <w:name w:val="Título 1 Car"/>
    <w:basedOn w:val="Fuentedeprrafopredeter"/>
    <w:link w:val="Ttulo1"/>
    <w:uiPriority w:val="9"/>
    <w:qFormat/>
    <w:rPr>
      <w:rFonts w:asciiTheme="majorHAnsi" w:eastAsiaTheme="majorEastAsia" w:hAnsiTheme="majorHAnsi" w:cstheme="majorBidi"/>
      <w:b/>
      <w:bCs/>
      <w:color w:val="365F91" w:themeColor="accent1" w:themeShade="BF"/>
      <w:sz w:val="28"/>
      <w:szCs w:val="28"/>
    </w:rPr>
  </w:style>
  <w:style w:type="paragraph" w:customStyle="1" w:styleId="BodyText21">
    <w:name w:val="Body Text 21"/>
    <w:basedOn w:val="Normal"/>
    <w:qFormat/>
    <w:pPr>
      <w:suppressAutoHyphens/>
      <w:jc w:val="both"/>
    </w:pPr>
    <w:rPr>
      <w:rFonts w:ascii="Arial" w:eastAsia="Batang" w:hAnsi="Arial" w:cs="Times New Roman"/>
      <w:lang w:val="es-ES" w:eastAsia="ar-SA"/>
    </w:rPr>
  </w:style>
  <w:style w:type="character" w:customStyle="1" w:styleId="apple-converted-space">
    <w:name w:val="apple-converted-space"/>
    <w:basedOn w:val="Fuentedeprrafopredeter"/>
    <w:qFormat/>
  </w:style>
  <w:style w:type="character" w:customStyle="1" w:styleId="TextonotapieCar">
    <w:name w:val="Texto nota pie Car"/>
    <w:basedOn w:val="Fuentedeprrafopredeter"/>
    <w:link w:val="Textonotapie"/>
    <w:uiPriority w:val="99"/>
    <w:semiHidden/>
    <w:qFormat/>
    <w:rPr>
      <w:sz w:val="20"/>
      <w:szCs w:val="20"/>
    </w:rPr>
  </w:style>
  <w:style w:type="paragraph" w:customStyle="1" w:styleId="xmsonormal">
    <w:name w:val="x_msonormal"/>
    <w:basedOn w:val="Normal"/>
    <w:qFormat/>
    <w:pPr>
      <w:spacing w:before="100" w:beforeAutospacing="1" w:after="100" w:afterAutospacing="1"/>
    </w:pPr>
    <w:rPr>
      <w:rFonts w:ascii="Times New Roman" w:eastAsia="Times New Roman" w:hAnsi="Times New Roman" w:cs="Times New Roman"/>
      <w:lang w:eastAsia="es-CO"/>
    </w:rPr>
  </w:style>
  <w:style w:type="character" w:customStyle="1" w:styleId="PrrafodelistaCar">
    <w:name w:val="Párrafo de lista Car"/>
    <w:aliases w:val="titulo 3 Car,Bullets Car,Chulito Car,parrafo Car"/>
    <w:link w:val="Prrafodelista1"/>
    <w:uiPriority w:val="34"/>
    <w:qFormat/>
  </w:style>
  <w:style w:type="paragraph" w:customStyle="1" w:styleId="Textoindependiente23">
    <w:name w:val="Texto independiente 23"/>
    <w:basedOn w:val="Normal"/>
    <w:qFormat/>
    <w:pPr>
      <w:suppressAutoHyphens/>
      <w:spacing w:after="120" w:line="480" w:lineRule="auto"/>
    </w:pPr>
    <w:rPr>
      <w:rFonts w:ascii="Times New Roman" w:eastAsia="Times New Roman" w:hAnsi="Times New Roman" w:cs="Times New Roman"/>
      <w:lang w:val="es-ES" w:eastAsia="ar-SA"/>
    </w:rPr>
  </w:style>
  <w:style w:type="paragraph" w:styleId="Sinespaciado">
    <w:name w:val="No Spacing"/>
    <w:uiPriority w:val="1"/>
    <w:qFormat/>
    <w:rsid w:val="00AF3261"/>
    <w:pPr>
      <w:spacing w:after="0" w:line="240" w:lineRule="auto"/>
    </w:pPr>
    <w:rPr>
      <w:rFonts w:ascii="Times New Roman" w:eastAsia="SimSun" w:hAnsi="Times New Roman" w:cs="Times New Roman"/>
      <w:sz w:val="24"/>
      <w:szCs w:val="24"/>
      <w:lang w:val="es-ES_tradnl" w:eastAsia="es-ES"/>
    </w:rPr>
  </w:style>
  <w:style w:type="paragraph" w:styleId="Prrafodelista">
    <w:name w:val="List Paragraph"/>
    <w:aliases w:val="titulo 3,Bullets,Chulito,parrafo"/>
    <w:basedOn w:val="Normal"/>
    <w:uiPriority w:val="34"/>
    <w:qFormat/>
    <w:rsid w:val="008963F0"/>
    <w:pPr>
      <w:suppressAutoHyphens/>
      <w:spacing w:after="0" w:line="240" w:lineRule="auto"/>
      <w:ind w:left="720"/>
      <w:contextualSpacing/>
    </w:pPr>
    <w:rPr>
      <w:rFonts w:ascii="Times New Roman" w:eastAsia="Times New Roman" w:hAnsi="Times New Roman" w:cs="Times New Roman"/>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ilberto.rios@manizales.gov.co"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contratos.gov.co"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lianagomez%20mejia@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lianagomez%20mejia@gmail.com" TargetMode="External"/><Relationship Id="rId5" Type="http://schemas.microsoft.com/office/2007/relationships/stylesWithEffects" Target="stylesWithEffects.xml"/><Relationship Id="rId15" Type="http://schemas.openxmlformats.org/officeDocument/2006/relationships/hyperlink" Target="mailto:gilberto.rios@manizales.gov.co" TargetMode="External"/><Relationship Id="rId10" Type="http://schemas.openxmlformats.org/officeDocument/2006/relationships/hyperlink" Target="mailto:gilberto.rios@manizales.gov.co"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elianagomez%20mejia@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E10BC0-C801-4051-8713-2B51D490F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2338</Words>
  <Characters>12860</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Bsgc</Company>
  <LinksUpToDate>false</LinksUpToDate>
  <CharactersWithSpaces>15168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Chica</dc:creator>
  <cp:lastModifiedBy>Marietta Valencia Duque</cp:lastModifiedBy>
  <cp:revision>15</cp:revision>
  <cp:lastPrinted>2018-05-16T18:43:00Z</cp:lastPrinted>
  <dcterms:created xsi:type="dcterms:W3CDTF">2019-02-25T12:56:00Z</dcterms:created>
  <dcterms:modified xsi:type="dcterms:W3CDTF">2019-02-25T13:20:00Z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3082-10.2.0.5965</vt:lpwstr>
  </property>
</Properties>
</file>