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6"/>
        <w:gridCol w:w="7145"/>
      </w:tblGrid>
      <w:tr w:rsidR="0087181E" w:rsidRPr="00413EFB"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161F19" w:rsidP="00876F03">
            <w:pPr>
              <w:pStyle w:val="Standard"/>
              <w:jc w:val="center"/>
              <w:rPr>
                <w:rFonts w:ascii="Tahoma" w:hAnsi="Tahoma"/>
                <w:b/>
                <w:bCs/>
                <w:color w:val="000000"/>
                <w:sz w:val="20"/>
                <w:szCs w:val="20"/>
                <w:lang w:val="es-CO" w:eastAsia="es-CO"/>
              </w:rPr>
            </w:pPr>
            <w:r w:rsidRPr="00413EFB">
              <w:rPr>
                <w:rFonts w:ascii="Tahoma" w:hAnsi="Tahoma"/>
                <w:b/>
                <w:bCs/>
                <w:color w:val="000000"/>
                <w:sz w:val="20"/>
                <w:szCs w:val="20"/>
                <w:lang w:val="es-CO" w:eastAsia="es-CO"/>
              </w:rPr>
              <w:t>SEGUNDO</w:t>
            </w:r>
            <w:r w:rsidR="0087181E" w:rsidRPr="00413EFB">
              <w:rPr>
                <w:rFonts w:ascii="Tahoma" w:hAnsi="Tahoma"/>
                <w:b/>
                <w:bCs/>
                <w:color w:val="000000"/>
                <w:sz w:val="20"/>
                <w:szCs w:val="20"/>
                <w:lang w:val="es-CO" w:eastAsia="es-CO"/>
              </w:rPr>
              <w:t xml:space="preserve"> AVISO DE CONVOCATORIA PÚBLICA</w:t>
            </w:r>
          </w:p>
          <w:p w:rsidR="0087181E" w:rsidRPr="00413EFB" w:rsidRDefault="00DE496E" w:rsidP="00876F03">
            <w:pPr>
              <w:pStyle w:val="Default"/>
              <w:jc w:val="center"/>
              <w:rPr>
                <w:rFonts w:ascii="Tahoma" w:hAnsi="Tahoma" w:cs="Tahoma"/>
                <w:b/>
                <w:sz w:val="20"/>
                <w:szCs w:val="20"/>
              </w:rPr>
            </w:pPr>
            <w:r w:rsidRPr="00413EFB">
              <w:rPr>
                <w:rFonts w:ascii="Tahoma" w:eastAsia="Times New Roman" w:hAnsi="Tahoma" w:cs="Tahoma"/>
                <w:b/>
                <w:bCs/>
                <w:kern w:val="3"/>
                <w:sz w:val="20"/>
                <w:szCs w:val="20"/>
                <w:lang w:eastAsia="es-CO"/>
              </w:rPr>
              <w:t>LP-SOP-004-2018</w:t>
            </w: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NOMBRE Y DIRECCIÓN DE A ENTIDAD CONTRATANTE</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sz w:val="20"/>
                <w:szCs w:val="20"/>
              </w:rPr>
            </w:pPr>
          </w:p>
          <w:p w:rsidR="0087181E" w:rsidRPr="00413EFB" w:rsidRDefault="0087181E" w:rsidP="00876F03">
            <w:pPr>
              <w:pStyle w:val="Standard"/>
              <w:jc w:val="both"/>
              <w:rPr>
                <w:rFonts w:ascii="Tahoma" w:hAnsi="Tahoma"/>
                <w:sz w:val="20"/>
                <w:szCs w:val="20"/>
              </w:rPr>
            </w:pPr>
            <w:r w:rsidRPr="00413EFB">
              <w:rPr>
                <w:rFonts w:ascii="Tahoma" w:hAnsi="Tahoma"/>
                <w:sz w:val="20"/>
                <w:szCs w:val="20"/>
              </w:rPr>
              <w:t xml:space="preserve">Municipio de Manizales-Secretaría de Obras Públicas </w:t>
            </w:r>
          </w:p>
          <w:p w:rsidR="0087181E" w:rsidRPr="00413EFB" w:rsidRDefault="0087181E" w:rsidP="00876F03">
            <w:pPr>
              <w:pStyle w:val="Standard"/>
              <w:jc w:val="both"/>
              <w:rPr>
                <w:rFonts w:ascii="Tahoma" w:hAnsi="Tahoma"/>
                <w:sz w:val="20"/>
                <w:szCs w:val="20"/>
              </w:rPr>
            </w:pPr>
            <w:r w:rsidRPr="00413EFB">
              <w:rPr>
                <w:rFonts w:ascii="Tahoma" w:hAnsi="Tahoma"/>
                <w:sz w:val="20"/>
                <w:szCs w:val="20"/>
              </w:rPr>
              <w:t>NIT: 890.801.053-7</w:t>
            </w:r>
          </w:p>
          <w:p w:rsidR="0087181E" w:rsidRPr="00413EFB" w:rsidRDefault="0087181E" w:rsidP="00876F03">
            <w:pPr>
              <w:pStyle w:val="Standard"/>
              <w:jc w:val="both"/>
              <w:rPr>
                <w:rFonts w:ascii="Tahoma" w:hAnsi="Tahoma"/>
                <w:sz w:val="20"/>
                <w:szCs w:val="20"/>
              </w:rPr>
            </w:pPr>
            <w:r w:rsidRPr="00413EFB">
              <w:rPr>
                <w:rFonts w:ascii="Tahoma" w:hAnsi="Tahoma"/>
                <w:sz w:val="20"/>
                <w:szCs w:val="20"/>
              </w:rPr>
              <w:t>Dirección CALLE 19 No. 21-44 PISO 4</w:t>
            </w:r>
          </w:p>
          <w:p w:rsidR="0087181E" w:rsidRPr="00413EFB" w:rsidRDefault="0087181E" w:rsidP="00876F03">
            <w:pPr>
              <w:pStyle w:val="Standard"/>
              <w:jc w:val="both"/>
              <w:rPr>
                <w:rFonts w:ascii="Tahoma" w:hAnsi="Tahoma"/>
                <w:sz w:val="20"/>
                <w:szCs w:val="20"/>
              </w:rPr>
            </w:pP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DIRECCIÓN Y CORREOS ELECTRÓNICOS DONDE SE PODRÁN ATENDER A LOS INTERESADOS Y PARA LA PRESENTACIÓN DE DOCUMENTOS DIFERENTES A LA PROPUESTA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sz w:val="20"/>
                <w:szCs w:val="20"/>
              </w:rPr>
            </w:pPr>
            <w:r w:rsidRPr="00413EFB">
              <w:rPr>
                <w:rFonts w:ascii="Tahoma" w:hAnsi="Tahoma"/>
                <w:sz w:val="20"/>
                <w:szCs w:val="20"/>
              </w:rPr>
              <w:t>Calle 19 No. 21-44 Piso 4- Secretaría de Obras Públicas</w:t>
            </w:r>
          </w:p>
          <w:p w:rsidR="0087181E" w:rsidRPr="00413EFB" w:rsidRDefault="0087181E" w:rsidP="00876F03">
            <w:pPr>
              <w:pStyle w:val="Standard"/>
              <w:jc w:val="both"/>
              <w:rPr>
                <w:rFonts w:ascii="Tahoma" w:hAnsi="Tahoma"/>
                <w:sz w:val="20"/>
                <w:szCs w:val="20"/>
              </w:rPr>
            </w:pPr>
            <w:r w:rsidRPr="00413EFB">
              <w:rPr>
                <w:rFonts w:ascii="Tahoma" w:hAnsi="Tahoma"/>
                <w:sz w:val="20"/>
                <w:szCs w:val="20"/>
              </w:rPr>
              <w:t xml:space="preserve">Teléfono: 8879700 – Ext 71173 </w:t>
            </w:r>
          </w:p>
          <w:p w:rsidR="0087181E" w:rsidRPr="00413EFB" w:rsidRDefault="0087181E" w:rsidP="00876F03">
            <w:pPr>
              <w:pStyle w:val="Standard"/>
              <w:jc w:val="both"/>
              <w:rPr>
                <w:rFonts w:ascii="Tahoma" w:hAnsi="Tahoma"/>
                <w:sz w:val="20"/>
                <w:szCs w:val="20"/>
              </w:rPr>
            </w:pPr>
            <w:r w:rsidRPr="00413EFB">
              <w:rPr>
                <w:rFonts w:ascii="Tahoma" w:hAnsi="Tahoma"/>
                <w:sz w:val="20"/>
                <w:szCs w:val="20"/>
              </w:rPr>
              <w:t>Correos electrónicos:</w:t>
            </w:r>
          </w:p>
          <w:p w:rsidR="0087181E" w:rsidRPr="00413EFB" w:rsidRDefault="0087181E" w:rsidP="00876F03">
            <w:pPr>
              <w:pStyle w:val="Standard"/>
              <w:jc w:val="both"/>
              <w:rPr>
                <w:rFonts w:ascii="Tahoma" w:hAnsi="Tahoma"/>
                <w:sz w:val="20"/>
                <w:szCs w:val="20"/>
              </w:rPr>
            </w:pPr>
          </w:p>
          <w:p w:rsidR="001E6A55" w:rsidRPr="00413EFB" w:rsidRDefault="00DE496E" w:rsidP="00876F03">
            <w:pPr>
              <w:pStyle w:val="Sinespaciado"/>
              <w:rPr>
                <w:rFonts w:ascii="Tahoma" w:hAnsi="Tahoma" w:cs="Tahoma"/>
                <w:sz w:val="20"/>
                <w:szCs w:val="20"/>
                <w:lang w:val="es-CO"/>
              </w:rPr>
            </w:pPr>
            <w:r w:rsidRPr="00413EFB">
              <w:rPr>
                <w:rFonts w:ascii="Tahoma" w:hAnsi="Tahoma" w:cs="Tahoma"/>
                <w:sz w:val="20"/>
                <w:szCs w:val="20"/>
                <w:lang w:val="es-CO"/>
              </w:rPr>
              <w:t>Juan.zuluaga</w:t>
            </w:r>
            <w:r w:rsidR="001E6A55" w:rsidRPr="00413EFB">
              <w:rPr>
                <w:rFonts w:ascii="Tahoma" w:hAnsi="Tahoma" w:cs="Tahoma"/>
                <w:sz w:val="20"/>
                <w:szCs w:val="20"/>
                <w:lang w:val="es-CO"/>
              </w:rPr>
              <w:t>@manizales.gov.co</w:t>
            </w:r>
          </w:p>
          <w:p w:rsidR="00755401" w:rsidRPr="00413EFB" w:rsidRDefault="00112701" w:rsidP="00876F03">
            <w:pPr>
              <w:pStyle w:val="Standard"/>
              <w:jc w:val="both"/>
              <w:rPr>
                <w:rFonts w:ascii="Tahoma" w:hAnsi="Tahoma"/>
                <w:sz w:val="20"/>
                <w:szCs w:val="20"/>
              </w:rPr>
            </w:pPr>
            <w:r w:rsidRPr="00413EFB">
              <w:rPr>
                <w:rFonts w:ascii="Tahoma" w:hAnsi="Tahoma"/>
                <w:sz w:val="20"/>
                <w:szCs w:val="20"/>
                <w:lang w:val="es-CO"/>
              </w:rPr>
              <w:t xml:space="preserve">Liny198406@gmail.com </w:t>
            </w: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DIRECCIÓN PARA LA PRESENTACIÓN DE LAS PROPUESTAS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sz w:val="20"/>
                <w:szCs w:val="20"/>
              </w:rPr>
            </w:pPr>
            <w:r w:rsidRPr="00413EFB">
              <w:rPr>
                <w:rFonts w:ascii="Tahoma" w:hAnsi="Tahoma"/>
                <w:sz w:val="20"/>
                <w:szCs w:val="20"/>
              </w:rPr>
              <w:t>Calle 19 No. 21-44 Piso 1. URNA DE CRISTAL</w:t>
            </w:r>
          </w:p>
          <w:p w:rsidR="0087181E" w:rsidRPr="00413EFB" w:rsidRDefault="0087181E" w:rsidP="00876F03">
            <w:pPr>
              <w:pStyle w:val="Standard"/>
              <w:jc w:val="both"/>
              <w:rPr>
                <w:rFonts w:ascii="Tahoma" w:hAnsi="Tahoma"/>
                <w:sz w:val="20"/>
                <w:szCs w:val="20"/>
              </w:rPr>
            </w:pPr>
            <w:r w:rsidRPr="00413EFB">
              <w:rPr>
                <w:rFonts w:ascii="Tahoma" w:hAnsi="Tahoma"/>
                <w:sz w:val="20"/>
                <w:szCs w:val="20"/>
              </w:rPr>
              <w:t>Municipio de Manizales</w:t>
            </w: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rPr>
                <w:rFonts w:ascii="Tahoma" w:hAnsi="Tahoma"/>
                <w:b/>
                <w:sz w:val="20"/>
                <w:szCs w:val="20"/>
              </w:rPr>
            </w:pPr>
            <w:r w:rsidRPr="00413EFB">
              <w:rPr>
                <w:rFonts w:ascii="Tahoma" w:hAnsi="Tahoma"/>
                <w:b/>
                <w:sz w:val="20"/>
                <w:szCs w:val="20"/>
              </w:rPr>
              <w:t>OBJETO DEL CONTRATO Y CANTIDADES A ADQUIRIR: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1E6A55" w:rsidRPr="00413EFB" w:rsidRDefault="00876F03" w:rsidP="00876F03">
            <w:pPr>
              <w:jc w:val="both"/>
              <w:rPr>
                <w:rFonts w:ascii="Tahoma" w:hAnsi="Tahoma" w:cs="Tahoma"/>
                <w:b/>
                <w:color w:val="000000" w:themeColor="text1"/>
                <w:sz w:val="20"/>
                <w:szCs w:val="20"/>
              </w:rPr>
            </w:pPr>
            <w:r w:rsidRPr="00413EFB">
              <w:rPr>
                <w:rFonts w:ascii="Tahoma" w:hAnsi="Tahoma" w:cs="Tahoma"/>
                <w:b/>
                <w:color w:val="000000" w:themeColor="text1"/>
                <w:sz w:val="20"/>
                <w:szCs w:val="20"/>
              </w:rPr>
              <w:t>CONSTRUCCIÓN DE UN PUENTE VEHICULAR Y OBRAS COMPLEMENTARIAS  SOBRE LA GLORIETA DE LA UNIVERSIDAD AUTÓNOMA PARA CONECTAR LA AVENIDA MARCELINO PALACIO ANTIGUA AVENIDA COLÓN Y LA AVENIDA KEVIN ÁNGEL MEJÍA</w:t>
            </w:r>
          </w:p>
          <w:p w:rsidR="00876F03" w:rsidRPr="00413EFB" w:rsidRDefault="00876F03" w:rsidP="00876F03">
            <w:pPr>
              <w:jc w:val="both"/>
              <w:rPr>
                <w:rFonts w:ascii="Tahoma" w:hAnsi="Tahoma" w:cs="Tahoma"/>
                <w:b/>
                <w:color w:val="000000" w:themeColor="text1"/>
                <w:sz w:val="20"/>
                <w:szCs w:val="20"/>
                <w:lang w:val="es-CO"/>
              </w:rPr>
            </w:pPr>
          </w:p>
          <w:p w:rsidR="00112701" w:rsidRPr="00413EFB" w:rsidRDefault="00112701" w:rsidP="00876F03">
            <w:pPr>
              <w:autoSpaceDE w:val="0"/>
              <w:jc w:val="center"/>
              <w:rPr>
                <w:rFonts w:ascii="Tahoma" w:hAnsi="Tahoma" w:cs="Tahoma"/>
                <w:b/>
                <w:color w:val="000000"/>
                <w:sz w:val="20"/>
                <w:szCs w:val="20"/>
              </w:rPr>
            </w:pPr>
            <w:r w:rsidRPr="00413EFB">
              <w:rPr>
                <w:rFonts w:ascii="Tahoma" w:hAnsi="Tahoma" w:cs="Tahoma"/>
                <w:b/>
                <w:color w:val="000000"/>
                <w:sz w:val="20"/>
                <w:szCs w:val="20"/>
              </w:rPr>
              <w:t>VER ANEXO N° 1 – EN FORMATO EN EXCEL.</w:t>
            </w:r>
          </w:p>
          <w:p w:rsidR="00FB04AA" w:rsidRPr="00413EFB" w:rsidRDefault="00FB04AA" w:rsidP="00876F03">
            <w:pPr>
              <w:jc w:val="both"/>
              <w:rPr>
                <w:rFonts w:ascii="Tahoma" w:hAnsi="Tahoma" w:cs="Tahoma"/>
                <w:b/>
                <w:color w:val="000000" w:themeColor="text1"/>
                <w:sz w:val="20"/>
                <w:szCs w:val="20"/>
                <w:lang w:val="es-CO"/>
              </w:rPr>
            </w:pP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MODALIDAD DE SELECCIÓN: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112701" w:rsidP="00876F03">
            <w:pPr>
              <w:pStyle w:val="Standard"/>
              <w:jc w:val="both"/>
              <w:rPr>
                <w:rFonts w:ascii="Tahoma" w:hAnsi="Tahoma"/>
                <w:sz w:val="20"/>
                <w:szCs w:val="20"/>
              </w:rPr>
            </w:pPr>
            <w:r w:rsidRPr="00413EFB">
              <w:rPr>
                <w:rFonts w:ascii="Tahoma" w:hAnsi="Tahoma"/>
                <w:sz w:val="20"/>
                <w:szCs w:val="20"/>
                <w:lang w:val="es-ES_tradnl"/>
              </w:rPr>
              <w:t>Licitación pública según artículo 30 de la Ley 80 de 1993, numeral 1 del artículo 2 de la Ley 1150 de 2007</w:t>
            </w:r>
            <w:r w:rsidR="00DE496E" w:rsidRPr="00413EFB">
              <w:rPr>
                <w:rFonts w:ascii="Tahoma" w:hAnsi="Tahoma"/>
                <w:sz w:val="20"/>
                <w:szCs w:val="20"/>
                <w:lang w:val="es-ES_tradnl"/>
              </w:rPr>
              <w:t>, articulo 1 Ley 1882 de 2018</w:t>
            </w:r>
            <w:r w:rsidRPr="00413EFB">
              <w:rPr>
                <w:rFonts w:ascii="Tahoma" w:hAnsi="Tahoma"/>
                <w:sz w:val="20"/>
                <w:szCs w:val="20"/>
                <w:lang w:val="es-ES_tradnl"/>
              </w:rPr>
              <w:t xml:space="preserve"> y los procedimientos definidos en los artículo 2.2.1.2.1.1.1 y 2.2.1.2.1.1.2 del Decreto 1082 de 2015.</w:t>
            </w: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PLAZO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6F03" w:rsidP="00876F03">
            <w:pPr>
              <w:tabs>
                <w:tab w:val="left" w:pos="284"/>
              </w:tabs>
              <w:jc w:val="both"/>
              <w:rPr>
                <w:rFonts w:ascii="Tahoma" w:eastAsia="SimSun" w:hAnsi="Tahoma" w:cs="Tahoma"/>
                <w:bCs/>
                <w:sz w:val="20"/>
                <w:szCs w:val="20"/>
              </w:rPr>
            </w:pPr>
            <w:r w:rsidRPr="00413EFB">
              <w:rPr>
                <w:rFonts w:ascii="Tahoma" w:hAnsi="Tahoma" w:cs="Tahoma"/>
                <w:b/>
                <w:sz w:val="20"/>
                <w:szCs w:val="20"/>
              </w:rPr>
              <w:t>SIETE (7) MESES</w:t>
            </w:r>
            <w:r w:rsidRPr="00413EFB">
              <w:rPr>
                <w:rFonts w:ascii="Tahoma" w:hAnsi="Tahoma" w:cs="Tahoma"/>
                <w:sz w:val="20"/>
                <w:szCs w:val="20"/>
              </w:rPr>
              <w:t xml:space="preserve">, </w:t>
            </w:r>
            <w:r w:rsidR="00112701" w:rsidRPr="00413EFB">
              <w:rPr>
                <w:rFonts w:ascii="Tahoma" w:hAnsi="Tahoma" w:cs="Tahoma"/>
                <w:sz w:val="20"/>
                <w:szCs w:val="20"/>
              </w:rPr>
              <w:t>contados a partir de la suscripción del acta de inicio y aprobación de las garantías correspondientes,</w:t>
            </w:r>
            <w:r w:rsidR="00112701" w:rsidRPr="00413EFB">
              <w:rPr>
                <w:rFonts w:ascii="Tahoma" w:eastAsia="SimSun" w:hAnsi="Tahoma" w:cs="Tahoma"/>
                <w:bCs/>
                <w:sz w:val="20"/>
                <w:szCs w:val="20"/>
              </w:rPr>
              <w:t xml:space="preserve"> actuación que se debe llevar a cabo sin que supere los cinco (5) días posteriores al cumplimiento de los requisitos de perfeccionamiento y ejecución del contrato.</w:t>
            </w: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color w:val="000000"/>
                <w:sz w:val="20"/>
                <w:szCs w:val="20"/>
                <w:lang w:val="es-CO" w:eastAsia="es-CO"/>
              </w:rPr>
              <w:t>F</w:t>
            </w:r>
            <w:r w:rsidRPr="00413EFB">
              <w:rPr>
                <w:rFonts w:ascii="Tahoma" w:hAnsi="Tahoma"/>
                <w:b/>
                <w:color w:val="000000"/>
                <w:sz w:val="20"/>
                <w:szCs w:val="20"/>
                <w:lang w:eastAsia="es-CO"/>
              </w:rPr>
              <w:t>ECHA LÍMITE PARA -PRESENTAR OFERTAS Y LUGAR Y FORMA DE PRESENTACIÓN DE LA MISMA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9305BE">
            <w:pPr>
              <w:pStyle w:val="Standard"/>
              <w:jc w:val="both"/>
              <w:rPr>
                <w:rFonts w:ascii="Tahoma" w:hAnsi="Tahoma"/>
                <w:sz w:val="20"/>
                <w:szCs w:val="20"/>
              </w:rPr>
            </w:pPr>
            <w:r w:rsidRPr="00413EFB">
              <w:rPr>
                <w:rFonts w:ascii="Tahoma" w:hAnsi="Tahoma"/>
                <w:sz w:val="20"/>
                <w:szCs w:val="20"/>
              </w:rPr>
              <w:t xml:space="preserve">Hasta el </w:t>
            </w:r>
            <w:r w:rsidR="009305BE" w:rsidRPr="00413EFB">
              <w:rPr>
                <w:rFonts w:ascii="Tahoma" w:hAnsi="Tahoma"/>
                <w:sz w:val="20"/>
                <w:szCs w:val="20"/>
              </w:rPr>
              <w:t>23</w:t>
            </w:r>
            <w:r w:rsidR="005C2D60" w:rsidRPr="00413EFB">
              <w:rPr>
                <w:rFonts w:ascii="Tahoma" w:hAnsi="Tahoma"/>
                <w:sz w:val="20"/>
                <w:szCs w:val="20"/>
              </w:rPr>
              <w:t xml:space="preserve"> </w:t>
            </w:r>
            <w:r w:rsidRPr="00413EFB">
              <w:rPr>
                <w:rFonts w:ascii="Tahoma" w:hAnsi="Tahoma"/>
                <w:sz w:val="20"/>
                <w:szCs w:val="20"/>
              </w:rPr>
              <w:t xml:space="preserve">de </w:t>
            </w:r>
            <w:r w:rsidR="00876F03" w:rsidRPr="00413EFB">
              <w:rPr>
                <w:rFonts w:ascii="Tahoma" w:hAnsi="Tahoma"/>
                <w:sz w:val="20"/>
                <w:szCs w:val="20"/>
              </w:rPr>
              <w:t>febrero</w:t>
            </w:r>
            <w:r w:rsidR="0049582F" w:rsidRPr="00413EFB">
              <w:rPr>
                <w:rFonts w:ascii="Tahoma" w:hAnsi="Tahoma"/>
                <w:sz w:val="20"/>
                <w:szCs w:val="20"/>
              </w:rPr>
              <w:t xml:space="preserve"> </w:t>
            </w:r>
            <w:r w:rsidRPr="00413EFB">
              <w:rPr>
                <w:rFonts w:ascii="Tahoma" w:hAnsi="Tahoma"/>
                <w:sz w:val="20"/>
                <w:szCs w:val="20"/>
              </w:rPr>
              <w:t>de 201</w:t>
            </w:r>
            <w:r w:rsidR="00876F03" w:rsidRPr="00413EFB">
              <w:rPr>
                <w:rFonts w:ascii="Tahoma" w:hAnsi="Tahoma"/>
                <w:sz w:val="20"/>
                <w:szCs w:val="20"/>
              </w:rPr>
              <w:t xml:space="preserve">8 </w:t>
            </w:r>
            <w:r w:rsidRPr="00413EFB">
              <w:rPr>
                <w:rFonts w:ascii="Tahoma" w:hAnsi="Tahoma"/>
                <w:sz w:val="20"/>
                <w:szCs w:val="20"/>
              </w:rPr>
              <w:t>a las</w:t>
            </w:r>
            <w:r w:rsidR="00FB04AA" w:rsidRPr="00413EFB">
              <w:rPr>
                <w:rFonts w:ascii="Tahoma" w:hAnsi="Tahoma"/>
                <w:sz w:val="20"/>
                <w:szCs w:val="20"/>
              </w:rPr>
              <w:t xml:space="preserve"> </w:t>
            </w:r>
            <w:r w:rsidR="00112701" w:rsidRPr="00413EFB">
              <w:rPr>
                <w:rFonts w:ascii="Tahoma" w:hAnsi="Tahoma"/>
                <w:sz w:val="20"/>
                <w:szCs w:val="20"/>
              </w:rPr>
              <w:t>09</w:t>
            </w:r>
            <w:r w:rsidRPr="00413EFB">
              <w:rPr>
                <w:rFonts w:ascii="Tahoma" w:hAnsi="Tahoma"/>
                <w:sz w:val="20"/>
                <w:szCs w:val="20"/>
              </w:rPr>
              <w:t>:</w:t>
            </w:r>
            <w:r w:rsidR="00E51BB0" w:rsidRPr="00413EFB">
              <w:rPr>
                <w:rFonts w:ascii="Tahoma" w:hAnsi="Tahoma"/>
                <w:sz w:val="20"/>
                <w:szCs w:val="20"/>
              </w:rPr>
              <w:t>0</w:t>
            </w:r>
            <w:r w:rsidR="005C2D60" w:rsidRPr="00413EFB">
              <w:rPr>
                <w:rFonts w:ascii="Tahoma" w:hAnsi="Tahoma"/>
                <w:sz w:val="20"/>
                <w:szCs w:val="20"/>
              </w:rPr>
              <w:t>0</w:t>
            </w:r>
            <w:r w:rsidRPr="00413EFB">
              <w:rPr>
                <w:rFonts w:ascii="Tahoma" w:hAnsi="Tahoma"/>
                <w:sz w:val="20"/>
                <w:szCs w:val="20"/>
              </w:rPr>
              <w:t xml:space="preserve"> </w:t>
            </w:r>
            <w:r w:rsidR="0049582F" w:rsidRPr="00413EFB">
              <w:rPr>
                <w:rFonts w:ascii="Tahoma" w:hAnsi="Tahoma"/>
                <w:sz w:val="20"/>
                <w:szCs w:val="20"/>
              </w:rPr>
              <w:t>a</w:t>
            </w:r>
            <w:r w:rsidRPr="00413EFB">
              <w:rPr>
                <w:rFonts w:ascii="Tahoma" w:hAnsi="Tahoma"/>
                <w:sz w:val="20"/>
                <w:szCs w:val="20"/>
              </w:rPr>
              <w:t>.m., en la Urna de Cristal de la  Alcaldía de Manizales en sobre sellado, legajado y de acuerdo a lo dispuesto en el pliego de condiciones.</w:t>
            </w:r>
          </w:p>
        </w:tc>
      </w:tr>
      <w:tr w:rsidR="0087181E" w:rsidRPr="00413EFB" w:rsidTr="00F230CE">
        <w:trPr>
          <w:trHeight w:val="547"/>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lastRenderedPageBreak/>
              <w:t>VALOR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13864" w:rsidRPr="00B832C0" w:rsidRDefault="00B832C0" w:rsidP="00876F03">
            <w:pPr>
              <w:ind w:right="49"/>
              <w:jc w:val="both"/>
              <w:rPr>
                <w:rFonts w:ascii="Tahoma" w:eastAsia="Arial Unicode MS" w:hAnsi="Tahoma" w:cs="Tahoma"/>
                <w:b/>
                <w:bCs/>
                <w:sz w:val="20"/>
                <w:szCs w:val="20"/>
              </w:rPr>
            </w:pPr>
            <w:r w:rsidRPr="00B832C0">
              <w:rPr>
                <w:rFonts w:ascii="Tahoma" w:eastAsia="Arial Unicode MS" w:hAnsi="Tahoma" w:cs="Tahoma"/>
                <w:b/>
                <w:bCs/>
                <w:sz w:val="20"/>
                <w:szCs w:val="20"/>
              </w:rPr>
              <w:t xml:space="preserve">SIETE MIL SEISCIENTOS NOVENTA Y UN MILLONES DOSCIENTOS VEINTIÚN MIL CIENTO NOVENTA Y CUATRO PESOS CON DIECISÉIS CENTAVOS M/CTE. ($7.691.221.194,16) INCLUIDO </w:t>
            </w:r>
            <w:proofErr w:type="spellStart"/>
            <w:r w:rsidRPr="00B832C0">
              <w:rPr>
                <w:rFonts w:ascii="Tahoma" w:eastAsia="Arial Unicode MS" w:hAnsi="Tahoma" w:cs="Tahoma"/>
                <w:b/>
                <w:bCs/>
                <w:sz w:val="20"/>
                <w:szCs w:val="20"/>
              </w:rPr>
              <w:t>AIU</w:t>
            </w:r>
            <w:proofErr w:type="spellEnd"/>
          </w:p>
          <w:p w:rsidR="00B832C0" w:rsidRPr="00B832C0" w:rsidRDefault="00B832C0" w:rsidP="00876F03">
            <w:pPr>
              <w:ind w:right="49"/>
              <w:jc w:val="both"/>
              <w:rPr>
                <w:rFonts w:ascii="Tahoma" w:hAnsi="Tahoma" w:cs="Tahoma"/>
                <w:bCs/>
                <w:color w:val="000000" w:themeColor="text1"/>
                <w:sz w:val="20"/>
                <w:szCs w:val="20"/>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4"/>
              <w:gridCol w:w="1963"/>
              <w:gridCol w:w="1698"/>
            </w:tblGrid>
            <w:tr w:rsidR="00876F03" w:rsidRPr="00413EFB" w:rsidTr="00D71C41">
              <w:trPr>
                <w:jc w:val="center"/>
              </w:trPr>
              <w:tc>
                <w:tcPr>
                  <w:tcW w:w="2383" w:type="pct"/>
                  <w:vAlign w:val="center"/>
                </w:tcPr>
                <w:p w:rsidR="00876F03" w:rsidRPr="00413EFB" w:rsidRDefault="00876F03" w:rsidP="00B832C0">
                  <w:pPr>
                    <w:framePr w:hSpace="141" w:wrap="around" w:vAnchor="page" w:hAnchor="margin" w:xAlign="center" w:y="2488"/>
                    <w:jc w:val="center"/>
                    <w:rPr>
                      <w:rFonts w:ascii="Tahoma" w:hAnsi="Tahoma" w:cs="Tahoma"/>
                      <w:b/>
                      <w:color w:val="000000"/>
                      <w:sz w:val="20"/>
                      <w:szCs w:val="20"/>
                    </w:rPr>
                  </w:pPr>
                  <w:r w:rsidRPr="00413EFB">
                    <w:rPr>
                      <w:rFonts w:ascii="Tahoma" w:hAnsi="Tahoma" w:cs="Tahoma"/>
                      <w:b/>
                      <w:color w:val="000000"/>
                      <w:sz w:val="20"/>
                      <w:szCs w:val="20"/>
                    </w:rPr>
                    <w:t>CERTIFICADO DE DISPONIBILIDAD PRESUPUESTAL</w:t>
                  </w:r>
                </w:p>
              </w:tc>
              <w:tc>
                <w:tcPr>
                  <w:tcW w:w="1403" w:type="pct"/>
                  <w:vAlign w:val="center"/>
                </w:tcPr>
                <w:p w:rsidR="00876F03" w:rsidRPr="00413EFB" w:rsidRDefault="00876F03" w:rsidP="00B832C0">
                  <w:pPr>
                    <w:framePr w:hSpace="141" w:wrap="around" w:vAnchor="page" w:hAnchor="margin" w:xAlign="center" w:y="2488"/>
                    <w:jc w:val="center"/>
                    <w:rPr>
                      <w:rFonts w:ascii="Tahoma" w:hAnsi="Tahoma" w:cs="Tahoma"/>
                      <w:b/>
                      <w:color w:val="000000"/>
                      <w:sz w:val="20"/>
                      <w:szCs w:val="20"/>
                    </w:rPr>
                  </w:pPr>
                  <w:r w:rsidRPr="00413EFB">
                    <w:rPr>
                      <w:rFonts w:ascii="Tahoma" w:hAnsi="Tahoma" w:cs="Tahoma"/>
                      <w:b/>
                      <w:color w:val="000000"/>
                      <w:sz w:val="20"/>
                      <w:szCs w:val="20"/>
                    </w:rPr>
                    <w:t>RUBRO</w:t>
                  </w:r>
                </w:p>
              </w:tc>
              <w:tc>
                <w:tcPr>
                  <w:tcW w:w="1214" w:type="pct"/>
                  <w:vAlign w:val="center"/>
                </w:tcPr>
                <w:p w:rsidR="00876F03" w:rsidRPr="00413EFB" w:rsidRDefault="00876F03" w:rsidP="00B832C0">
                  <w:pPr>
                    <w:framePr w:hSpace="141" w:wrap="around" w:vAnchor="page" w:hAnchor="margin" w:xAlign="center" w:y="2488"/>
                    <w:jc w:val="center"/>
                    <w:rPr>
                      <w:rFonts w:ascii="Tahoma" w:hAnsi="Tahoma" w:cs="Tahoma"/>
                      <w:b/>
                      <w:color w:val="000000"/>
                      <w:sz w:val="20"/>
                      <w:szCs w:val="20"/>
                    </w:rPr>
                  </w:pPr>
                  <w:r w:rsidRPr="00413EFB">
                    <w:rPr>
                      <w:rFonts w:ascii="Tahoma" w:hAnsi="Tahoma" w:cs="Tahoma"/>
                      <w:b/>
                      <w:color w:val="000000"/>
                      <w:sz w:val="20"/>
                      <w:szCs w:val="20"/>
                    </w:rPr>
                    <w:t>V</w:t>
                  </w:r>
                  <w:bookmarkStart w:id="0" w:name="_GoBack"/>
                  <w:bookmarkEnd w:id="0"/>
                  <w:r w:rsidRPr="00413EFB">
                    <w:rPr>
                      <w:rFonts w:ascii="Tahoma" w:hAnsi="Tahoma" w:cs="Tahoma"/>
                      <w:b/>
                      <w:color w:val="000000"/>
                      <w:sz w:val="20"/>
                      <w:szCs w:val="20"/>
                    </w:rPr>
                    <w:t>ALOR</w:t>
                  </w:r>
                </w:p>
              </w:tc>
            </w:tr>
            <w:tr w:rsidR="00876F03" w:rsidRPr="00413EFB" w:rsidTr="00D71C41">
              <w:trPr>
                <w:trHeight w:val="399"/>
                <w:jc w:val="center"/>
              </w:trPr>
              <w:tc>
                <w:tcPr>
                  <w:tcW w:w="2383" w:type="pct"/>
                  <w:vAlign w:val="center"/>
                </w:tcPr>
                <w:p w:rsidR="00876F03" w:rsidRPr="00413EFB" w:rsidRDefault="00876F03" w:rsidP="00B832C0">
                  <w:pPr>
                    <w:framePr w:hSpace="141" w:wrap="around" w:vAnchor="page" w:hAnchor="margin" w:xAlign="center" w:y="2488"/>
                    <w:jc w:val="center"/>
                    <w:rPr>
                      <w:rFonts w:ascii="Tahoma" w:hAnsi="Tahoma" w:cs="Tahoma"/>
                      <w:color w:val="000000"/>
                      <w:sz w:val="20"/>
                      <w:szCs w:val="20"/>
                    </w:rPr>
                  </w:pPr>
                  <w:r w:rsidRPr="00413EFB">
                    <w:rPr>
                      <w:rFonts w:ascii="Tahoma" w:hAnsi="Tahoma" w:cs="Tahoma"/>
                      <w:color w:val="000000"/>
                      <w:sz w:val="20"/>
                      <w:szCs w:val="20"/>
                    </w:rPr>
                    <w:t>No. 034 del 2 de enero de 2018</w:t>
                  </w:r>
                </w:p>
              </w:tc>
              <w:tc>
                <w:tcPr>
                  <w:tcW w:w="1403" w:type="pct"/>
                  <w:vAlign w:val="center"/>
                </w:tcPr>
                <w:p w:rsidR="00876F03" w:rsidRPr="00413EFB" w:rsidRDefault="00876F03" w:rsidP="00B832C0">
                  <w:pPr>
                    <w:framePr w:hSpace="141" w:wrap="around" w:vAnchor="page" w:hAnchor="margin" w:xAlign="center" w:y="2488"/>
                    <w:ind w:right="-134"/>
                    <w:jc w:val="center"/>
                    <w:rPr>
                      <w:rFonts w:ascii="Tahoma" w:hAnsi="Tahoma" w:cs="Tahoma"/>
                      <w:color w:val="000000"/>
                      <w:sz w:val="20"/>
                      <w:szCs w:val="20"/>
                    </w:rPr>
                  </w:pPr>
                  <w:r w:rsidRPr="00413EFB">
                    <w:rPr>
                      <w:rFonts w:ascii="Tahoma" w:hAnsi="Tahoma" w:cs="Tahoma"/>
                      <w:color w:val="000000"/>
                      <w:sz w:val="20"/>
                      <w:szCs w:val="20"/>
                    </w:rPr>
                    <w:t xml:space="preserve">Inversiones Operacionales. </w:t>
                  </w:r>
                  <w:proofErr w:type="spellStart"/>
                  <w:r w:rsidRPr="00413EFB">
                    <w:rPr>
                      <w:rFonts w:ascii="Tahoma" w:hAnsi="Tahoma" w:cs="Tahoma"/>
                      <w:color w:val="000000"/>
                      <w:sz w:val="20"/>
                      <w:szCs w:val="20"/>
                    </w:rPr>
                    <w:t>Macroproyecto</w:t>
                  </w:r>
                  <w:proofErr w:type="spellEnd"/>
                  <w:r w:rsidRPr="00413EFB">
                    <w:rPr>
                      <w:rFonts w:ascii="Tahoma" w:hAnsi="Tahoma" w:cs="Tahoma"/>
                      <w:color w:val="000000"/>
                      <w:sz w:val="20"/>
                      <w:szCs w:val="20"/>
                    </w:rPr>
                    <w:t xml:space="preserve"> San José</w:t>
                  </w:r>
                </w:p>
              </w:tc>
              <w:tc>
                <w:tcPr>
                  <w:tcW w:w="1214" w:type="pct"/>
                  <w:vAlign w:val="center"/>
                </w:tcPr>
                <w:p w:rsidR="00876F03" w:rsidRPr="00413EFB" w:rsidRDefault="00876F03" w:rsidP="00B832C0">
                  <w:pPr>
                    <w:framePr w:hSpace="141" w:wrap="around" w:vAnchor="page" w:hAnchor="margin" w:xAlign="center" w:y="2488"/>
                    <w:jc w:val="right"/>
                    <w:rPr>
                      <w:rFonts w:ascii="Tahoma" w:hAnsi="Tahoma" w:cs="Tahoma"/>
                      <w:color w:val="000000"/>
                      <w:sz w:val="20"/>
                      <w:szCs w:val="20"/>
                    </w:rPr>
                  </w:pPr>
                  <w:r w:rsidRPr="00413EFB">
                    <w:rPr>
                      <w:rFonts w:ascii="Tahoma" w:hAnsi="Tahoma" w:cs="Tahoma"/>
                      <w:color w:val="000000"/>
                      <w:sz w:val="20"/>
                      <w:szCs w:val="20"/>
                    </w:rPr>
                    <w:t>$ 7.800.000.000</w:t>
                  </w:r>
                </w:p>
              </w:tc>
            </w:tr>
          </w:tbl>
          <w:p w:rsidR="00112701" w:rsidRPr="00413EFB" w:rsidRDefault="00112701" w:rsidP="00876F03">
            <w:pPr>
              <w:ind w:right="49"/>
              <w:jc w:val="both"/>
              <w:rPr>
                <w:rFonts w:ascii="Tahoma" w:hAnsi="Tahoma" w:cs="Tahoma"/>
                <w:bCs/>
                <w:color w:val="000000" w:themeColor="text1"/>
                <w:sz w:val="20"/>
                <w:szCs w:val="20"/>
                <w:lang w:val="es-ES"/>
              </w:rPr>
            </w:pPr>
          </w:p>
          <w:p w:rsidR="00112701" w:rsidRPr="00413EFB" w:rsidRDefault="00112701" w:rsidP="00876F03">
            <w:pPr>
              <w:ind w:right="49"/>
              <w:jc w:val="both"/>
              <w:rPr>
                <w:rFonts w:ascii="Tahoma" w:hAnsi="Tahoma" w:cs="Tahoma"/>
                <w:bCs/>
                <w:color w:val="000000" w:themeColor="text1"/>
                <w:sz w:val="20"/>
                <w:szCs w:val="20"/>
                <w:lang w:val="es-ES"/>
              </w:rPr>
            </w:pP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ACUERDO COMERCIAL:</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sz w:val="20"/>
                <w:szCs w:val="20"/>
              </w:rPr>
            </w:pPr>
            <w:r w:rsidRPr="00413EFB">
              <w:rPr>
                <w:rFonts w:ascii="Tahoma" w:hAnsi="Tahoma"/>
                <w:sz w:val="20"/>
                <w:szCs w:val="20"/>
              </w:rPr>
              <w:t xml:space="preserve">El presente proceso de contratación no está cobijado por ningún Acuerdo </w:t>
            </w:r>
          </w:p>
        </w:tc>
      </w:tr>
      <w:tr w:rsidR="0087181E" w:rsidRPr="00413EFB" w:rsidTr="00F230CE">
        <w:trPr>
          <w:trHeight w:val="1109"/>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tabs>
                <w:tab w:val="center" w:pos="1215"/>
              </w:tabs>
              <w:jc w:val="both"/>
              <w:rPr>
                <w:rFonts w:ascii="Tahoma" w:hAnsi="Tahoma"/>
                <w:b/>
                <w:sz w:val="20"/>
                <w:szCs w:val="20"/>
              </w:rPr>
            </w:pPr>
            <w:r w:rsidRPr="00413EFB">
              <w:rPr>
                <w:rFonts w:ascii="Tahoma" w:hAnsi="Tahoma"/>
                <w:b/>
                <w:sz w:val="20"/>
                <w:szCs w:val="20"/>
              </w:rPr>
              <w:t>DESCRIPCIÓN BREVE DE LOS REQUISITOS PARA PARTICIPAR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BodyText21"/>
              <w:rPr>
                <w:rFonts w:ascii="Tahoma" w:hAnsi="Tahoma" w:cs="Tahoma"/>
                <w:sz w:val="20"/>
                <w:szCs w:val="20"/>
                <w:lang w:val="es-CO"/>
              </w:rPr>
            </w:pPr>
          </w:p>
          <w:p w:rsidR="0087181E" w:rsidRPr="00413EFB" w:rsidRDefault="0087181E" w:rsidP="00876F03">
            <w:pPr>
              <w:pStyle w:val="PLIEGOS1"/>
              <w:numPr>
                <w:ilvl w:val="0"/>
                <w:numId w:val="4"/>
              </w:numPr>
              <w:tabs>
                <w:tab w:val="clear" w:pos="1728"/>
              </w:tabs>
              <w:spacing w:line="240" w:lineRule="auto"/>
              <w:rPr>
                <w:rFonts w:ascii="Tahoma" w:hAnsi="Tahoma" w:cs="Tahoma"/>
              </w:rPr>
            </w:pPr>
            <w:r w:rsidRPr="00413EFB">
              <w:rPr>
                <w:rFonts w:ascii="Tahoma" w:hAnsi="Tahoma" w:cs="Tahoma"/>
              </w:rPr>
              <w:t xml:space="preserve">PERSONAS NATURALES: </w:t>
            </w:r>
          </w:p>
          <w:p w:rsidR="0087181E" w:rsidRPr="00413EFB" w:rsidRDefault="0087181E" w:rsidP="00876F03">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6995"/>
            </w:tblGrid>
            <w:tr w:rsidR="0087181E" w:rsidRPr="00413EFB" w:rsidTr="00F230CE">
              <w:trPr>
                <w:trHeight w:val="315"/>
              </w:trPr>
              <w:tc>
                <w:tcPr>
                  <w:tcW w:w="5000" w:type="pct"/>
                </w:tcPr>
                <w:p w:rsidR="0087181E" w:rsidRPr="00413EFB" w:rsidRDefault="00876F03" w:rsidP="00B832C0">
                  <w:pPr>
                    <w:pStyle w:val="BodyText21"/>
                    <w:framePr w:hSpace="141" w:wrap="around" w:vAnchor="page" w:hAnchor="margin" w:xAlign="center" w:y="2488"/>
                    <w:rPr>
                      <w:rFonts w:ascii="Tahoma" w:hAnsi="Tahoma" w:cs="Tahoma"/>
                      <w:sz w:val="20"/>
                      <w:szCs w:val="20"/>
                      <w:lang w:val="es-ES_tradnl"/>
                    </w:rPr>
                  </w:pPr>
                  <w:r w:rsidRPr="00413EFB">
                    <w:rPr>
                      <w:rFonts w:ascii="Tahoma" w:hAnsi="Tahoma" w:cs="Tahoma"/>
                      <w:b/>
                      <w:color w:val="000000" w:themeColor="text1"/>
                      <w:sz w:val="20"/>
                      <w:szCs w:val="20"/>
                      <w:lang w:val="es-CO"/>
                    </w:rPr>
                    <w:t>INGENIERO CIVIL Y/O DE VÍAS Y TRANSPORTES</w:t>
                  </w:r>
                  <w:r w:rsidR="00755401" w:rsidRPr="00413EFB">
                    <w:rPr>
                      <w:rFonts w:ascii="Tahoma" w:hAnsi="Tahoma" w:cs="Tahoma"/>
                      <w:b/>
                      <w:color w:val="000000" w:themeColor="text1"/>
                      <w:sz w:val="20"/>
                      <w:szCs w:val="20"/>
                      <w:lang w:val="es-CO"/>
                    </w:rPr>
                    <w:t xml:space="preserve">, </w:t>
                  </w:r>
                  <w:r w:rsidR="00BA75B1" w:rsidRPr="00413EFB">
                    <w:rPr>
                      <w:rFonts w:ascii="Tahoma" w:hAnsi="Tahoma" w:cs="Tahoma"/>
                      <w:sz w:val="20"/>
                      <w:szCs w:val="20"/>
                    </w:rPr>
                    <w:t xml:space="preserve"> </w:t>
                  </w:r>
                  <w:r w:rsidR="00112701" w:rsidRPr="00413EFB">
                    <w:rPr>
                      <w:rFonts w:ascii="Tahoma" w:hAnsi="Tahoma" w:cs="Tahoma"/>
                      <w:sz w:val="20"/>
                      <w:szCs w:val="20"/>
                    </w:rPr>
                    <w:t xml:space="preserve"> </w:t>
                  </w:r>
                  <w:r w:rsidR="00112701" w:rsidRPr="00413EFB">
                    <w:rPr>
                      <w:rFonts w:ascii="Tahoma" w:hAnsi="Tahoma" w:cs="Tahoma"/>
                      <w:sz w:val="20"/>
                      <w:szCs w:val="20"/>
                      <w:lang w:val="es-ES_tradnl"/>
                    </w:rPr>
                    <w:t xml:space="preserve">Con matrícula profesional con fecha de expedición igual o mayor a </w:t>
                  </w:r>
                  <w:r w:rsidR="00112701" w:rsidRPr="00413EFB">
                    <w:rPr>
                      <w:rFonts w:ascii="Tahoma" w:hAnsi="Tahoma" w:cs="Tahoma"/>
                      <w:b/>
                      <w:sz w:val="20"/>
                      <w:szCs w:val="20"/>
                      <w:lang w:val="es-ES_tradnl"/>
                    </w:rPr>
                    <w:t>SEIS (6) años</w:t>
                  </w:r>
                  <w:r w:rsidR="00112701" w:rsidRPr="00413EFB">
                    <w:rPr>
                      <w:rFonts w:ascii="Tahoma" w:hAnsi="Tahoma" w:cs="Tahoma"/>
                      <w:sz w:val="20"/>
                      <w:szCs w:val="20"/>
                      <w:lang w:val="es-ES_tradnl"/>
                    </w:rPr>
                    <w:t xml:space="preserve"> a la fecha de cierre del proceso, lo cual manifestará en la carta de presentación y se verificará en el </w:t>
                  </w:r>
                  <w:proofErr w:type="spellStart"/>
                  <w:r w:rsidR="00112701" w:rsidRPr="00413EFB">
                    <w:rPr>
                      <w:rFonts w:ascii="Tahoma" w:hAnsi="Tahoma" w:cs="Tahoma"/>
                      <w:sz w:val="20"/>
                      <w:szCs w:val="20"/>
                      <w:lang w:val="es-ES_tradnl"/>
                    </w:rPr>
                    <w:t>COPNIA</w:t>
                  </w:r>
                  <w:proofErr w:type="spellEnd"/>
                  <w:r w:rsidR="00112701" w:rsidRPr="00413EFB">
                    <w:rPr>
                      <w:rFonts w:ascii="Tahoma" w:hAnsi="Tahoma" w:cs="Tahoma"/>
                      <w:sz w:val="20"/>
                      <w:szCs w:val="20"/>
                      <w:lang w:val="es-ES_tradnl"/>
                    </w:rPr>
                    <w:t xml:space="preserve"> vigente. </w:t>
                  </w:r>
                </w:p>
              </w:tc>
            </w:tr>
          </w:tbl>
          <w:p w:rsidR="0087181E" w:rsidRPr="00413EFB" w:rsidRDefault="0087181E" w:rsidP="00876F03">
            <w:pPr>
              <w:jc w:val="both"/>
              <w:rPr>
                <w:rFonts w:ascii="Tahoma" w:hAnsi="Tahoma" w:cs="Tahoma"/>
                <w:b/>
                <w:sz w:val="20"/>
                <w:szCs w:val="20"/>
              </w:rPr>
            </w:pPr>
          </w:p>
          <w:p w:rsidR="0087181E" w:rsidRPr="00413EFB" w:rsidRDefault="0087181E" w:rsidP="00876F03">
            <w:pPr>
              <w:pStyle w:val="PLIEGOS1"/>
              <w:numPr>
                <w:ilvl w:val="0"/>
                <w:numId w:val="4"/>
              </w:numPr>
              <w:tabs>
                <w:tab w:val="clear" w:pos="1728"/>
              </w:tabs>
              <w:spacing w:line="240" w:lineRule="auto"/>
              <w:rPr>
                <w:rFonts w:ascii="Tahoma" w:hAnsi="Tahoma" w:cs="Tahoma"/>
              </w:rPr>
            </w:pPr>
            <w:r w:rsidRPr="00413EFB">
              <w:rPr>
                <w:rFonts w:ascii="Tahoma" w:hAnsi="Tahoma" w:cs="Tahoma"/>
              </w:rPr>
              <w:t xml:space="preserve">PERSONAS JURÍDICAS: </w:t>
            </w:r>
          </w:p>
          <w:p w:rsidR="0087181E" w:rsidRPr="00413EFB" w:rsidRDefault="0087181E" w:rsidP="00876F03">
            <w:pPr>
              <w:rPr>
                <w:rFonts w:ascii="Tahoma" w:hAnsi="Tahoma" w:cs="Tahoma"/>
                <w:sz w:val="20"/>
                <w:szCs w:val="20"/>
              </w:rPr>
            </w:pPr>
          </w:p>
          <w:tbl>
            <w:tblPr>
              <w:tblW w:w="5000" w:type="pct"/>
              <w:tblLook w:val="0000" w:firstRow="0" w:lastRow="0" w:firstColumn="0" w:lastColumn="0" w:noHBand="0" w:noVBand="0"/>
            </w:tblPr>
            <w:tblGrid>
              <w:gridCol w:w="2121"/>
              <w:gridCol w:w="4874"/>
            </w:tblGrid>
            <w:tr w:rsidR="00876F03" w:rsidRPr="00413EFB" w:rsidTr="00D71C41">
              <w:tc>
                <w:tcPr>
                  <w:tcW w:w="1516" w:type="pct"/>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b/>
                      <w:color w:val="000000" w:themeColor="text1"/>
                      <w:sz w:val="20"/>
                      <w:szCs w:val="20"/>
                    </w:rPr>
                  </w:pPr>
                  <w:r w:rsidRPr="00413EFB">
                    <w:rPr>
                      <w:rFonts w:ascii="Tahoma" w:hAnsi="Tahoma" w:cs="Tahoma"/>
                      <w:b/>
                      <w:color w:val="000000" w:themeColor="text1"/>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color w:val="000000" w:themeColor="text1"/>
                      <w:sz w:val="20"/>
                      <w:szCs w:val="20"/>
                    </w:rPr>
                  </w:pPr>
                  <w:r w:rsidRPr="00413EFB">
                    <w:rPr>
                      <w:rFonts w:ascii="Tahoma" w:hAnsi="Tahoma" w:cs="Tahoma"/>
                      <w:color w:val="000000" w:themeColor="text1"/>
                      <w:sz w:val="20"/>
                      <w:szCs w:val="20"/>
                    </w:rPr>
                    <w:t>Mayor o igual a UN (1) año a la fecha de cierre.</w:t>
                  </w:r>
                </w:p>
              </w:tc>
            </w:tr>
            <w:tr w:rsidR="00876F03" w:rsidRPr="00413EFB"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b/>
                      <w:color w:val="000000" w:themeColor="text1"/>
                      <w:sz w:val="20"/>
                      <w:szCs w:val="20"/>
                    </w:rPr>
                  </w:pPr>
                  <w:r w:rsidRPr="00413EFB">
                    <w:rPr>
                      <w:rFonts w:ascii="Tahoma" w:hAnsi="Tahoma" w:cs="Tahoma"/>
                      <w:b/>
                      <w:color w:val="000000" w:themeColor="text1"/>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color w:val="000000" w:themeColor="text1"/>
                      <w:sz w:val="20"/>
                      <w:szCs w:val="20"/>
                    </w:rPr>
                  </w:pPr>
                  <w:r w:rsidRPr="00413EFB">
                    <w:rPr>
                      <w:rFonts w:ascii="Tahoma" w:hAnsi="Tahoma" w:cs="Tahoma"/>
                      <w:color w:val="000000" w:themeColor="text1"/>
                      <w:sz w:val="20"/>
                      <w:szCs w:val="20"/>
                    </w:rPr>
                    <w:t xml:space="preserve">Como mínimo del plazo contractual y un (1) año más. </w:t>
                  </w:r>
                </w:p>
              </w:tc>
            </w:tr>
            <w:tr w:rsidR="00876F03" w:rsidRPr="00413EFB"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b/>
                      <w:color w:val="000000" w:themeColor="text1"/>
                      <w:sz w:val="20"/>
                      <w:szCs w:val="20"/>
                    </w:rPr>
                  </w:pPr>
                  <w:r w:rsidRPr="00413EFB">
                    <w:rPr>
                      <w:rFonts w:ascii="Tahoma" w:hAnsi="Tahoma" w:cs="Tahoma"/>
                      <w:b/>
                      <w:color w:val="000000" w:themeColor="text1"/>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color w:val="000000" w:themeColor="text1"/>
                      <w:sz w:val="20"/>
                      <w:szCs w:val="20"/>
                    </w:rPr>
                  </w:pPr>
                  <w:r w:rsidRPr="00413EFB">
                    <w:rPr>
                      <w:rFonts w:ascii="Tahoma" w:hAnsi="Tahoma" w:cs="Tahoma"/>
                      <w:color w:val="000000" w:themeColor="text1"/>
                      <w:sz w:val="20"/>
                      <w:szCs w:val="20"/>
                    </w:rPr>
                    <w:t>Ejecución de obras civiles</w:t>
                  </w:r>
                </w:p>
              </w:tc>
            </w:tr>
            <w:tr w:rsidR="00876F03" w:rsidRPr="00413EFB"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b/>
                      <w:color w:val="000000" w:themeColor="text1"/>
                      <w:sz w:val="20"/>
                      <w:szCs w:val="20"/>
                    </w:rPr>
                  </w:pPr>
                  <w:r w:rsidRPr="00413EFB">
                    <w:rPr>
                      <w:rFonts w:ascii="Tahoma" w:hAnsi="Tahoma" w:cs="Tahoma"/>
                      <w:b/>
                      <w:color w:val="000000" w:themeColor="text1"/>
                      <w:sz w:val="20"/>
                      <w:szCs w:val="20"/>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color w:val="000000" w:themeColor="text1"/>
                      <w:sz w:val="20"/>
                      <w:szCs w:val="20"/>
                    </w:rPr>
                  </w:pPr>
                  <w:r w:rsidRPr="00413EFB">
                    <w:rPr>
                      <w:rFonts w:ascii="Tahoma" w:hAnsi="Tahoma" w:cs="Tahoma"/>
                      <w:b/>
                      <w:color w:val="000000" w:themeColor="text1"/>
                      <w:sz w:val="20"/>
                      <w:szCs w:val="20"/>
                      <w:lang w:val="es-CO"/>
                    </w:rPr>
                    <w:t>INGENIERO CIVIL Y/O DE VÍAS Y TRANSPORTES</w:t>
                  </w:r>
                  <w:r w:rsidRPr="00413EFB">
                    <w:rPr>
                      <w:rFonts w:ascii="Tahoma" w:eastAsia="Times New Roman" w:hAnsi="Tahoma" w:cs="Tahoma"/>
                      <w:b/>
                      <w:color w:val="000000" w:themeColor="text1"/>
                      <w:sz w:val="20"/>
                      <w:szCs w:val="20"/>
                      <w:lang w:val="es-CO"/>
                    </w:rPr>
                    <w:t xml:space="preserve">, </w:t>
                  </w:r>
                  <w:r w:rsidRPr="00413EFB">
                    <w:rPr>
                      <w:rFonts w:ascii="Tahoma" w:hAnsi="Tahoma" w:cs="Tahoma"/>
                      <w:color w:val="000000" w:themeColor="text1"/>
                      <w:sz w:val="20"/>
                      <w:szCs w:val="20"/>
                    </w:rPr>
                    <w:t xml:space="preserve">con matrícula profesional con fecha de expedición mayor a seis (06) años al cierre de la invitación, lo cual manifestará en la carta de presentación y se verificara en el </w:t>
                  </w:r>
                  <w:proofErr w:type="spellStart"/>
                  <w:r w:rsidRPr="00413EFB">
                    <w:rPr>
                      <w:rFonts w:ascii="Tahoma" w:hAnsi="Tahoma" w:cs="Tahoma"/>
                      <w:color w:val="000000" w:themeColor="text1"/>
                      <w:sz w:val="20"/>
                      <w:szCs w:val="20"/>
                    </w:rPr>
                    <w:t>COPNIA</w:t>
                  </w:r>
                  <w:proofErr w:type="spellEnd"/>
                  <w:r w:rsidRPr="00413EFB">
                    <w:rPr>
                      <w:rFonts w:ascii="Tahoma" w:hAnsi="Tahoma" w:cs="Tahoma"/>
                      <w:color w:val="000000" w:themeColor="text1"/>
                      <w:sz w:val="20"/>
                      <w:szCs w:val="20"/>
                    </w:rPr>
                    <w:t xml:space="preserve"> vigente.</w:t>
                  </w:r>
                </w:p>
              </w:tc>
            </w:tr>
            <w:tr w:rsidR="00876F03" w:rsidRPr="00413EFB"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b/>
                      <w:color w:val="000000" w:themeColor="text1"/>
                      <w:sz w:val="20"/>
                      <w:szCs w:val="20"/>
                    </w:rPr>
                  </w:pPr>
                  <w:r w:rsidRPr="00413EFB">
                    <w:rPr>
                      <w:rFonts w:ascii="Tahoma" w:hAnsi="Tahoma" w:cs="Tahoma"/>
                      <w:b/>
                      <w:color w:val="000000" w:themeColor="text1"/>
                      <w:sz w:val="20"/>
                      <w:szCs w:val="20"/>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jc w:val="both"/>
                    <w:rPr>
                      <w:rFonts w:ascii="Tahoma" w:hAnsi="Tahoma" w:cs="Tahoma"/>
                      <w:i/>
                      <w:color w:val="000000" w:themeColor="text1"/>
                      <w:sz w:val="20"/>
                      <w:szCs w:val="20"/>
                      <w:u w:val="single"/>
                    </w:rPr>
                  </w:pPr>
                  <w:r w:rsidRPr="00413EFB">
                    <w:rPr>
                      <w:rFonts w:ascii="Tahoma" w:hAnsi="Tahoma" w:cs="Tahoma"/>
                      <w:i/>
                      <w:color w:val="000000" w:themeColor="text1"/>
                      <w:sz w:val="20"/>
                      <w:szCs w:val="20"/>
                      <w:u w:val="single"/>
                    </w:rPr>
                    <w:t xml:space="preserve">Cuando el representante legal de la persona jurídica no sea </w:t>
                  </w:r>
                  <w:r w:rsidRPr="00413EFB">
                    <w:rPr>
                      <w:rFonts w:ascii="Tahoma" w:hAnsi="Tahoma" w:cs="Tahoma"/>
                      <w:b/>
                      <w:i/>
                      <w:color w:val="000000" w:themeColor="text1"/>
                      <w:sz w:val="20"/>
                      <w:szCs w:val="20"/>
                      <w:u w:val="single"/>
                      <w:lang w:val="es-CO"/>
                    </w:rPr>
                    <w:t xml:space="preserve">INGENIERO CIVIL Y/O DE </w:t>
                  </w:r>
                  <w:proofErr w:type="spellStart"/>
                  <w:r w:rsidRPr="00413EFB">
                    <w:rPr>
                      <w:rFonts w:ascii="Tahoma" w:hAnsi="Tahoma" w:cs="Tahoma"/>
                      <w:b/>
                      <w:i/>
                      <w:color w:val="000000" w:themeColor="text1"/>
                      <w:sz w:val="20"/>
                      <w:szCs w:val="20"/>
                      <w:u w:val="single"/>
                      <w:lang w:val="es-CO"/>
                    </w:rPr>
                    <w:t>VIAS</w:t>
                  </w:r>
                  <w:proofErr w:type="spellEnd"/>
                  <w:r w:rsidRPr="00413EFB">
                    <w:rPr>
                      <w:rFonts w:ascii="Tahoma" w:hAnsi="Tahoma" w:cs="Tahoma"/>
                      <w:b/>
                      <w:i/>
                      <w:color w:val="000000" w:themeColor="text1"/>
                      <w:sz w:val="20"/>
                      <w:szCs w:val="20"/>
                      <w:u w:val="single"/>
                      <w:lang w:val="es-CO"/>
                    </w:rPr>
                    <w:t xml:space="preserve"> Y TRANSPORTES, </w:t>
                  </w:r>
                  <w:r w:rsidRPr="00413EFB">
                    <w:rPr>
                      <w:rFonts w:ascii="Tahoma" w:hAnsi="Tahoma" w:cs="Tahoma"/>
                      <w:i/>
                      <w:color w:val="000000" w:themeColor="text1"/>
                      <w:sz w:val="20"/>
                      <w:szCs w:val="20"/>
                      <w:u w:val="single"/>
                    </w:rPr>
                    <w:t xml:space="preserve">o no tenga el tiempo de expedición de la matrícula profesional exigida en estos pliegos de condiciones su propuesta deberá ser avalada por  </w:t>
                  </w:r>
                  <w:r w:rsidRPr="00413EFB">
                    <w:rPr>
                      <w:rFonts w:ascii="Tahoma" w:hAnsi="Tahoma" w:cs="Tahoma"/>
                      <w:b/>
                      <w:i/>
                      <w:color w:val="000000" w:themeColor="text1"/>
                      <w:sz w:val="20"/>
                      <w:szCs w:val="20"/>
                      <w:u w:val="single"/>
                      <w:lang w:val="es-CO"/>
                    </w:rPr>
                    <w:t xml:space="preserve">INGENIERO CIVIL Y/O DE </w:t>
                  </w:r>
                  <w:proofErr w:type="spellStart"/>
                  <w:r w:rsidRPr="00413EFB">
                    <w:rPr>
                      <w:rFonts w:ascii="Tahoma" w:hAnsi="Tahoma" w:cs="Tahoma"/>
                      <w:b/>
                      <w:i/>
                      <w:color w:val="000000" w:themeColor="text1"/>
                      <w:sz w:val="20"/>
                      <w:szCs w:val="20"/>
                      <w:u w:val="single"/>
                      <w:lang w:val="es-CO"/>
                    </w:rPr>
                    <w:t>VIAS</w:t>
                  </w:r>
                  <w:proofErr w:type="spellEnd"/>
                  <w:r w:rsidRPr="00413EFB">
                    <w:rPr>
                      <w:rFonts w:ascii="Tahoma" w:hAnsi="Tahoma" w:cs="Tahoma"/>
                      <w:b/>
                      <w:i/>
                      <w:color w:val="000000" w:themeColor="text1"/>
                      <w:sz w:val="20"/>
                      <w:szCs w:val="20"/>
                      <w:u w:val="single"/>
                      <w:lang w:val="es-CO"/>
                    </w:rPr>
                    <w:t xml:space="preserve"> Y TRANSPORTES, </w:t>
                  </w:r>
                  <w:r w:rsidRPr="00413EFB">
                    <w:rPr>
                      <w:rFonts w:ascii="Tahoma" w:hAnsi="Tahoma" w:cs="Tahoma"/>
                      <w:i/>
                      <w:color w:val="000000" w:themeColor="text1"/>
                      <w:sz w:val="20"/>
                      <w:szCs w:val="20"/>
                      <w:u w:val="single"/>
                    </w:rPr>
                    <w:t xml:space="preserve">cuya tarjeta profesional </w:t>
                  </w:r>
                  <w:r w:rsidRPr="00413EFB">
                    <w:rPr>
                      <w:rFonts w:ascii="Tahoma" w:hAnsi="Tahoma" w:cs="Tahoma"/>
                      <w:i/>
                      <w:color w:val="000000" w:themeColor="text1"/>
                      <w:sz w:val="20"/>
                      <w:szCs w:val="20"/>
                      <w:u w:val="single"/>
                    </w:rPr>
                    <w:lastRenderedPageBreak/>
                    <w:t xml:space="preserve">tenga </w:t>
                  </w:r>
                  <w:r w:rsidRPr="00413EFB">
                    <w:rPr>
                      <w:rFonts w:ascii="Tahoma" w:hAnsi="Tahoma" w:cs="Tahoma"/>
                      <w:b/>
                      <w:i/>
                      <w:color w:val="000000" w:themeColor="text1"/>
                      <w:sz w:val="20"/>
                      <w:szCs w:val="20"/>
                      <w:u w:val="single"/>
                    </w:rPr>
                    <w:t>seis (6) o más años</w:t>
                  </w:r>
                  <w:r w:rsidRPr="00413EFB">
                    <w:rPr>
                      <w:rFonts w:ascii="Tahoma" w:hAnsi="Tahoma" w:cs="Tahoma"/>
                      <w:i/>
                      <w:color w:val="000000" w:themeColor="text1"/>
                      <w:sz w:val="20"/>
                      <w:szCs w:val="20"/>
                      <w:u w:val="single"/>
                    </w:rPr>
                    <w:t xml:space="preserve"> de expedición contados a partir de la fecha del cierre del proceso.</w:t>
                  </w:r>
                </w:p>
                <w:p w:rsidR="00876F03" w:rsidRPr="00413EFB" w:rsidRDefault="00876F03" w:rsidP="00B832C0">
                  <w:pPr>
                    <w:framePr w:hSpace="141" w:wrap="around" w:vAnchor="page" w:hAnchor="margin" w:xAlign="center" w:y="2488"/>
                    <w:jc w:val="both"/>
                    <w:rPr>
                      <w:rFonts w:ascii="Tahoma" w:hAnsi="Tahoma" w:cs="Tahoma"/>
                      <w:color w:val="000000" w:themeColor="text1"/>
                      <w:sz w:val="20"/>
                      <w:szCs w:val="20"/>
                    </w:rPr>
                  </w:pPr>
                  <w:r w:rsidRPr="00413EFB">
                    <w:rPr>
                      <w:rFonts w:ascii="Tahoma" w:hAnsi="Tahoma" w:cs="Tahoma"/>
                      <w:color w:val="000000" w:themeColor="text1"/>
                      <w:sz w:val="20"/>
                      <w:szCs w:val="20"/>
                    </w:rPr>
                    <w:t xml:space="preserve">Sin embargo quien dé el aval a una propuesta no podrá ser proponente. Tampoco podrá pertenecer al consorcio cuando se entregue oferta de forma conjunta. </w:t>
                  </w:r>
                  <w:r w:rsidRPr="00413EFB">
                    <w:rPr>
                      <w:rFonts w:ascii="Tahoma" w:hAnsi="Tahoma" w:cs="Tahoma"/>
                      <w:b/>
                      <w:color w:val="000000" w:themeColor="text1"/>
                      <w:sz w:val="20"/>
                      <w:szCs w:val="20"/>
                      <w:u w:val="single"/>
                    </w:rPr>
                    <w:t>Por tanto, quien avale la propuesta deberá ser independiente de los consorciados</w:t>
                  </w:r>
                  <w:r w:rsidRPr="00413EFB">
                    <w:rPr>
                      <w:rFonts w:ascii="Tahoma" w:hAnsi="Tahoma" w:cs="Tahoma"/>
                      <w:color w:val="000000" w:themeColor="text1"/>
                      <w:sz w:val="20"/>
                      <w:szCs w:val="20"/>
                    </w:rPr>
                    <w:t>.</w:t>
                  </w:r>
                </w:p>
              </w:tc>
            </w:tr>
          </w:tbl>
          <w:p w:rsidR="00BA75B1" w:rsidRPr="00413EFB" w:rsidRDefault="00BA75B1" w:rsidP="00876F03">
            <w:pPr>
              <w:jc w:val="both"/>
              <w:rPr>
                <w:rFonts w:ascii="Tahoma" w:hAnsi="Tahoma" w:cs="Tahoma"/>
                <w:sz w:val="20"/>
                <w:szCs w:val="20"/>
              </w:rPr>
            </w:pPr>
          </w:p>
          <w:p w:rsidR="00876F03" w:rsidRPr="00413EFB" w:rsidRDefault="00876F03" w:rsidP="00876F03">
            <w:pPr>
              <w:pStyle w:val="BodyText21"/>
              <w:rPr>
                <w:rFonts w:ascii="Tahoma" w:hAnsi="Tahoma" w:cs="Tahoma"/>
                <w:color w:val="000000" w:themeColor="text1"/>
                <w:sz w:val="20"/>
                <w:szCs w:val="20"/>
                <w:lang w:val="es-CO"/>
              </w:rPr>
            </w:pPr>
            <w:r w:rsidRPr="00413EFB">
              <w:rPr>
                <w:rFonts w:ascii="Tahoma" w:hAnsi="Tahoma" w:cs="Tahoma"/>
                <w:b/>
                <w:color w:val="000000" w:themeColor="text1"/>
                <w:sz w:val="20"/>
                <w:szCs w:val="20"/>
                <w:lang w:val="es-CO"/>
              </w:rPr>
              <w:t>NOTA:</w:t>
            </w:r>
            <w:r w:rsidRPr="00413EFB">
              <w:rPr>
                <w:rFonts w:ascii="Tahoma" w:hAnsi="Tahoma" w:cs="Tahoma"/>
                <w:color w:val="000000" w:themeColor="text1"/>
                <w:sz w:val="20"/>
                <w:szCs w:val="20"/>
                <w:lang w:val="es-CO"/>
              </w:rPr>
              <w:t xml:space="preserve"> En caso de que la persona jurídica se presente en consorcio o unión temporal con una persona natural y el representante legal no sea </w:t>
            </w:r>
            <w:r w:rsidRPr="00413EFB">
              <w:rPr>
                <w:rFonts w:ascii="Tahoma" w:hAnsi="Tahoma" w:cs="Tahoma"/>
                <w:b/>
                <w:color w:val="000000" w:themeColor="text1"/>
                <w:sz w:val="20"/>
                <w:szCs w:val="20"/>
                <w:lang w:val="es-CO"/>
              </w:rPr>
              <w:t xml:space="preserve">INGENIERO CIVIL Y/O DE </w:t>
            </w:r>
            <w:r w:rsidR="003D2F6D" w:rsidRPr="00413EFB">
              <w:rPr>
                <w:rFonts w:ascii="Tahoma" w:hAnsi="Tahoma" w:cs="Tahoma"/>
                <w:b/>
                <w:color w:val="000000" w:themeColor="text1"/>
                <w:sz w:val="20"/>
                <w:szCs w:val="20"/>
                <w:lang w:val="es-CO"/>
              </w:rPr>
              <w:t>VÍAS</w:t>
            </w:r>
            <w:r w:rsidRPr="00413EFB">
              <w:rPr>
                <w:rFonts w:ascii="Tahoma" w:hAnsi="Tahoma" w:cs="Tahoma"/>
                <w:b/>
                <w:color w:val="000000" w:themeColor="text1"/>
                <w:sz w:val="20"/>
                <w:szCs w:val="20"/>
                <w:lang w:val="es-CO"/>
              </w:rPr>
              <w:t xml:space="preserve"> Y TRANSPORTE </w:t>
            </w:r>
            <w:r w:rsidRPr="00413EFB">
              <w:rPr>
                <w:rFonts w:ascii="Tahoma" w:hAnsi="Tahoma" w:cs="Tahoma"/>
                <w:color w:val="000000" w:themeColor="text1"/>
                <w:sz w:val="20"/>
                <w:szCs w:val="20"/>
                <w:lang w:val="es-CO"/>
              </w:rPr>
              <w:t xml:space="preserve">y/o no tenga el tiempo de expedición de matrícula exigido en estos pliegos, deberá contar con un profesional </w:t>
            </w:r>
            <w:r w:rsidRPr="00413EFB">
              <w:rPr>
                <w:rFonts w:ascii="Tahoma" w:hAnsi="Tahoma" w:cs="Tahoma"/>
                <w:b/>
                <w:color w:val="000000" w:themeColor="text1"/>
                <w:sz w:val="20"/>
                <w:szCs w:val="20"/>
                <w:lang w:val="es-CO"/>
              </w:rPr>
              <w:t xml:space="preserve">INGENIERO CIVIL Y/O DE </w:t>
            </w:r>
            <w:proofErr w:type="spellStart"/>
            <w:r w:rsidRPr="00413EFB">
              <w:rPr>
                <w:rFonts w:ascii="Tahoma" w:hAnsi="Tahoma" w:cs="Tahoma"/>
                <w:b/>
                <w:color w:val="000000" w:themeColor="text1"/>
                <w:sz w:val="20"/>
                <w:szCs w:val="20"/>
                <w:lang w:val="es-CO"/>
              </w:rPr>
              <w:t>VIAS</w:t>
            </w:r>
            <w:proofErr w:type="spellEnd"/>
            <w:r w:rsidRPr="00413EFB">
              <w:rPr>
                <w:rFonts w:ascii="Tahoma" w:hAnsi="Tahoma" w:cs="Tahoma"/>
                <w:b/>
                <w:color w:val="000000" w:themeColor="text1"/>
                <w:sz w:val="20"/>
                <w:szCs w:val="20"/>
                <w:lang w:val="es-CO"/>
              </w:rPr>
              <w:t xml:space="preserve"> Y TRANSPORTES, </w:t>
            </w:r>
            <w:r w:rsidRPr="00413EFB">
              <w:rPr>
                <w:rFonts w:ascii="Tahoma" w:hAnsi="Tahoma" w:cs="Tahoma"/>
                <w:color w:val="000000" w:themeColor="text1"/>
                <w:sz w:val="20"/>
                <w:szCs w:val="20"/>
                <w:lang w:val="es-CO"/>
              </w:rPr>
              <w:t xml:space="preserve">con matrícula profesional con fecha de expedición mayor a SEIS (6) años al cierre de la invitación que le avale la propuesta. El aval debe </w:t>
            </w:r>
            <w:r w:rsidRPr="00413EFB">
              <w:rPr>
                <w:rFonts w:ascii="Tahoma" w:hAnsi="Tahoma" w:cs="Tahoma"/>
                <w:bCs/>
                <w:color w:val="000000" w:themeColor="text1"/>
                <w:sz w:val="20"/>
                <w:szCs w:val="20"/>
                <w:lang w:val="es-CO"/>
              </w:rPr>
              <w:t xml:space="preserve">ser independiente del consorciado. El </w:t>
            </w:r>
            <w:r w:rsidRPr="00413EFB">
              <w:rPr>
                <w:rFonts w:ascii="Tahoma" w:hAnsi="Tahoma" w:cs="Tahoma"/>
                <w:color w:val="000000" w:themeColor="text1"/>
                <w:sz w:val="20"/>
                <w:szCs w:val="20"/>
                <w:lang w:val="es-CO"/>
              </w:rPr>
              <w:t>aval deberá firmar la carta de presentación o en su defecto avalar la propuesta en documento aparte.</w:t>
            </w:r>
          </w:p>
          <w:p w:rsidR="00876F03" w:rsidRPr="00413EFB" w:rsidRDefault="00876F03" w:rsidP="00876F03">
            <w:pPr>
              <w:pStyle w:val="BodyText21"/>
              <w:rPr>
                <w:rFonts w:ascii="Tahoma" w:hAnsi="Tahoma" w:cs="Tahoma"/>
                <w:bCs/>
                <w:color w:val="000000" w:themeColor="text1"/>
                <w:sz w:val="20"/>
                <w:szCs w:val="20"/>
                <w:lang w:val="es-CO"/>
              </w:rPr>
            </w:pPr>
          </w:p>
          <w:p w:rsidR="00876F03" w:rsidRPr="00413EFB" w:rsidRDefault="00876F03" w:rsidP="00876F03">
            <w:pPr>
              <w:pStyle w:val="BodyText21"/>
              <w:rPr>
                <w:rFonts w:ascii="Tahoma" w:hAnsi="Tahoma" w:cs="Tahoma"/>
                <w:color w:val="000000" w:themeColor="text1"/>
                <w:sz w:val="20"/>
                <w:szCs w:val="20"/>
                <w:lang w:val="es-CO"/>
              </w:rPr>
            </w:pPr>
            <w:r w:rsidRPr="00413EFB">
              <w:rPr>
                <w:rFonts w:ascii="Tahoma" w:hAnsi="Tahoma" w:cs="Tahoma"/>
                <w:bCs/>
                <w:color w:val="000000" w:themeColor="text1"/>
                <w:sz w:val="20"/>
                <w:szCs w:val="20"/>
                <w:lang w:val="es-CO"/>
              </w:rPr>
              <w:t xml:space="preserve">Cuando se presente un consorcio o unión temporal integrado por personas jurídicas cuyo representante legal </w:t>
            </w:r>
            <w:r w:rsidRPr="00413EFB">
              <w:rPr>
                <w:rFonts w:ascii="Tahoma" w:hAnsi="Tahoma" w:cs="Tahoma"/>
                <w:color w:val="000000" w:themeColor="text1"/>
                <w:sz w:val="20"/>
                <w:szCs w:val="20"/>
                <w:lang w:val="es-CO"/>
              </w:rPr>
              <w:t xml:space="preserve">no sea </w:t>
            </w:r>
            <w:r w:rsidRPr="00413EFB">
              <w:rPr>
                <w:rFonts w:ascii="Tahoma" w:hAnsi="Tahoma" w:cs="Tahoma"/>
                <w:b/>
                <w:color w:val="000000" w:themeColor="text1"/>
                <w:sz w:val="20"/>
                <w:szCs w:val="20"/>
                <w:lang w:val="es-CO"/>
              </w:rPr>
              <w:t xml:space="preserve">INGENIERO CIVIL Y/O DE </w:t>
            </w:r>
            <w:proofErr w:type="spellStart"/>
            <w:r w:rsidRPr="00413EFB">
              <w:rPr>
                <w:rFonts w:ascii="Tahoma" w:hAnsi="Tahoma" w:cs="Tahoma"/>
                <w:b/>
                <w:color w:val="000000" w:themeColor="text1"/>
                <w:sz w:val="20"/>
                <w:szCs w:val="20"/>
                <w:lang w:val="es-CO"/>
              </w:rPr>
              <w:t>VIAS</w:t>
            </w:r>
            <w:proofErr w:type="spellEnd"/>
            <w:r w:rsidRPr="00413EFB">
              <w:rPr>
                <w:rFonts w:ascii="Tahoma" w:hAnsi="Tahoma" w:cs="Tahoma"/>
                <w:b/>
                <w:color w:val="000000" w:themeColor="text1"/>
                <w:sz w:val="20"/>
                <w:szCs w:val="20"/>
                <w:lang w:val="es-CO"/>
              </w:rPr>
              <w:t xml:space="preserve"> Y TRANSPORTES </w:t>
            </w:r>
            <w:r w:rsidRPr="00413EFB">
              <w:rPr>
                <w:rFonts w:ascii="Tahoma" w:hAnsi="Tahoma" w:cs="Tahoma"/>
                <w:color w:val="000000" w:themeColor="text1"/>
                <w:sz w:val="20"/>
                <w:szCs w:val="20"/>
                <w:lang w:val="es-CO"/>
              </w:rPr>
              <w:t xml:space="preserve">y/o no tenga el tiempo de expedición de matrícula exigido en estos pliegos cada persona jurídica debe contar con un aval independiente que deberá ser </w:t>
            </w:r>
            <w:r w:rsidRPr="00413EFB">
              <w:rPr>
                <w:rFonts w:ascii="Tahoma" w:hAnsi="Tahoma" w:cs="Tahoma"/>
                <w:b/>
                <w:color w:val="000000" w:themeColor="text1"/>
                <w:sz w:val="20"/>
                <w:szCs w:val="20"/>
                <w:lang w:val="es-CO"/>
              </w:rPr>
              <w:t xml:space="preserve">INGENIERO CIVIL Y/O DE </w:t>
            </w:r>
            <w:proofErr w:type="spellStart"/>
            <w:r w:rsidRPr="00413EFB">
              <w:rPr>
                <w:rFonts w:ascii="Tahoma" w:hAnsi="Tahoma" w:cs="Tahoma"/>
                <w:b/>
                <w:color w:val="000000" w:themeColor="text1"/>
                <w:sz w:val="20"/>
                <w:szCs w:val="20"/>
                <w:lang w:val="es-CO"/>
              </w:rPr>
              <w:t>VIAS</w:t>
            </w:r>
            <w:proofErr w:type="spellEnd"/>
            <w:r w:rsidRPr="00413EFB">
              <w:rPr>
                <w:rFonts w:ascii="Tahoma" w:hAnsi="Tahoma" w:cs="Tahoma"/>
                <w:b/>
                <w:color w:val="000000" w:themeColor="text1"/>
                <w:sz w:val="20"/>
                <w:szCs w:val="20"/>
                <w:lang w:val="es-CO"/>
              </w:rPr>
              <w:t xml:space="preserve"> Y TRANSPORTES </w:t>
            </w:r>
            <w:r w:rsidRPr="00413EFB">
              <w:rPr>
                <w:rFonts w:ascii="Tahoma" w:hAnsi="Tahoma" w:cs="Tahoma"/>
                <w:color w:val="000000" w:themeColor="text1"/>
                <w:sz w:val="20"/>
                <w:szCs w:val="20"/>
                <w:lang w:val="es-CO"/>
              </w:rPr>
              <w:t>con matrícula profesional con fecha de expedición mayor  a TRES (3) años al cierre de la invitación y cada aval deberá firmar la carta de presentación o en su defecto avalar la propuesta de cada consorciado en documento aparte.</w:t>
            </w:r>
          </w:p>
          <w:p w:rsidR="00876F03" w:rsidRPr="00413EFB" w:rsidRDefault="00876F03" w:rsidP="00876F03">
            <w:pPr>
              <w:pStyle w:val="BodyText21"/>
              <w:rPr>
                <w:rFonts w:ascii="Tahoma" w:hAnsi="Tahoma" w:cs="Tahoma"/>
                <w:color w:val="000000" w:themeColor="text1"/>
                <w:sz w:val="20"/>
                <w:szCs w:val="20"/>
                <w:lang w:val="es-CO"/>
              </w:rPr>
            </w:pPr>
          </w:p>
          <w:p w:rsidR="00876F03" w:rsidRPr="00413EFB" w:rsidRDefault="00876F03" w:rsidP="00876F03">
            <w:pPr>
              <w:pStyle w:val="PLIEGOS1"/>
              <w:tabs>
                <w:tab w:val="clear" w:pos="1728"/>
              </w:tabs>
              <w:spacing w:line="240" w:lineRule="auto"/>
              <w:ind w:firstLine="0"/>
              <w:rPr>
                <w:rFonts w:ascii="Tahoma" w:eastAsia="Arial Unicode MS" w:hAnsi="Tahoma" w:cs="Tahoma"/>
                <w:color w:val="000000" w:themeColor="text1"/>
                <w:lang w:val="es-ES_tradnl"/>
              </w:rPr>
            </w:pPr>
            <w:r w:rsidRPr="00413EFB">
              <w:rPr>
                <w:rFonts w:ascii="Tahoma" w:hAnsi="Tahoma" w:cs="Tahoma"/>
                <w:color w:val="000000" w:themeColor="text1"/>
                <w:lang w:val="es-ES_tradnl"/>
              </w:rPr>
              <w:t>CONSORCIOS Y/O UNIONES TEMPORALES</w:t>
            </w:r>
          </w:p>
          <w:p w:rsidR="00876F03" w:rsidRPr="00413EFB" w:rsidRDefault="00876F03" w:rsidP="00876F03">
            <w:pPr>
              <w:pStyle w:val="PLIEGOS1"/>
              <w:spacing w:line="240" w:lineRule="auto"/>
              <w:ind w:left="720" w:firstLine="0"/>
              <w:rPr>
                <w:rFonts w:ascii="Tahoma" w:eastAsia="Arial Unicode MS" w:hAnsi="Tahoma" w:cs="Tahoma"/>
                <w:color w:val="000000" w:themeColor="text1"/>
                <w:lang w:val="es-ES_tradnl"/>
              </w:rPr>
            </w:pPr>
          </w:p>
          <w:p w:rsidR="00876F03" w:rsidRPr="00413EFB" w:rsidRDefault="00876F03" w:rsidP="00876F03">
            <w:pPr>
              <w:pStyle w:val="Prrafodelista"/>
              <w:numPr>
                <w:ilvl w:val="0"/>
                <w:numId w:val="16"/>
              </w:numPr>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rPr>
              <w:t>Máximo 3 integrantes</w:t>
            </w:r>
          </w:p>
          <w:p w:rsidR="00876F03" w:rsidRPr="00413EFB" w:rsidRDefault="00876F03" w:rsidP="00876F03">
            <w:pPr>
              <w:pStyle w:val="Prrafodelista"/>
              <w:numPr>
                <w:ilvl w:val="0"/>
                <w:numId w:val="16"/>
              </w:numPr>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rPr>
              <w:t>Cada uno de sus integrantes como mínimo debe contar con el 30% de participación.</w:t>
            </w:r>
          </w:p>
          <w:p w:rsidR="00876F03" w:rsidRPr="00413EFB" w:rsidRDefault="00876F03" w:rsidP="00876F03">
            <w:pPr>
              <w:pStyle w:val="Prrafodelista"/>
              <w:numPr>
                <w:ilvl w:val="0"/>
                <w:numId w:val="16"/>
              </w:numPr>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rPr>
              <w:t xml:space="preserve">Presentar Documento consorcial y/o unión temporal (ver formatos). </w:t>
            </w:r>
            <w:r w:rsidRPr="00413EFB">
              <w:rPr>
                <w:rFonts w:ascii="Tahoma" w:hAnsi="Tahoma" w:cs="Tahoma"/>
                <w:color w:val="000000" w:themeColor="text1"/>
                <w:sz w:val="20"/>
                <w:szCs w:val="20"/>
                <w:lang w:val="es-CO"/>
              </w:rPr>
              <w:t>ESTE FORMATO DEBE ESTAR FIRMADO POR CADA UNO DE LOS INTEGRANTES DE LA FIGURA ASOCIATIVA.</w:t>
            </w:r>
          </w:p>
          <w:p w:rsidR="00876F03" w:rsidRPr="00413EFB" w:rsidRDefault="00876F03" w:rsidP="00876F03">
            <w:pPr>
              <w:pStyle w:val="Prrafodelista"/>
              <w:numPr>
                <w:ilvl w:val="0"/>
                <w:numId w:val="16"/>
              </w:numPr>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rPr>
              <w:t>Si uno de sus integrantes o ambos son personas jurídicas en el Objeto social deben contemplar la ejecución de obras civiles.</w:t>
            </w:r>
          </w:p>
          <w:p w:rsidR="00876F03" w:rsidRPr="00413EFB" w:rsidRDefault="00876F03" w:rsidP="00876F03">
            <w:pPr>
              <w:numPr>
                <w:ilvl w:val="0"/>
                <w:numId w:val="16"/>
              </w:numPr>
              <w:shd w:val="clear" w:color="auto" w:fill="FFFFFF"/>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rPr>
              <w:t>Cada uno de los integrantes deberá cumplir con la capacidad jurídica y clasificación establecidos en el presente pliego de condiciones.</w:t>
            </w:r>
          </w:p>
          <w:p w:rsidR="00876F03" w:rsidRPr="00413EFB" w:rsidRDefault="00876F03" w:rsidP="00876F03">
            <w:pPr>
              <w:numPr>
                <w:ilvl w:val="0"/>
                <w:numId w:val="16"/>
              </w:numPr>
              <w:shd w:val="clear" w:color="auto" w:fill="FFFFFF"/>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shd w:val="clear" w:color="auto" w:fill="FFFFFF"/>
              </w:rPr>
              <w:t>L</w:t>
            </w:r>
            <w:r w:rsidRPr="00413EFB">
              <w:rPr>
                <w:rFonts w:ascii="Tahoma" w:hAnsi="Tahoma" w:cs="Tahoma"/>
                <w:color w:val="000000" w:themeColor="text1"/>
                <w:sz w:val="20"/>
                <w:szCs w:val="20"/>
              </w:rPr>
              <w:t>a experiencia solicitada en el pliego de condiciones puede acreditarse por cualquiera de los integrantes de la figura asociativa y se validará según se indica en el presente documento.</w:t>
            </w:r>
          </w:p>
          <w:p w:rsidR="00876F03" w:rsidRPr="00413EFB" w:rsidRDefault="00876F03" w:rsidP="00876F03">
            <w:pPr>
              <w:numPr>
                <w:ilvl w:val="0"/>
                <w:numId w:val="16"/>
              </w:numPr>
              <w:shd w:val="clear" w:color="auto" w:fill="FFFFFF"/>
              <w:suppressAutoHyphens/>
              <w:jc w:val="both"/>
              <w:rPr>
                <w:rFonts w:ascii="Tahoma" w:hAnsi="Tahoma" w:cs="Tahoma"/>
                <w:color w:val="000000" w:themeColor="text1"/>
                <w:sz w:val="20"/>
                <w:szCs w:val="20"/>
              </w:rPr>
            </w:pPr>
            <w:r w:rsidRPr="00413EFB">
              <w:rPr>
                <w:rFonts w:ascii="Tahoma" w:hAnsi="Tahoma" w:cs="Tahoma"/>
                <w:color w:val="000000" w:themeColor="text1"/>
                <w:sz w:val="20"/>
                <w:szCs w:val="20"/>
                <w:lang w:val="es-CO"/>
              </w:rPr>
              <w:t xml:space="preserve">Cada uno de los integrantes debe estar inscrito en el </w:t>
            </w:r>
            <w:proofErr w:type="spellStart"/>
            <w:r w:rsidRPr="00413EFB">
              <w:rPr>
                <w:rFonts w:ascii="Tahoma" w:hAnsi="Tahoma" w:cs="Tahoma"/>
                <w:color w:val="000000" w:themeColor="text1"/>
                <w:sz w:val="20"/>
                <w:szCs w:val="20"/>
                <w:lang w:val="es-CO"/>
              </w:rPr>
              <w:t>RUP</w:t>
            </w:r>
            <w:proofErr w:type="spellEnd"/>
            <w:r w:rsidRPr="00413EFB">
              <w:rPr>
                <w:rFonts w:ascii="Tahoma" w:hAnsi="Tahoma" w:cs="Tahoma"/>
                <w:color w:val="000000" w:themeColor="text1"/>
                <w:sz w:val="20"/>
                <w:szCs w:val="20"/>
                <w:lang w:val="es-CO"/>
              </w:rPr>
              <w:t xml:space="preserve">, el cual debe estar actualizado, renovado y en firme para la vigencia 2017. </w:t>
            </w:r>
            <w:r w:rsidRPr="00413EFB">
              <w:rPr>
                <w:rFonts w:ascii="Tahoma" w:hAnsi="Tahoma" w:cs="Tahoma"/>
                <w:color w:val="000000" w:themeColor="text1"/>
                <w:sz w:val="20"/>
                <w:szCs w:val="20"/>
              </w:rPr>
              <w:t xml:space="preserve">La condición </w:t>
            </w:r>
            <w:r w:rsidRPr="00413EFB">
              <w:rPr>
                <w:rFonts w:ascii="Tahoma" w:hAnsi="Tahoma" w:cs="Tahoma"/>
                <w:color w:val="000000" w:themeColor="text1"/>
                <w:sz w:val="20"/>
                <w:szCs w:val="20"/>
              </w:rPr>
              <w:lastRenderedPageBreak/>
              <w:t xml:space="preserve">de firmeza debe adquirirse por lo menos hasta el plazo máximo otorgado por la entidad para que los proponentes alleguen los documentos objeto de </w:t>
            </w:r>
            <w:proofErr w:type="spellStart"/>
            <w:r w:rsidRPr="00413EFB">
              <w:rPr>
                <w:rFonts w:ascii="Tahoma" w:hAnsi="Tahoma" w:cs="Tahoma"/>
                <w:color w:val="000000" w:themeColor="text1"/>
                <w:sz w:val="20"/>
                <w:szCs w:val="20"/>
              </w:rPr>
              <w:t>subsanabilidad</w:t>
            </w:r>
            <w:proofErr w:type="spellEnd"/>
            <w:r w:rsidRPr="00413EFB">
              <w:rPr>
                <w:rFonts w:ascii="Tahoma" w:hAnsi="Tahoma" w:cs="Tahoma"/>
                <w:color w:val="000000" w:themeColor="text1"/>
                <w:sz w:val="20"/>
                <w:szCs w:val="20"/>
              </w:rPr>
              <w:t>.</w:t>
            </w:r>
          </w:p>
          <w:p w:rsidR="00876F03" w:rsidRPr="00413EFB" w:rsidRDefault="00876F03" w:rsidP="00876F03">
            <w:pPr>
              <w:ind w:left="720"/>
              <w:jc w:val="both"/>
              <w:rPr>
                <w:rFonts w:ascii="Tahoma" w:hAnsi="Tahoma" w:cs="Tahoma"/>
                <w:color w:val="000000" w:themeColor="text1"/>
                <w:sz w:val="20"/>
                <w:szCs w:val="20"/>
              </w:rPr>
            </w:pPr>
          </w:p>
          <w:p w:rsidR="00876F03" w:rsidRPr="00413EFB" w:rsidRDefault="00876F03" w:rsidP="00876F03">
            <w:pPr>
              <w:jc w:val="both"/>
              <w:rPr>
                <w:rFonts w:ascii="Tahoma" w:hAnsi="Tahoma" w:cs="Tahoma"/>
                <w:color w:val="000000" w:themeColor="text1"/>
                <w:sz w:val="20"/>
                <w:szCs w:val="20"/>
              </w:rPr>
            </w:pPr>
            <w:r w:rsidRPr="00413EFB">
              <w:rPr>
                <w:rFonts w:ascii="Tahoma" w:hAnsi="Tahoma" w:cs="Tahoma"/>
                <w:color w:val="000000" w:themeColor="text1"/>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5C2D60" w:rsidRPr="00413EFB" w:rsidRDefault="005C2D60" w:rsidP="00876F03">
            <w:pPr>
              <w:suppressAutoHyphens/>
              <w:jc w:val="both"/>
              <w:rPr>
                <w:rFonts w:ascii="Tahoma" w:hAnsi="Tahoma" w:cs="Tahoma"/>
                <w:sz w:val="20"/>
                <w:szCs w:val="20"/>
                <w:lang w:val="es-CO"/>
              </w:rPr>
            </w:pPr>
          </w:p>
          <w:p w:rsidR="005C2D60" w:rsidRPr="00413EFB" w:rsidRDefault="005C2D60" w:rsidP="00876F03">
            <w:pPr>
              <w:pStyle w:val="PLIEGOS1"/>
              <w:numPr>
                <w:ilvl w:val="0"/>
                <w:numId w:val="4"/>
              </w:numPr>
              <w:tabs>
                <w:tab w:val="clear" w:pos="1728"/>
              </w:tabs>
              <w:spacing w:line="240" w:lineRule="auto"/>
              <w:rPr>
                <w:rFonts w:ascii="Tahoma" w:hAnsi="Tahoma" w:cs="Tahoma"/>
                <w:b w:val="0"/>
              </w:rPr>
            </w:pPr>
            <w:r w:rsidRPr="00413EFB">
              <w:rPr>
                <w:rFonts w:ascii="Tahoma" w:hAnsi="Tahoma" w:cs="Tahoma"/>
              </w:rPr>
              <w:t xml:space="preserve">CLASIFICACIÓN: </w:t>
            </w:r>
          </w:p>
          <w:p w:rsidR="005C2D60" w:rsidRPr="00413EFB" w:rsidRDefault="005C2D60" w:rsidP="00876F03">
            <w:pPr>
              <w:pStyle w:val="Textoindependiente"/>
              <w:spacing w:after="0"/>
              <w:jc w:val="both"/>
              <w:rPr>
                <w:rFonts w:ascii="Tahoma" w:hAnsi="Tahoma" w:cs="Tahoma"/>
                <w:sz w:val="20"/>
                <w:szCs w:val="20"/>
                <w:lang w:val="es-CO"/>
              </w:rPr>
            </w:pPr>
          </w:p>
          <w:p w:rsidR="00876F03" w:rsidRPr="00413EFB" w:rsidRDefault="00876F03" w:rsidP="00876F03">
            <w:pPr>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413EFB">
              <w:rPr>
                <w:rFonts w:ascii="Tahoma" w:hAnsi="Tahoma" w:cs="Tahoma"/>
                <w:color w:val="000000" w:themeColor="text1"/>
                <w:sz w:val="20"/>
                <w:szCs w:val="20"/>
                <w:lang w:val="es-CO"/>
              </w:rPr>
              <w:t>RUP</w:t>
            </w:r>
            <w:proofErr w:type="spellEnd"/>
            <w:r w:rsidRPr="00413EFB">
              <w:rPr>
                <w:rFonts w:ascii="Tahoma" w:hAnsi="Tahoma" w:cs="Tahoma"/>
                <w:color w:val="000000" w:themeColor="text1"/>
                <w:sz w:val="20"/>
                <w:szCs w:val="20"/>
                <w:lang w:val="es-CO"/>
              </w:rPr>
              <w:t xml:space="preserve">, salvo las excepciones previstas de forma taxativa en la ley. </w:t>
            </w:r>
          </w:p>
          <w:p w:rsidR="00876F03" w:rsidRPr="00413EFB" w:rsidRDefault="00876F03" w:rsidP="00876F03">
            <w:pPr>
              <w:jc w:val="both"/>
              <w:rPr>
                <w:rFonts w:ascii="Tahoma" w:hAnsi="Tahoma" w:cs="Tahoma"/>
                <w:color w:val="000000" w:themeColor="text1"/>
                <w:sz w:val="20"/>
                <w:szCs w:val="20"/>
                <w:lang w:val="es-CO"/>
              </w:rPr>
            </w:pPr>
          </w:p>
          <w:p w:rsidR="00876F03" w:rsidRPr="00413EFB" w:rsidRDefault="00876F03" w:rsidP="00876F03">
            <w:pPr>
              <w:pStyle w:val="Sangra2detindependiente1"/>
              <w:autoSpaceDE/>
              <w:spacing w:line="240" w:lineRule="auto"/>
              <w:ind w:left="0"/>
              <w:rPr>
                <w:rFonts w:ascii="Tahoma" w:hAnsi="Tahoma" w:cs="Tahoma"/>
                <w:b/>
                <w:color w:val="000000" w:themeColor="text1"/>
                <w:sz w:val="20"/>
                <w:szCs w:val="20"/>
                <w:u w:val="single"/>
              </w:rPr>
            </w:pPr>
            <w:r w:rsidRPr="00413EFB">
              <w:rPr>
                <w:rFonts w:ascii="Tahoma" w:hAnsi="Tahoma" w:cs="Tahoma"/>
                <w:b/>
                <w:i/>
                <w:color w:val="000000" w:themeColor="text1"/>
                <w:sz w:val="20"/>
                <w:szCs w:val="20"/>
                <w:u w:val="single"/>
                <w:lang w:val="es-CO"/>
              </w:rPr>
              <w:t xml:space="preserve">EL </w:t>
            </w:r>
            <w:proofErr w:type="spellStart"/>
            <w:r w:rsidRPr="00413EFB">
              <w:rPr>
                <w:rFonts w:ascii="Tahoma" w:hAnsi="Tahoma" w:cs="Tahoma"/>
                <w:b/>
                <w:i/>
                <w:color w:val="000000" w:themeColor="text1"/>
                <w:sz w:val="20"/>
                <w:szCs w:val="20"/>
                <w:u w:val="single"/>
                <w:lang w:val="es-CO"/>
              </w:rPr>
              <w:t>RUP</w:t>
            </w:r>
            <w:proofErr w:type="spellEnd"/>
            <w:r w:rsidRPr="00413EFB">
              <w:rPr>
                <w:rFonts w:ascii="Tahoma" w:hAnsi="Tahoma" w:cs="Tahoma"/>
                <w:b/>
                <w:i/>
                <w:color w:val="000000" w:themeColor="text1"/>
                <w:sz w:val="20"/>
                <w:szCs w:val="20"/>
                <w:u w:val="single"/>
                <w:lang w:val="es-CO"/>
              </w:rPr>
              <w:t xml:space="preserve"> DEBE ESTAR ACTUALIZADO, RENOVADO Y EN FIRME PARA LA VIGENCIA 2017. </w:t>
            </w:r>
            <w:r w:rsidRPr="00413EFB">
              <w:rPr>
                <w:rFonts w:ascii="Tahoma" w:hAnsi="Tahoma" w:cs="Tahoma"/>
                <w:b/>
                <w:color w:val="000000" w:themeColor="text1"/>
                <w:sz w:val="20"/>
                <w:szCs w:val="20"/>
                <w:u w:val="single"/>
              </w:rPr>
              <w:t xml:space="preserve">LA CONDICIÓN DE FIRMEZA DEBE ADQUIRIRSE POR LO MENOS HASTA EL PLAZO MÁXIMO OTORGADO POR LA ENTIDAD PARA QUE LOS PROPONENTES ALLEGUEN LOS DOCUMENTOS OBJETO DE </w:t>
            </w:r>
            <w:proofErr w:type="spellStart"/>
            <w:r w:rsidRPr="00413EFB">
              <w:rPr>
                <w:rFonts w:ascii="Tahoma" w:hAnsi="Tahoma" w:cs="Tahoma"/>
                <w:b/>
                <w:color w:val="000000" w:themeColor="text1"/>
                <w:sz w:val="20"/>
                <w:szCs w:val="20"/>
                <w:u w:val="single"/>
              </w:rPr>
              <w:t>SUBSANABILIDAD</w:t>
            </w:r>
            <w:proofErr w:type="spellEnd"/>
            <w:r w:rsidRPr="00413EFB">
              <w:rPr>
                <w:rFonts w:ascii="Tahoma" w:hAnsi="Tahoma" w:cs="Tahoma"/>
                <w:b/>
                <w:color w:val="000000" w:themeColor="text1"/>
                <w:sz w:val="20"/>
                <w:szCs w:val="20"/>
                <w:u w:val="single"/>
              </w:rPr>
              <w:t>.</w:t>
            </w:r>
          </w:p>
          <w:p w:rsidR="00876F03" w:rsidRPr="00413EFB" w:rsidRDefault="00876F03" w:rsidP="00876F03">
            <w:pPr>
              <w:jc w:val="both"/>
              <w:rPr>
                <w:rFonts w:ascii="Tahoma" w:hAnsi="Tahoma" w:cs="Tahoma"/>
                <w:color w:val="000000" w:themeColor="text1"/>
                <w:sz w:val="20"/>
                <w:szCs w:val="20"/>
                <w:lang w:val="es-CO"/>
              </w:rPr>
            </w:pPr>
          </w:p>
          <w:p w:rsidR="00876F03" w:rsidRPr="00413EFB" w:rsidRDefault="00876F03" w:rsidP="00876F03">
            <w:pPr>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876F03" w:rsidRPr="00413EFB" w:rsidRDefault="00876F03" w:rsidP="00876F03">
            <w:pPr>
              <w:jc w:val="both"/>
              <w:rPr>
                <w:rFonts w:ascii="Tahoma" w:hAnsi="Tahoma" w:cs="Tahoma"/>
                <w:color w:val="000000" w:themeColor="text1"/>
                <w:sz w:val="20"/>
                <w:szCs w:val="20"/>
                <w:lang w:val="es-CO"/>
              </w:rPr>
            </w:pPr>
          </w:p>
          <w:p w:rsidR="00876F03" w:rsidRPr="00413EFB" w:rsidRDefault="00876F03" w:rsidP="00876F03">
            <w:pPr>
              <w:rPr>
                <w:rFonts w:ascii="Tahoma" w:eastAsia="Times New Roman" w:hAnsi="Tahoma" w:cs="Tahoma"/>
                <w:b/>
                <w:bCs/>
                <w:color w:val="000000" w:themeColor="text1"/>
                <w:sz w:val="20"/>
                <w:szCs w:val="20"/>
                <w:lang w:eastAsia="es-CO"/>
              </w:rPr>
            </w:pPr>
            <w:r w:rsidRPr="00413EFB">
              <w:rPr>
                <w:rFonts w:ascii="Tahoma" w:hAnsi="Tahoma" w:cs="Tahoma"/>
                <w:b/>
                <w:color w:val="000000" w:themeColor="text1"/>
                <w:sz w:val="20"/>
                <w:szCs w:val="20"/>
              </w:rPr>
              <w:t xml:space="preserve">72141001 - </w:t>
            </w:r>
            <w:r w:rsidRPr="00413EFB">
              <w:rPr>
                <w:rFonts w:ascii="Tahoma" w:eastAsia="Times New Roman" w:hAnsi="Tahoma" w:cs="Tahoma"/>
                <w:bCs/>
                <w:color w:val="000000" w:themeColor="text1"/>
                <w:sz w:val="20"/>
                <w:szCs w:val="20"/>
                <w:lang w:eastAsia="es-CO"/>
              </w:rPr>
              <w:t>VALIDO HASTA EL TERCER NIVEL</w:t>
            </w:r>
          </w:p>
          <w:p w:rsidR="00876F03" w:rsidRPr="00413EFB" w:rsidRDefault="00876F03" w:rsidP="00876F03">
            <w:pPr>
              <w:rPr>
                <w:rFonts w:ascii="Tahoma" w:eastAsia="Times New Roman" w:hAnsi="Tahoma" w:cs="Tahoma"/>
                <w:b/>
                <w:bCs/>
                <w:color w:val="000000" w:themeColor="text1"/>
                <w:sz w:val="20"/>
                <w:szCs w:val="20"/>
                <w:lang w:eastAsia="es-CO"/>
              </w:rPr>
            </w:pPr>
          </w:p>
          <w:p w:rsidR="00876F03" w:rsidRPr="00413EFB" w:rsidRDefault="00876F03" w:rsidP="00876F03">
            <w:pPr>
              <w:rPr>
                <w:rFonts w:ascii="Tahoma" w:eastAsia="Times New Roman" w:hAnsi="Tahoma" w:cs="Tahoma"/>
                <w:b/>
                <w:bCs/>
                <w:color w:val="000000" w:themeColor="text1"/>
                <w:sz w:val="20"/>
                <w:szCs w:val="20"/>
                <w:lang w:eastAsia="es-CO"/>
              </w:rPr>
            </w:pPr>
            <w:r w:rsidRPr="00413EFB">
              <w:rPr>
                <w:rFonts w:ascii="Tahoma" w:hAnsi="Tahoma" w:cs="Tahoma"/>
                <w:b/>
                <w:color w:val="000000" w:themeColor="text1"/>
                <w:sz w:val="20"/>
                <w:szCs w:val="20"/>
              </w:rPr>
              <w:t xml:space="preserve">72141003 </w:t>
            </w:r>
            <w:r w:rsidRPr="00413EFB">
              <w:rPr>
                <w:rFonts w:ascii="Tahoma" w:hAnsi="Tahoma" w:cs="Tahoma"/>
                <w:color w:val="000000" w:themeColor="text1"/>
                <w:sz w:val="20"/>
                <w:szCs w:val="20"/>
              </w:rPr>
              <w:t xml:space="preserve">- </w:t>
            </w:r>
            <w:r w:rsidRPr="00413EFB">
              <w:rPr>
                <w:rFonts w:ascii="Tahoma" w:eastAsia="Times New Roman" w:hAnsi="Tahoma" w:cs="Tahoma"/>
                <w:bCs/>
                <w:color w:val="000000" w:themeColor="text1"/>
                <w:sz w:val="20"/>
                <w:szCs w:val="20"/>
                <w:lang w:eastAsia="es-CO"/>
              </w:rPr>
              <w:t>VALIDO HASTA EL TERCER NIVEL</w:t>
            </w:r>
          </w:p>
          <w:p w:rsidR="005C2D60" w:rsidRPr="00413EFB" w:rsidRDefault="005C2D60" w:rsidP="00876F03">
            <w:pPr>
              <w:jc w:val="both"/>
              <w:rPr>
                <w:rFonts w:ascii="Tahoma" w:hAnsi="Tahoma" w:cs="Tahoma"/>
                <w:sz w:val="20"/>
                <w:szCs w:val="20"/>
                <w:lang w:val="es-CO"/>
              </w:rPr>
            </w:pPr>
          </w:p>
          <w:p w:rsidR="005C2D60" w:rsidRPr="00413EFB" w:rsidRDefault="005C2D60" w:rsidP="00876F03">
            <w:pPr>
              <w:pStyle w:val="PLIEGOS1"/>
              <w:numPr>
                <w:ilvl w:val="0"/>
                <w:numId w:val="4"/>
              </w:numPr>
              <w:tabs>
                <w:tab w:val="clear" w:pos="1728"/>
              </w:tabs>
              <w:spacing w:line="240" w:lineRule="auto"/>
              <w:rPr>
                <w:rFonts w:ascii="Tahoma" w:hAnsi="Tahoma" w:cs="Tahoma"/>
              </w:rPr>
            </w:pPr>
            <w:r w:rsidRPr="00413EFB">
              <w:rPr>
                <w:rFonts w:ascii="Tahoma" w:hAnsi="Tahoma" w:cs="Tahoma"/>
              </w:rPr>
              <w:t xml:space="preserve">REQUISITOS HABILITANTES - CAPACIDAD FINANCIERA </w:t>
            </w:r>
          </w:p>
          <w:p w:rsidR="005C2D60" w:rsidRPr="00413EFB" w:rsidRDefault="005C2D60" w:rsidP="00876F03">
            <w:pPr>
              <w:pStyle w:val="Prrafodelista"/>
              <w:ind w:left="360"/>
              <w:jc w:val="both"/>
              <w:rPr>
                <w:rFonts w:ascii="Tahoma" w:hAnsi="Tahoma" w:cs="Tahoma"/>
                <w:sz w:val="20"/>
                <w:szCs w:val="20"/>
              </w:rPr>
            </w:pPr>
          </w:p>
          <w:p w:rsidR="00BA75B1" w:rsidRPr="00413EFB" w:rsidRDefault="00BA75B1" w:rsidP="00876F03">
            <w:pPr>
              <w:pStyle w:val="Sangra2detindependiente1"/>
              <w:autoSpaceDE/>
              <w:spacing w:line="240" w:lineRule="auto"/>
              <w:rPr>
                <w:rFonts w:ascii="Tahoma" w:hAnsi="Tahoma" w:cs="Tahoma"/>
                <w:sz w:val="20"/>
                <w:szCs w:val="20"/>
              </w:rPr>
            </w:pPr>
            <w:r w:rsidRPr="00413EFB">
              <w:rPr>
                <w:rFonts w:ascii="Tahoma" w:hAnsi="Tahoma" w:cs="Tahoma"/>
                <w:sz w:val="20"/>
                <w:szCs w:val="20"/>
                <w:lang w:val="es-CO"/>
              </w:rPr>
              <w:t xml:space="preserve">Contar con un patrimonio mayor al 20% del presupuesto oficial, para lo cual se </w:t>
            </w:r>
            <w:r w:rsidRPr="00413EFB">
              <w:rPr>
                <w:rFonts w:ascii="Tahoma" w:hAnsi="Tahoma" w:cs="Tahoma"/>
                <w:b/>
                <w:i/>
                <w:sz w:val="20"/>
                <w:szCs w:val="20"/>
                <w:u w:val="single"/>
                <w:lang w:val="es-CO"/>
              </w:rPr>
              <w:t xml:space="preserve">tomará la información suministrada en el </w:t>
            </w:r>
            <w:proofErr w:type="spellStart"/>
            <w:r w:rsidRPr="00413EFB">
              <w:rPr>
                <w:rFonts w:ascii="Tahoma" w:hAnsi="Tahoma" w:cs="Tahoma"/>
                <w:b/>
                <w:i/>
                <w:sz w:val="20"/>
                <w:szCs w:val="20"/>
                <w:u w:val="single"/>
                <w:lang w:val="es-CO"/>
              </w:rPr>
              <w:t>RUP</w:t>
            </w:r>
            <w:proofErr w:type="spellEnd"/>
            <w:r w:rsidRPr="00413EFB">
              <w:rPr>
                <w:rFonts w:ascii="Tahoma" w:hAnsi="Tahoma" w:cs="Tahoma"/>
                <w:b/>
                <w:i/>
                <w:sz w:val="20"/>
                <w:szCs w:val="20"/>
                <w:u w:val="single"/>
                <w:lang w:val="es-CO"/>
              </w:rPr>
              <w:t xml:space="preserve">, la cual debe corresponder a la del año 2016. El </w:t>
            </w:r>
            <w:proofErr w:type="spellStart"/>
            <w:r w:rsidRPr="00413EFB">
              <w:rPr>
                <w:rFonts w:ascii="Tahoma" w:hAnsi="Tahoma" w:cs="Tahoma"/>
                <w:b/>
                <w:i/>
                <w:sz w:val="20"/>
                <w:szCs w:val="20"/>
                <w:u w:val="single"/>
                <w:lang w:val="es-CO"/>
              </w:rPr>
              <w:t>RUP</w:t>
            </w:r>
            <w:proofErr w:type="spellEnd"/>
            <w:r w:rsidRPr="00413EFB">
              <w:rPr>
                <w:rFonts w:ascii="Tahoma" w:hAnsi="Tahoma" w:cs="Tahoma"/>
                <w:b/>
                <w:i/>
                <w:sz w:val="20"/>
                <w:szCs w:val="20"/>
                <w:u w:val="single"/>
                <w:lang w:val="es-CO"/>
              </w:rPr>
              <w:t xml:space="preserve"> debe estar actualizado, renovado y en FIRME para la vigencia 2017</w:t>
            </w:r>
            <w:r w:rsidRPr="00413EFB">
              <w:rPr>
                <w:rFonts w:ascii="Tahoma" w:hAnsi="Tahoma" w:cs="Tahoma"/>
                <w:sz w:val="20"/>
                <w:szCs w:val="20"/>
                <w:lang w:val="es-CO"/>
              </w:rPr>
              <w:t xml:space="preserve">. Para el caso de consorcios, uniones temporales o cualquier otra forma asociativa, será la sumatoria del patrimonio de cada uno de sus integrantes. </w:t>
            </w:r>
            <w:r w:rsidRPr="00413EFB">
              <w:rPr>
                <w:rFonts w:ascii="Tahoma" w:hAnsi="Tahoma" w:cs="Tahoma"/>
                <w:b/>
                <w:sz w:val="20"/>
                <w:szCs w:val="20"/>
                <w:u w:val="single"/>
              </w:rPr>
              <w:t xml:space="preserve">LA CONDICIÓN DE FIRMEZA </w:t>
            </w:r>
            <w:r w:rsidRPr="00413EFB">
              <w:rPr>
                <w:rFonts w:ascii="Tahoma" w:hAnsi="Tahoma" w:cs="Tahoma"/>
                <w:b/>
                <w:sz w:val="20"/>
                <w:szCs w:val="20"/>
                <w:u w:val="single"/>
              </w:rPr>
              <w:lastRenderedPageBreak/>
              <w:t xml:space="preserve">DEBE ADQUIRIRSE POR LO MENOS HASTA EL PLAZO MÁXIMO OTORGADO POR LA ENTIDAD PARA QUE LOS PROPONENTES ALLEGUEN LOS DOCUMENTOS OBJETO DE </w:t>
            </w:r>
            <w:proofErr w:type="spellStart"/>
            <w:r w:rsidRPr="00413EFB">
              <w:rPr>
                <w:rFonts w:ascii="Tahoma" w:hAnsi="Tahoma" w:cs="Tahoma"/>
                <w:b/>
                <w:sz w:val="20"/>
                <w:szCs w:val="20"/>
                <w:u w:val="single"/>
              </w:rPr>
              <w:t>SUBSANABILIDAD</w:t>
            </w:r>
            <w:proofErr w:type="spellEnd"/>
            <w:r w:rsidRPr="00413EFB">
              <w:rPr>
                <w:rFonts w:ascii="Tahoma" w:hAnsi="Tahoma" w:cs="Tahoma"/>
                <w:sz w:val="20"/>
                <w:szCs w:val="20"/>
              </w:rPr>
              <w:t>.</w:t>
            </w:r>
          </w:p>
          <w:p w:rsidR="005C2D60" w:rsidRPr="00413EFB" w:rsidRDefault="005C2D60" w:rsidP="00876F03">
            <w:pPr>
              <w:autoSpaceDE w:val="0"/>
              <w:jc w:val="both"/>
              <w:rPr>
                <w:rFonts w:ascii="Tahoma" w:hAnsi="Tahoma" w:cs="Tahoma"/>
                <w:sz w:val="20"/>
                <w:szCs w:val="20"/>
                <w:lang w:val="es-CO"/>
              </w:rPr>
            </w:pPr>
            <w:r w:rsidRPr="00413EFB">
              <w:rPr>
                <w:rFonts w:ascii="Tahoma" w:hAnsi="Tahoma" w:cs="Tahoma"/>
                <w:sz w:val="20"/>
                <w:szCs w:val="20"/>
                <w:lang w:val="es-CO"/>
              </w:rPr>
              <w:t xml:space="preserve"> </w:t>
            </w:r>
          </w:p>
          <w:p w:rsidR="00203AF1" w:rsidRPr="00413EFB" w:rsidRDefault="00203AF1" w:rsidP="00876F03">
            <w:pPr>
              <w:autoSpaceDE w:val="0"/>
              <w:jc w:val="both"/>
              <w:rPr>
                <w:rFonts w:ascii="Tahoma" w:hAnsi="Tahoma" w:cs="Tahoma"/>
                <w:sz w:val="20"/>
                <w:szCs w:val="2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3138"/>
              <w:gridCol w:w="2122"/>
            </w:tblGrid>
            <w:tr w:rsidR="00203AF1" w:rsidRPr="00413EFB" w:rsidTr="00406189">
              <w:tc>
                <w:tcPr>
                  <w:tcW w:w="1010" w:type="pct"/>
                  <w:shd w:val="clear" w:color="auto" w:fill="D9D9D9"/>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INDICADORES</w:t>
                  </w:r>
                </w:p>
              </w:tc>
              <w:tc>
                <w:tcPr>
                  <w:tcW w:w="2842" w:type="pct"/>
                  <w:shd w:val="clear" w:color="auto" w:fill="D9D9D9"/>
                  <w:vAlign w:val="center"/>
                </w:tcPr>
                <w:p w:rsidR="00203AF1" w:rsidRPr="00413EFB" w:rsidRDefault="00203AF1" w:rsidP="00B832C0">
                  <w:pPr>
                    <w:framePr w:hSpace="141" w:wrap="around" w:vAnchor="page" w:hAnchor="margin" w:xAlign="center" w:y="2488"/>
                    <w:jc w:val="both"/>
                    <w:rPr>
                      <w:rFonts w:ascii="Tahoma" w:hAnsi="Tahoma" w:cs="Tahoma"/>
                      <w:b/>
                      <w:sz w:val="20"/>
                      <w:szCs w:val="20"/>
                    </w:rPr>
                  </w:pPr>
                  <w:r w:rsidRPr="00413EFB">
                    <w:rPr>
                      <w:rFonts w:ascii="Tahoma" w:hAnsi="Tahoma" w:cs="Tahoma"/>
                      <w:b/>
                      <w:sz w:val="20"/>
                      <w:szCs w:val="20"/>
                    </w:rPr>
                    <w:t>DESCRIPCIÓN DEL INDICADOR</w:t>
                  </w:r>
                </w:p>
              </w:tc>
              <w:tc>
                <w:tcPr>
                  <w:tcW w:w="1147" w:type="pct"/>
                  <w:shd w:val="clear" w:color="auto" w:fill="D9D9D9"/>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ÍNDICE REQUERIDO</w:t>
                  </w:r>
                </w:p>
              </w:tc>
            </w:tr>
            <w:tr w:rsidR="00203AF1" w:rsidRPr="00413EFB" w:rsidTr="00406189">
              <w:tc>
                <w:tcPr>
                  <w:tcW w:w="1010"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sz w:val="20"/>
                      <w:szCs w:val="20"/>
                    </w:rPr>
                  </w:pPr>
                  <w:r w:rsidRPr="00413EFB">
                    <w:rPr>
                      <w:rFonts w:ascii="Tahoma" w:hAnsi="Tahoma" w:cs="Tahoma"/>
                      <w:sz w:val="20"/>
                      <w:szCs w:val="20"/>
                    </w:rPr>
                    <w:t>Índice de Liquidez= Activo Corriente/Pasivo Corriente</w:t>
                  </w:r>
                </w:p>
              </w:tc>
              <w:tc>
                <w:tcPr>
                  <w:tcW w:w="2842" w:type="pct"/>
                  <w:shd w:val="clear" w:color="auto" w:fill="auto"/>
                  <w:vAlign w:val="center"/>
                </w:tcPr>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p>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Mayor o igual:</w:t>
                  </w:r>
                </w:p>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1.5</w:t>
                  </w:r>
                </w:p>
              </w:tc>
            </w:tr>
            <w:tr w:rsidR="00203AF1" w:rsidRPr="00413EFB" w:rsidTr="00406189">
              <w:tc>
                <w:tcPr>
                  <w:tcW w:w="1010"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sz w:val="20"/>
                      <w:szCs w:val="20"/>
                    </w:rPr>
                  </w:pPr>
                  <w:r w:rsidRPr="00413EFB">
                    <w:rPr>
                      <w:rFonts w:ascii="Tahoma" w:hAnsi="Tahoma" w:cs="Tahoma"/>
                      <w:sz w:val="20"/>
                      <w:szCs w:val="20"/>
                    </w:rPr>
                    <w:t>Índice de Endeudamiento= Pasivo Total/ Activo Total</w:t>
                  </w:r>
                </w:p>
              </w:tc>
              <w:tc>
                <w:tcPr>
                  <w:tcW w:w="2842" w:type="pct"/>
                  <w:shd w:val="clear" w:color="auto" w:fill="auto"/>
                  <w:vAlign w:val="center"/>
                </w:tcPr>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Menor o igual:</w:t>
                  </w:r>
                </w:p>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65%</w:t>
                  </w:r>
                </w:p>
              </w:tc>
            </w:tr>
            <w:tr w:rsidR="00203AF1" w:rsidRPr="00413EFB" w:rsidTr="00406189">
              <w:tc>
                <w:tcPr>
                  <w:tcW w:w="1010"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sz w:val="20"/>
                      <w:szCs w:val="20"/>
                    </w:rPr>
                  </w:pPr>
                  <w:r w:rsidRPr="00413EFB">
                    <w:rPr>
                      <w:rFonts w:ascii="Tahoma" w:hAnsi="Tahoma" w:cs="Tahoma"/>
                      <w:sz w:val="20"/>
                      <w:szCs w:val="20"/>
                    </w:rPr>
                    <w:t xml:space="preserve">Razón de Cobertura de </w:t>
                  </w:r>
                  <w:r w:rsidRPr="00413EFB">
                    <w:rPr>
                      <w:rFonts w:ascii="Tahoma" w:hAnsi="Tahoma" w:cs="Tahoma"/>
                      <w:sz w:val="20"/>
                      <w:szCs w:val="20"/>
                    </w:rPr>
                    <w:lastRenderedPageBreak/>
                    <w:t>intereses= Utilidad Operacional / Gastos Operacionales</w:t>
                  </w:r>
                </w:p>
              </w:tc>
              <w:tc>
                <w:tcPr>
                  <w:tcW w:w="2842" w:type="pct"/>
                  <w:shd w:val="clear" w:color="auto" w:fill="auto"/>
                  <w:vAlign w:val="center"/>
                </w:tcPr>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lastRenderedPageBreak/>
                    <w:t xml:space="preserve">Refleja la capacidad del proponente de cumplir con sus </w:t>
                  </w:r>
                  <w:r w:rsidRPr="00413EFB">
                    <w:rPr>
                      <w:rFonts w:ascii="Tahoma" w:hAnsi="Tahoma" w:cs="Tahoma"/>
                      <w:sz w:val="20"/>
                      <w:szCs w:val="20"/>
                    </w:rPr>
                    <w:lastRenderedPageBreak/>
                    <w:t>obligaciones financieras. A mayor cobertura de intereses menor es la probabilidad de que el proponente incumpla con sus obligaciones financieras.</w:t>
                  </w:r>
                </w:p>
              </w:tc>
              <w:tc>
                <w:tcPr>
                  <w:tcW w:w="1147"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lastRenderedPageBreak/>
                    <w:t>Mayor o igual: 2</w:t>
                  </w:r>
                </w:p>
              </w:tc>
            </w:tr>
            <w:tr w:rsidR="00203AF1" w:rsidRPr="00413EFB" w:rsidTr="00406189">
              <w:tc>
                <w:tcPr>
                  <w:tcW w:w="1010"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sz w:val="20"/>
                      <w:szCs w:val="20"/>
                    </w:rPr>
                  </w:pPr>
                  <w:r w:rsidRPr="00413EFB">
                    <w:rPr>
                      <w:rFonts w:ascii="Tahoma" w:hAnsi="Tahoma" w:cs="Tahoma"/>
                      <w:sz w:val="20"/>
                      <w:szCs w:val="20"/>
                    </w:rPr>
                    <w:lastRenderedPageBreak/>
                    <w:t>Rentabilidad sobre el Patrimonio= Utilidad operacional /  Patrimonio( ROE)</w:t>
                  </w:r>
                </w:p>
              </w:tc>
              <w:tc>
                <w:tcPr>
                  <w:tcW w:w="2842" w:type="pct"/>
                  <w:shd w:val="clear" w:color="auto" w:fill="auto"/>
                  <w:vAlign w:val="center"/>
                </w:tcPr>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Mayor o igual:</w:t>
                  </w:r>
                </w:p>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4%</w:t>
                  </w:r>
                </w:p>
              </w:tc>
            </w:tr>
            <w:tr w:rsidR="00203AF1" w:rsidRPr="00413EFB" w:rsidTr="00406189">
              <w:tc>
                <w:tcPr>
                  <w:tcW w:w="1010"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sz w:val="20"/>
                      <w:szCs w:val="20"/>
                    </w:rPr>
                  </w:pPr>
                  <w:r w:rsidRPr="00413EFB">
                    <w:rPr>
                      <w:rFonts w:ascii="Tahoma" w:hAnsi="Tahoma" w:cs="Tahoma"/>
                      <w:sz w:val="20"/>
                      <w:szCs w:val="20"/>
                    </w:rPr>
                    <w:t>Rentabilidad sobre activos= Utilidad operacional/ Activo total ( ROA)</w:t>
                  </w:r>
                </w:p>
              </w:tc>
              <w:tc>
                <w:tcPr>
                  <w:tcW w:w="2842" w:type="pct"/>
                  <w:shd w:val="clear" w:color="auto" w:fill="auto"/>
                  <w:vAlign w:val="center"/>
                </w:tcPr>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Mayor o igual:</w:t>
                  </w:r>
                </w:p>
                <w:p w:rsidR="00203AF1" w:rsidRPr="00413EFB" w:rsidRDefault="00203AF1" w:rsidP="00B832C0">
                  <w:pPr>
                    <w:framePr w:hSpace="141" w:wrap="around" w:vAnchor="page" w:hAnchor="margin" w:xAlign="center" w:y="2488"/>
                    <w:jc w:val="center"/>
                    <w:rPr>
                      <w:rFonts w:ascii="Tahoma" w:hAnsi="Tahoma" w:cs="Tahoma"/>
                      <w:b/>
                      <w:sz w:val="20"/>
                      <w:szCs w:val="20"/>
                    </w:rPr>
                  </w:pPr>
                  <w:r w:rsidRPr="00413EFB">
                    <w:rPr>
                      <w:rFonts w:ascii="Tahoma" w:hAnsi="Tahoma" w:cs="Tahoma"/>
                      <w:b/>
                      <w:sz w:val="20"/>
                      <w:szCs w:val="20"/>
                    </w:rPr>
                    <w:t>2%</w:t>
                  </w:r>
                </w:p>
              </w:tc>
            </w:tr>
            <w:tr w:rsidR="00203AF1" w:rsidRPr="00413EFB" w:rsidTr="00406189">
              <w:tc>
                <w:tcPr>
                  <w:tcW w:w="1010"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sz w:val="20"/>
                      <w:szCs w:val="20"/>
                    </w:rPr>
                  </w:pPr>
                  <w:r w:rsidRPr="00413EFB">
                    <w:rPr>
                      <w:rFonts w:ascii="Tahoma" w:hAnsi="Tahoma" w:cs="Tahoma"/>
                      <w:sz w:val="20"/>
                      <w:szCs w:val="20"/>
                    </w:rPr>
                    <w:t>Capital de Trabajo = Activo Corriente - Pasivo Corriente</w:t>
                  </w:r>
                </w:p>
              </w:tc>
              <w:tc>
                <w:tcPr>
                  <w:tcW w:w="2842" w:type="pct"/>
                  <w:shd w:val="clear" w:color="auto" w:fill="auto"/>
                  <w:vAlign w:val="center"/>
                </w:tcPr>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Es el fondo económico que utiliza la empresa para seguir invirtiendo y logrando utilidades  para así mantener la operación corriente del negocio de sus actividades a corto plazo.</w:t>
                  </w:r>
                </w:p>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Formulas a aplicar.</w:t>
                  </w:r>
                </w:p>
                <w:p w:rsidR="00203AF1" w:rsidRPr="00413EFB" w:rsidRDefault="00203AF1" w:rsidP="00B832C0">
                  <w:pPr>
                    <w:framePr w:hSpace="141" w:wrap="around" w:vAnchor="page" w:hAnchor="margin" w:xAlign="center" w:y="2488"/>
                    <w:jc w:val="both"/>
                    <w:rPr>
                      <w:rFonts w:ascii="Tahoma" w:hAnsi="Tahoma" w:cs="Tahoma"/>
                      <w:sz w:val="20"/>
                      <w:szCs w:val="20"/>
                    </w:rPr>
                  </w:pPr>
                </w:p>
                <w:p w:rsidR="00203AF1" w:rsidRPr="00413EFB" w:rsidRDefault="00203AF1" w:rsidP="00B832C0">
                  <w:pPr>
                    <w:framePr w:hSpace="141" w:wrap="around" w:vAnchor="page" w:hAnchor="margin" w:xAlign="center" w:y="2488"/>
                    <w:jc w:val="both"/>
                    <w:rPr>
                      <w:rFonts w:ascii="Tahoma" w:hAnsi="Tahoma" w:cs="Tahoma"/>
                      <w:b/>
                      <w:sz w:val="20"/>
                      <w:szCs w:val="20"/>
                    </w:rPr>
                  </w:pPr>
                  <w:proofErr w:type="spellStart"/>
                  <w:r w:rsidRPr="00413EFB">
                    <w:rPr>
                      <w:rFonts w:ascii="Tahoma" w:hAnsi="Tahoma" w:cs="Tahoma"/>
                      <w:b/>
                      <w:sz w:val="20"/>
                      <w:szCs w:val="20"/>
                    </w:rPr>
                    <w:t>CTdi</w:t>
                  </w:r>
                  <w:proofErr w:type="spellEnd"/>
                  <w:r w:rsidRPr="00413EFB">
                    <w:rPr>
                      <w:rFonts w:ascii="Tahoma" w:hAnsi="Tahoma" w:cs="Tahoma"/>
                      <w:b/>
                      <w:sz w:val="20"/>
                      <w:szCs w:val="20"/>
                    </w:rPr>
                    <w:t xml:space="preserve"> =  (PO/ ni)</w:t>
                  </w:r>
                </w:p>
                <w:p w:rsidR="00413EFB" w:rsidRPr="00413EFB" w:rsidRDefault="00413EFB" w:rsidP="00B832C0">
                  <w:pPr>
                    <w:framePr w:hSpace="141" w:wrap="around" w:vAnchor="page" w:hAnchor="margin" w:xAlign="center" w:y="2488"/>
                    <w:jc w:val="both"/>
                    <w:rPr>
                      <w:rFonts w:ascii="Tahoma" w:hAnsi="Tahoma" w:cs="Tahoma"/>
                      <w:sz w:val="20"/>
                      <w:szCs w:val="20"/>
                    </w:rPr>
                  </w:pPr>
                </w:p>
                <w:p w:rsidR="00413EFB" w:rsidRPr="00413EFB" w:rsidRDefault="00413EFB" w:rsidP="00B832C0">
                  <w:pPr>
                    <w:framePr w:hSpace="141" w:wrap="around" w:vAnchor="page" w:hAnchor="margin" w:xAlign="center" w:y="2488"/>
                    <w:jc w:val="both"/>
                    <w:rPr>
                      <w:rFonts w:ascii="Tahoma" w:hAnsi="Tahoma" w:cs="Tahoma"/>
                      <w:sz w:val="20"/>
                      <w:szCs w:val="20"/>
                    </w:rPr>
                  </w:pPr>
                  <w:r w:rsidRPr="00413EFB">
                    <w:rPr>
                      <w:rFonts w:ascii="Tahoma" w:hAnsi="Tahoma" w:cs="Tahoma"/>
                      <w:sz w:val="20"/>
                      <w:szCs w:val="20"/>
                    </w:rPr>
                    <w:t xml:space="preserve">Donde </w:t>
                  </w:r>
                </w:p>
                <w:p w:rsidR="00413EFB" w:rsidRPr="00413EFB" w:rsidRDefault="00413EFB" w:rsidP="00B832C0">
                  <w:pPr>
                    <w:framePr w:hSpace="141" w:wrap="around" w:vAnchor="page" w:hAnchor="margin" w:xAlign="center" w:y="2488"/>
                    <w:jc w:val="both"/>
                    <w:rPr>
                      <w:rFonts w:ascii="Tahoma" w:hAnsi="Tahoma" w:cs="Tahoma"/>
                      <w:b/>
                      <w:sz w:val="20"/>
                      <w:szCs w:val="20"/>
                    </w:rPr>
                  </w:pPr>
                </w:p>
                <w:p w:rsidR="00203AF1" w:rsidRPr="00413EFB" w:rsidRDefault="00203AF1" w:rsidP="00B832C0">
                  <w:pPr>
                    <w:framePr w:hSpace="141" w:wrap="around" w:vAnchor="page" w:hAnchor="margin" w:xAlign="center" w:y="2488"/>
                    <w:jc w:val="both"/>
                    <w:rPr>
                      <w:rFonts w:ascii="Tahoma" w:hAnsi="Tahoma" w:cs="Tahoma"/>
                      <w:b/>
                      <w:sz w:val="20"/>
                      <w:szCs w:val="20"/>
                    </w:rPr>
                  </w:pPr>
                  <w:proofErr w:type="spellStart"/>
                  <w:r w:rsidRPr="00413EFB">
                    <w:rPr>
                      <w:rFonts w:ascii="Tahoma" w:hAnsi="Tahoma" w:cs="Tahoma"/>
                      <w:b/>
                      <w:sz w:val="20"/>
                      <w:szCs w:val="20"/>
                    </w:rPr>
                    <w:t>CT</w:t>
                  </w:r>
                  <w:proofErr w:type="spellEnd"/>
                  <w:r w:rsidRPr="00413EFB">
                    <w:rPr>
                      <w:rFonts w:ascii="Tahoma" w:hAnsi="Tahoma" w:cs="Tahoma"/>
                      <w:b/>
                      <w:sz w:val="20"/>
                      <w:szCs w:val="20"/>
                    </w:rPr>
                    <w:t xml:space="preserve"> = (AC - PC) ≥ </w:t>
                  </w:r>
                  <w:proofErr w:type="spellStart"/>
                  <w:r w:rsidRPr="00413EFB">
                    <w:rPr>
                      <w:rFonts w:ascii="Tahoma" w:hAnsi="Tahoma" w:cs="Tahoma"/>
                      <w:b/>
                      <w:sz w:val="20"/>
                      <w:szCs w:val="20"/>
                    </w:rPr>
                    <w:t>CTdi</w:t>
                  </w:r>
                  <w:proofErr w:type="spellEnd"/>
                </w:p>
                <w:p w:rsidR="00203AF1" w:rsidRPr="00413EFB" w:rsidRDefault="00203AF1" w:rsidP="00B832C0">
                  <w:pPr>
                    <w:framePr w:hSpace="141" w:wrap="around" w:vAnchor="page" w:hAnchor="margin" w:xAlign="center" w:y="2488"/>
                    <w:jc w:val="both"/>
                    <w:rPr>
                      <w:rFonts w:ascii="Tahoma" w:hAnsi="Tahoma" w:cs="Tahoma"/>
                      <w:sz w:val="20"/>
                      <w:szCs w:val="20"/>
                    </w:rPr>
                  </w:pPr>
                </w:p>
                <w:p w:rsidR="00203AF1" w:rsidRPr="00413EFB" w:rsidRDefault="00203AF1" w:rsidP="00B832C0">
                  <w:pPr>
                    <w:framePr w:hSpace="141" w:wrap="around" w:vAnchor="page" w:hAnchor="margin" w:xAlign="center" w:y="2488"/>
                    <w:jc w:val="both"/>
                    <w:rPr>
                      <w:rFonts w:ascii="Tahoma" w:hAnsi="Tahoma" w:cs="Tahoma"/>
                      <w:sz w:val="20"/>
                      <w:szCs w:val="20"/>
                    </w:rPr>
                  </w:pPr>
                  <w:proofErr w:type="spellStart"/>
                  <w:r w:rsidRPr="00413EFB">
                    <w:rPr>
                      <w:rFonts w:ascii="Tahoma" w:hAnsi="Tahoma" w:cs="Tahoma"/>
                      <w:b/>
                      <w:sz w:val="20"/>
                      <w:szCs w:val="20"/>
                    </w:rPr>
                    <w:t>CT</w:t>
                  </w:r>
                  <w:proofErr w:type="spellEnd"/>
                  <w:r w:rsidRPr="00413EFB">
                    <w:rPr>
                      <w:rFonts w:ascii="Tahoma" w:hAnsi="Tahoma" w:cs="Tahoma"/>
                      <w:b/>
                      <w:sz w:val="20"/>
                      <w:szCs w:val="20"/>
                    </w:rPr>
                    <w:t>:</w:t>
                  </w:r>
                  <w:r w:rsidRPr="00413EFB">
                    <w:rPr>
                      <w:rFonts w:ascii="Tahoma" w:hAnsi="Tahoma" w:cs="Tahoma"/>
                      <w:sz w:val="20"/>
                      <w:szCs w:val="20"/>
                    </w:rPr>
                    <w:t xml:space="preserve"> Capital de trabajo.</w:t>
                  </w:r>
                </w:p>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b/>
                      <w:sz w:val="20"/>
                      <w:szCs w:val="20"/>
                    </w:rPr>
                    <w:t>AC:</w:t>
                  </w:r>
                  <w:r w:rsidRPr="00413EFB">
                    <w:rPr>
                      <w:rFonts w:ascii="Tahoma" w:hAnsi="Tahoma" w:cs="Tahoma"/>
                      <w:sz w:val="20"/>
                      <w:szCs w:val="20"/>
                    </w:rPr>
                    <w:t xml:space="preserve"> Activo Corriente.</w:t>
                  </w:r>
                </w:p>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b/>
                      <w:sz w:val="20"/>
                      <w:szCs w:val="20"/>
                    </w:rPr>
                    <w:t>PC:</w:t>
                  </w:r>
                  <w:r w:rsidRPr="00413EFB">
                    <w:rPr>
                      <w:rFonts w:ascii="Tahoma" w:hAnsi="Tahoma" w:cs="Tahoma"/>
                      <w:sz w:val="20"/>
                      <w:szCs w:val="20"/>
                    </w:rPr>
                    <w:t xml:space="preserve"> Pasivo Corriente.</w:t>
                  </w:r>
                </w:p>
                <w:p w:rsidR="00203AF1" w:rsidRPr="00413EFB" w:rsidRDefault="00203AF1" w:rsidP="00B832C0">
                  <w:pPr>
                    <w:framePr w:hSpace="141" w:wrap="around" w:vAnchor="page" w:hAnchor="margin" w:xAlign="center" w:y="2488"/>
                    <w:jc w:val="both"/>
                    <w:rPr>
                      <w:rFonts w:ascii="Tahoma" w:hAnsi="Tahoma" w:cs="Tahoma"/>
                      <w:sz w:val="20"/>
                      <w:szCs w:val="20"/>
                    </w:rPr>
                  </w:pPr>
                  <w:proofErr w:type="spellStart"/>
                  <w:r w:rsidRPr="00413EFB">
                    <w:rPr>
                      <w:rFonts w:ascii="Tahoma" w:hAnsi="Tahoma" w:cs="Tahoma"/>
                      <w:b/>
                      <w:sz w:val="20"/>
                      <w:szCs w:val="20"/>
                    </w:rPr>
                    <w:t>CTdi</w:t>
                  </w:r>
                  <w:proofErr w:type="spellEnd"/>
                  <w:r w:rsidRPr="00413EFB">
                    <w:rPr>
                      <w:rFonts w:ascii="Tahoma" w:hAnsi="Tahoma" w:cs="Tahoma"/>
                      <w:b/>
                      <w:sz w:val="20"/>
                      <w:szCs w:val="20"/>
                    </w:rPr>
                    <w:t>:</w:t>
                  </w:r>
                  <w:r w:rsidRPr="00413EFB">
                    <w:rPr>
                      <w:rFonts w:ascii="Tahoma" w:hAnsi="Tahoma" w:cs="Tahoma"/>
                      <w:sz w:val="20"/>
                      <w:szCs w:val="20"/>
                    </w:rPr>
                    <w:t xml:space="preserve"> Capital de Trabajo de </w:t>
                  </w:r>
                  <w:r w:rsidRPr="00413EFB">
                    <w:rPr>
                      <w:rFonts w:ascii="Tahoma" w:hAnsi="Tahoma" w:cs="Tahoma"/>
                      <w:sz w:val="20"/>
                      <w:szCs w:val="20"/>
                    </w:rPr>
                    <w:lastRenderedPageBreak/>
                    <w:t>Disponible</w:t>
                  </w:r>
                </w:p>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b/>
                      <w:sz w:val="20"/>
                      <w:szCs w:val="20"/>
                    </w:rPr>
                    <w:t>PO:</w:t>
                  </w:r>
                  <w:r w:rsidRPr="00413EFB">
                    <w:rPr>
                      <w:rFonts w:ascii="Tahoma" w:hAnsi="Tahoma" w:cs="Tahoma"/>
                      <w:sz w:val="20"/>
                      <w:szCs w:val="20"/>
                    </w:rPr>
                    <w:t xml:space="preserve"> presupuesto Oficial.</w:t>
                  </w:r>
                </w:p>
                <w:p w:rsidR="00203AF1" w:rsidRPr="00413EFB" w:rsidRDefault="00203AF1" w:rsidP="00B832C0">
                  <w:pPr>
                    <w:framePr w:hSpace="141" w:wrap="around" w:vAnchor="page" w:hAnchor="margin" w:xAlign="center" w:y="2488"/>
                    <w:jc w:val="both"/>
                    <w:rPr>
                      <w:rFonts w:ascii="Tahoma" w:hAnsi="Tahoma" w:cs="Tahoma"/>
                      <w:sz w:val="20"/>
                      <w:szCs w:val="20"/>
                    </w:rPr>
                  </w:pPr>
                  <w:r w:rsidRPr="00413EFB">
                    <w:rPr>
                      <w:rFonts w:ascii="Tahoma" w:hAnsi="Tahoma" w:cs="Tahoma"/>
                      <w:b/>
                      <w:sz w:val="20"/>
                      <w:szCs w:val="20"/>
                    </w:rPr>
                    <w:t>Ni:</w:t>
                  </w:r>
                  <w:r w:rsidRPr="00413EFB">
                    <w:rPr>
                      <w:rFonts w:ascii="Tahoma" w:hAnsi="Tahoma" w:cs="Tahoma"/>
                      <w:sz w:val="20"/>
                      <w:szCs w:val="20"/>
                    </w:rPr>
                    <w:t xml:space="preserve"> Plazo de ejecución del contrato</w:t>
                  </w:r>
                </w:p>
              </w:tc>
              <w:tc>
                <w:tcPr>
                  <w:tcW w:w="1147" w:type="pct"/>
                  <w:shd w:val="clear" w:color="auto" w:fill="auto"/>
                  <w:vAlign w:val="center"/>
                </w:tcPr>
                <w:p w:rsidR="00203AF1" w:rsidRPr="00413EFB" w:rsidRDefault="00203AF1" w:rsidP="00B832C0">
                  <w:pPr>
                    <w:framePr w:hSpace="141" w:wrap="around" w:vAnchor="page" w:hAnchor="margin" w:xAlign="center" w:y="2488"/>
                    <w:jc w:val="center"/>
                    <w:rPr>
                      <w:rFonts w:ascii="Tahoma" w:hAnsi="Tahoma" w:cs="Tahoma"/>
                      <w:b/>
                      <w:sz w:val="20"/>
                      <w:szCs w:val="20"/>
                    </w:rPr>
                  </w:pPr>
                </w:p>
                <w:p w:rsidR="00203AF1" w:rsidRPr="00413EFB" w:rsidRDefault="00203AF1" w:rsidP="00B832C0">
                  <w:pPr>
                    <w:framePr w:hSpace="141" w:wrap="around" w:vAnchor="page" w:hAnchor="margin" w:xAlign="center" w:y="2488"/>
                    <w:jc w:val="center"/>
                    <w:rPr>
                      <w:rFonts w:ascii="Tahoma" w:hAnsi="Tahoma" w:cs="Tahoma"/>
                      <w:b/>
                      <w:sz w:val="20"/>
                      <w:szCs w:val="20"/>
                    </w:rPr>
                  </w:pPr>
                </w:p>
                <w:p w:rsidR="00203AF1" w:rsidRPr="00413EFB" w:rsidRDefault="00203AF1" w:rsidP="00B832C0">
                  <w:pPr>
                    <w:framePr w:hSpace="141" w:wrap="around" w:vAnchor="page" w:hAnchor="margin" w:xAlign="center" w:y="2488"/>
                    <w:jc w:val="center"/>
                    <w:rPr>
                      <w:rFonts w:ascii="Tahoma" w:hAnsi="Tahoma" w:cs="Tahoma"/>
                      <w:b/>
                      <w:sz w:val="20"/>
                      <w:szCs w:val="20"/>
                    </w:rPr>
                  </w:pPr>
                </w:p>
                <w:p w:rsidR="00203AF1" w:rsidRPr="00413EFB" w:rsidRDefault="00203AF1" w:rsidP="00B832C0">
                  <w:pPr>
                    <w:framePr w:hSpace="141" w:wrap="around" w:vAnchor="page" w:hAnchor="margin" w:xAlign="center" w:y="2488"/>
                    <w:jc w:val="center"/>
                    <w:rPr>
                      <w:rFonts w:ascii="Tahoma" w:hAnsi="Tahoma" w:cs="Tahoma"/>
                      <w:b/>
                      <w:sz w:val="20"/>
                      <w:szCs w:val="20"/>
                    </w:rPr>
                  </w:pPr>
                </w:p>
                <w:p w:rsidR="00203AF1" w:rsidRPr="00413EFB" w:rsidRDefault="00413864" w:rsidP="00B832C0">
                  <w:pPr>
                    <w:framePr w:hSpace="141" w:wrap="around" w:vAnchor="page" w:hAnchor="margin" w:xAlign="center" w:y="2488"/>
                    <w:rPr>
                      <w:rFonts w:ascii="Tahoma" w:hAnsi="Tahoma" w:cs="Tahoma"/>
                      <w:b/>
                      <w:sz w:val="20"/>
                      <w:szCs w:val="20"/>
                    </w:rPr>
                  </w:pPr>
                  <w:r w:rsidRPr="00413864">
                    <w:rPr>
                      <w:rFonts w:ascii="Tahoma" w:hAnsi="Tahoma" w:cs="Tahoma"/>
                      <w:b/>
                      <w:sz w:val="20"/>
                      <w:szCs w:val="20"/>
                    </w:rPr>
                    <w:t>$1.098.745.884,88</w:t>
                  </w:r>
                </w:p>
              </w:tc>
            </w:tr>
          </w:tbl>
          <w:p w:rsidR="00413EFB" w:rsidRPr="00413EFB" w:rsidRDefault="00413EFB" w:rsidP="00413EFB">
            <w:pPr>
              <w:autoSpaceDE w:val="0"/>
              <w:jc w:val="both"/>
              <w:rPr>
                <w:rFonts w:ascii="Tahoma" w:hAnsi="Tahoma" w:cs="Tahoma"/>
                <w:color w:val="000000"/>
                <w:sz w:val="20"/>
                <w:szCs w:val="20"/>
                <w:shd w:val="clear" w:color="auto" w:fill="FFFFFF"/>
                <w:lang w:val="es-CO"/>
              </w:rPr>
            </w:pPr>
            <w:r w:rsidRPr="00413EFB">
              <w:rPr>
                <w:rFonts w:ascii="Tahoma" w:hAnsi="Tahoma" w:cs="Tahoma"/>
                <w:b/>
                <w:color w:val="000000"/>
                <w:sz w:val="20"/>
                <w:szCs w:val="20"/>
                <w:shd w:val="clear" w:color="auto" w:fill="FFFFFF"/>
                <w:lang w:val="es-CO"/>
              </w:rPr>
              <w:lastRenderedPageBreak/>
              <w:t xml:space="preserve">NOTA: </w:t>
            </w:r>
            <w:r w:rsidRPr="00413EFB">
              <w:rPr>
                <w:rFonts w:ascii="Tahoma" w:hAnsi="Tahoma" w:cs="Tahoma"/>
                <w:color w:val="000000"/>
                <w:sz w:val="20"/>
                <w:szCs w:val="20"/>
                <w:shd w:val="clear" w:color="auto" w:fill="FFFFFF"/>
                <w:lang w:val="es-CO"/>
              </w:rPr>
              <w:t>En el caso de propuestas en consorcio o unión temporal, los índices de la Capacidad Financiera se calcularán teniendo en cuenta lo establecido en el numeral</w:t>
            </w:r>
            <w:r w:rsidRPr="00413EFB">
              <w:rPr>
                <w:rStyle w:val="apple-converted-space"/>
                <w:rFonts w:ascii="Tahoma" w:hAnsi="Tahoma" w:cs="Tahoma"/>
                <w:color w:val="000000"/>
                <w:sz w:val="20"/>
                <w:szCs w:val="20"/>
                <w:shd w:val="clear" w:color="auto" w:fill="FFFFFF"/>
                <w:lang w:val="es-CO"/>
              </w:rPr>
              <w:t> </w:t>
            </w:r>
            <w:r w:rsidRPr="00413EFB">
              <w:rPr>
                <w:rFonts w:ascii="Tahoma" w:hAnsi="Tahoma" w:cs="Tahoma"/>
                <w:b/>
                <w:bCs/>
                <w:color w:val="000000"/>
                <w:sz w:val="20"/>
                <w:szCs w:val="20"/>
                <w:shd w:val="clear" w:color="auto" w:fill="FFFFFF"/>
                <w:lang w:val="es-CO"/>
              </w:rPr>
              <w:t>VII Proponentes plurales</w:t>
            </w:r>
            <w:r w:rsidRPr="00413EFB">
              <w:rPr>
                <w:rStyle w:val="apple-converted-space"/>
                <w:rFonts w:ascii="Tahoma" w:hAnsi="Tahoma" w:cs="Tahoma"/>
                <w:color w:val="000000"/>
                <w:sz w:val="20"/>
                <w:szCs w:val="20"/>
                <w:shd w:val="clear" w:color="auto" w:fill="FFFFFF"/>
                <w:lang w:val="es-CO"/>
              </w:rPr>
              <w:t> </w:t>
            </w:r>
            <w:r w:rsidRPr="00413EFB">
              <w:rPr>
                <w:rFonts w:ascii="Tahoma" w:hAnsi="Tahoma" w:cs="Tahoma"/>
                <w:color w:val="000000"/>
                <w:sz w:val="20"/>
                <w:szCs w:val="20"/>
                <w:shd w:val="clear" w:color="auto" w:fill="FFFFFF"/>
                <w:lang w:val="es-CO"/>
              </w:rPr>
              <w:t>del Manual para determinar y verificar los requisitos habilitantes en los Procesos de Contratación expedido por Colombia Compra Eficiente.</w:t>
            </w:r>
          </w:p>
          <w:p w:rsidR="005C2D60" w:rsidRPr="00413EFB" w:rsidRDefault="005C2D60" w:rsidP="00876F03">
            <w:pPr>
              <w:pStyle w:val="Prrafodelista"/>
              <w:numPr>
                <w:ilvl w:val="0"/>
                <w:numId w:val="4"/>
              </w:numPr>
              <w:suppressAutoHyphens/>
              <w:jc w:val="both"/>
              <w:rPr>
                <w:rFonts w:ascii="Tahoma" w:hAnsi="Tahoma" w:cs="Tahoma"/>
                <w:b/>
                <w:sz w:val="20"/>
                <w:szCs w:val="20"/>
              </w:rPr>
            </w:pPr>
            <w:r w:rsidRPr="00413EFB">
              <w:rPr>
                <w:rFonts w:ascii="Tahoma" w:hAnsi="Tahoma" w:cs="Tahoma"/>
                <w:b/>
                <w:sz w:val="20"/>
                <w:szCs w:val="20"/>
              </w:rPr>
              <w:t>REQUISITOS HABILITANTES - CAPACIDAD RESIDUAL DE CONTRATACIÓN - Kr</w:t>
            </w:r>
          </w:p>
          <w:p w:rsidR="005C2D60" w:rsidRPr="00413EFB" w:rsidRDefault="005C2D60" w:rsidP="00876F03">
            <w:pPr>
              <w:jc w:val="both"/>
              <w:rPr>
                <w:rFonts w:ascii="Tahoma" w:hAnsi="Tahoma" w:cs="Tahoma"/>
                <w:sz w:val="20"/>
                <w:szCs w:val="20"/>
              </w:rPr>
            </w:pPr>
          </w:p>
          <w:p w:rsidR="005C2D60" w:rsidRPr="00413EFB" w:rsidRDefault="005C2D60" w:rsidP="00876F03">
            <w:pPr>
              <w:jc w:val="both"/>
              <w:rPr>
                <w:rFonts w:ascii="Tahoma" w:hAnsi="Tahoma" w:cs="Tahoma"/>
                <w:sz w:val="20"/>
                <w:szCs w:val="20"/>
              </w:rPr>
            </w:pPr>
            <w:r w:rsidRPr="00413EFB">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112701" w:rsidRPr="00413EFB" w:rsidRDefault="00112701" w:rsidP="00876F03">
            <w:pPr>
              <w:jc w:val="both"/>
              <w:rPr>
                <w:rFonts w:ascii="Tahoma" w:hAnsi="Tahoma" w:cs="Tahoma"/>
                <w:sz w:val="20"/>
                <w:szCs w:val="20"/>
              </w:rPr>
            </w:pPr>
          </w:p>
          <w:p w:rsidR="00E5568E" w:rsidRPr="00413864" w:rsidRDefault="00E5568E" w:rsidP="00E5568E">
            <w:pPr>
              <w:jc w:val="center"/>
              <w:rPr>
                <w:rFonts w:ascii="Tahoma" w:hAnsi="Tahoma" w:cs="Tahoma"/>
                <w:b/>
                <w:color w:val="000000"/>
                <w:sz w:val="20"/>
                <w:szCs w:val="20"/>
              </w:rPr>
            </w:pPr>
            <w:r w:rsidRPr="00413864">
              <w:rPr>
                <w:rFonts w:ascii="Tahoma" w:hAnsi="Tahoma" w:cs="Tahoma"/>
                <w:b/>
                <w:color w:val="000000"/>
                <w:sz w:val="20"/>
                <w:szCs w:val="20"/>
              </w:rPr>
              <w:t xml:space="preserve">Kr = </w:t>
            </w:r>
            <w:r w:rsidRPr="00413864">
              <w:rPr>
                <w:rFonts w:ascii="Tahoma" w:eastAsia="Times New Roman" w:hAnsi="Tahoma" w:cs="Tahoma"/>
                <w:b/>
                <w:bCs/>
                <w:color w:val="000000"/>
                <w:sz w:val="20"/>
                <w:szCs w:val="20"/>
              </w:rPr>
              <w:t xml:space="preserve"> </w:t>
            </w:r>
            <w:r w:rsidRPr="00413864">
              <w:rPr>
                <w:rFonts w:ascii="Tahoma" w:hAnsi="Tahoma" w:cs="Tahoma"/>
                <w:b/>
                <w:color w:val="000000"/>
                <w:sz w:val="20"/>
                <w:szCs w:val="20"/>
              </w:rPr>
              <w:t xml:space="preserve">$ </w:t>
            </w:r>
            <w:r w:rsidR="00413864" w:rsidRPr="00413864">
              <w:rPr>
                <w:rFonts w:ascii="Tahoma" w:hAnsi="Tahoma" w:cs="Tahoma"/>
                <w:b/>
                <w:color w:val="000000"/>
                <w:sz w:val="20"/>
                <w:szCs w:val="20"/>
              </w:rPr>
              <w:t xml:space="preserve"> $7.691.221.194,16 </w:t>
            </w:r>
            <w:r w:rsidRPr="00413864">
              <w:rPr>
                <w:rFonts w:ascii="Tahoma" w:hAnsi="Tahoma" w:cs="Tahoma"/>
                <w:b/>
                <w:color w:val="000000"/>
                <w:sz w:val="20"/>
                <w:szCs w:val="20"/>
              </w:rPr>
              <w:t xml:space="preserve">- $ </w:t>
            </w:r>
            <w:r w:rsidR="00413864" w:rsidRPr="00413864">
              <w:rPr>
                <w:rFonts w:ascii="Tahoma" w:hAnsi="Tahoma" w:cs="Tahoma"/>
                <w:b/>
                <w:color w:val="000000"/>
                <w:sz w:val="20"/>
                <w:szCs w:val="20"/>
              </w:rPr>
              <w:t xml:space="preserve"> $1.538.244.238,83</w:t>
            </w:r>
          </w:p>
          <w:p w:rsidR="00E5568E" w:rsidRPr="00413864" w:rsidRDefault="00E5568E" w:rsidP="00E5568E">
            <w:pPr>
              <w:jc w:val="center"/>
              <w:rPr>
                <w:rFonts w:ascii="Tahoma" w:hAnsi="Tahoma" w:cs="Tahoma"/>
                <w:b/>
                <w:color w:val="000000"/>
                <w:sz w:val="20"/>
                <w:szCs w:val="20"/>
              </w:rPr>
            </w:pPr>
          </w:p>
          <w:p w:rsidR="00E5568E" w:rsidRPr="00413EFB" w:rsidRDefault="00E5568E" w:rsidP="00E5568E">
            <w:pPr>
              <w:jc w:val="center"/>
              <w:rPr>
                <w:rFonts w:ascii="Tahoma" w:hAnsi="Tahoma" w:cs="Tahoma"/>
                <w:b/>
                <w:color w:val="000000"/>
                <w:sz w:val="20"/>
                <w:szCs w:val="20"/>
              </w:rPr>
            </w:pPr>
            <w:r w:rsidRPr="00413864">
              <w:rPr>
                <w:rFonts w:ascii="Tahoma" w:hAnsi="Tahoma" w:cs="Tahoma"/>
                <w:b/>
                <w:color w:val="000000"/>
                <w:sz w:val="20"/>
                <w:szCs w:val="20"/>
              </w:rPr>
              <w:t xml:space="preserve">Kr = </w:t>
            </w:r>
            <w:r w:rsidRPr="00413864">
              <w:rPr>
                <w:rFonts w:ascii="Tahoma" w:eastAsia="Times New Roman" w:hAnsi="Tahoma" w:cs="Tahoma"/>
                <w:b/>
                <w:bCs/>
                <w:color w:val="000000"/>
                <w:sz w:val="20"/>
                <w:szCs w:val="20"/>
              </w:rPr>
              <w:t xml:space="preserve"> </w:t>
            </w:r>
            <w:r w:rsidRPr="00413864">
              <w:rPr>
                <w:rFonts w:ascii="Tahoma" w:eastAsia="Times New Roman" w:hAnsi="Tahoma" w:cs="Tahoma"/>
                <w:b/>
                <w:color w:val="000000"/>
                <w:sz w:val="20"/>
                <w:szCs w:val="20"/>
                <w:lang w:val="es-CO" w:eastAsia="es-CO"/>
              </w:rPr>
              <w:t xml:space="preserve">$  </w:t>
            </w:r>
            <w:r w:rsidR="00413864" w:rsidRPr="00413864">
              <w:rPr>
                <w:rFonts w:ascii="Tahoma" w:eastAsia="Times New Roman" w:hAnsi="Tahoma" w:cs="Tahoma"/>
                <w:b/>
                <w:color w:val="000000"/>
                <w:sz w:val="20"/>
                <w:szCs w:val="20"/>
                <w:lang w:val="es-CO" w:eastAsia="es-CO"/>
              </w:rPr>
              <w:t xml:space="preserve"> $6.152.976.955,33</w:t>
            </w:r>
          </w:p>
          <w:p w:rsidR="005C2D60" w:rsidRPr="00413EFB" w:rsidRDefault="005C2D60" w:rsidP="00876F03">
            <w:pPr>
              <w:jc w:val="center"/>
              <w:rPr>
                <w:rFonts w:ascii="Tahoma" w:hAnsi="Tahoma" w:cs="Tahoma"/>
                <w:b/>
                <w:color w:val="000000" w:themeColor="text1"/>
                <w:sz w:val="20"/>
                <w:szCs w:val="20"/>
              </w:rPr>
            </w:pPr>
          </w:p>
          <w:p w:rsidR="00FB04AA" w:rsidRPr="00413EFB" w:rsidRDefault="00FB04AA" w:rsidP="00876F03">
            <w:pPr>
              <w:jc w:val="center"/>
              <w:rPr>
                <w:rFonts w:ascii="Tahoma" w:hAnsi="Tahoma" w:cs="Tahoma"/>
                <w:b/>
                <w:sz w:val="20"/>
                <w:szCs w:val="20"/>
              </w:rPr>
            </w:pPr>
          </w:p>
          <w:p w:rsidR="00876F03" w:rsidRPr="00413EFB" w:rsidRDefault="00876F03" w:rsidP="00876F03">
            <w:pPr>
              <w:autoSpaceDE w:val="0"/>
              <w:autoSpaceDN w:val="0"/>
              <w:adjustRightInd w:val="0"/>
              <w:jc w:val="both"/>
              <w:rPr>
                <w:rFonts w:ascii="Tahoma" w:hAnsi="Tahoma" w:cs="Tahoma"/>
                <w:b/>
                <w:bCs/>
                <w:color w:val="000000" w:themeColor="text1"/>
                <w:sz w:val="20"/>
                <w:szCs w:val="20"/>
                <w:shd w:val="clear" w:color="auto" w:fill="FFFFFF"/>
              </w:rPr>
            </w:pPr>
            <w:r w:rsidRPr="00413EFB">
              <w:rPr>
                <w:rFonts w:ascii="Tahoma" w:hAnsi="Tahoma" w:cs="Tahoma"/>
                <w:color w:val="000000" w:themeColor="text1"/>
                <w:sz w:val="20"/>
                <w:szCs w:val="20"/>
                <w:lang w:val="es-CO" w:eastAsia="es-CO"/>
              </w:rPr>
              <w:t xml:space="preserve">Para verificar el cumplimiento </w:t>
            </w:r>
            <w:proofErr w:type="gramStart"/>
            <w:r w:rsidRPr="00413EFB">
              <w:rPr>
                <w:rFonts w:ascii="Tahoma" w:hAnsi="Tahoma" w:cs="Tahoma"/>
                <w:color w:val="000000" w:themeColor="text1"/>
                <w:sz w:val="20"/>
                <w:szCs w:val="20"/>
                <w:lang w:val="es-CO" w:eastAsia="es-CO"/>
              </w:rPr>
              <w:t>de la</w:t>
            </w:r>
            <w:proofErr w:type="gramEnd"/>
            <w:r w:rsidRPr="00413EFB">
              <w:rPr>
                <w:rFonts w:ascii="Tahoma" w:hAnsi="Tahoma" w:cs="Tahoma"/>
                <w:color w:val="000000" w:themeColor="text1"/>
                <w:sz w:val="20"/>
                <w:szCs w:val="20"/>
                <w:lang w:val="es-CO" w:eastAsia="es-CO"/>
              </w:rPr>
              <w:t xml:space="preserve"> Kr por parte de los proponentes se tendrá en cuenta el procedimiento establecido en el Artículo 2.2.1.1.1.6.4. DEL Decreto 1082 de 2015</w:t>
            </w:r>
            <w:r w:rsidRPr="00413EFB">
              <w:rPr>
                <w:rFonts w:ascii="Tahoma" w:hAnsi="Tahoma" w:cs="Tahoma"/>
                <w:b/>
                <w:bCs/>
                <w:color w:val="000000" w:themeColor="text1"/>
                <w:sz w:val="20"/>
                <w:szCs w:val="20"/>
                <w:lang w:val="es-CO" w:eastAsia="es-CO"/>
              </w:rPr>
              <w:t xml:space="preserve"> </w:t>
            </w:r>
            <w:r w:rsidRPr="00413EFB">
              <w:rPr>
                <w:rFonts w:ascii="Tahoma" w:hAnsi="Tahoma" w:cs="Tahoma"/>
                <w:color w:val="000000" w:themeColor="text1"/>
                <w:sz w:val="20"/>
                <w:szCs w:val="20"/>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413EFB">
              <w:rPr>
                <w:rFonts w:ascii="Tahoma" w:hAnsi="Tahoma" w:cs="Tahoma"/>
                <w:color w:val="000000" w:themeColor="text1"/>
                <w:sz w:val="20"/>
                <w:szCs w:val="20"/>
                <w:lang w:val="es-CO" w:eastAsia="es-CO"/>
              </w:rPr>
              <w:t>SECOP</w:t>
            </w:r>
            <w:proofErr w:type="spellEnd"/>
            <w:r w:rsidRPr="00413EFB">
              <w:rPr>
                <w:rFonts w:ascii="Tahoma" w:hAnsi="Tahoma" w:cs="Tahoma"/>
                <w:color w:val="000000" w:themeColor="text1"/>
                <w:sz w:val="20"/>
                <w:szCs w:val="20"/>
                <w:lang w:val="es-CO" w:eastAsia="es-CO"/>
              </w:rPr>
              <w:t>.</w:t>
            </w:r>
          </w:p>
          <w:p w:rsidR="00876F03" w:rsidRPr="00413EFB" w:rsidRDefault="00876F03" w:rsidP="00876F03">
            <w:pPr>
              <w:autoSpaceDE w:val="0"/>
              <w:autoSpaceDN w:val="0"/>
              <w:adjustRightInd w:val="0"/>
              <w:jc w:val="both"/>
              <w:rPr>
                <w:rFonts w:ascii="Tahoma" w:hAnsi="Tahoma" w:cs="Tahoma"/>
                <w:color w:val="000000" w:themeColor="text1"/>
                <w:sz w:val="20"/>
                <w:szCs w:val="20"/>
                <w:lang w:val="es-CO" w:eastAsia="es-CO"/>
              </w:rPr>
            </w:pPr>
          </w:p>
          <w:p w:rsidR="00876F03" w:rsidRPr="00413EFB" w:rsidRDefault="00876F03" w:rsidP="00876F03">
            <w:pPr>
              <w:autoSpaceDE w:val="0"/>
              <w:autoSpaceDN w:val="0"/>
              <w:adjustRightInd w:val="0"/>
              <w:jc w:val="both"/>
              <w:rPr>
                <w:rFonts w:ascii="Tahoma" w:hAnsi="Tahoma" w:cs="Tahoma"/>
                <w:color w:val="000000" w:themeColor="text1"/>
                <w:sz w:val="20"/>
                <w:szCs w:val="20"/>
                <w:lang w:val="es-CO" w:eastAsia="es-CO"/>
              </w:rPr>
            </w:pPr>
            <w:r w:rsidRPr="00413EFB">
              <w:rPr>
                <w:rFonts w:ascii="Tahoma" w:hAnsi="Tahoma" w:cs="Tahoma"/>
                <w:color w:val="000000" w:themeColor="text1"/>
                <w:sz w:val="20"/>
                <w:szCs w:val="20"/>
                <w:lang w:val="es-CO" w:eastAsia="es-CO"/>
              </w:rPr>
              <w:t>Para acreditar el cumplimiento de este requisito el proponente debe presentar los siguientes documentos:</w:t>
            </w:r>
          </w:p>
          <w:p w:rsidR="00876F03" w:rsidRPr="00413EFB" w:rsidRDefault="00876F03" w:rsidP="00876F03">
            <w:pPr>
              <w:autoSpaceDE w:val="0"/>
              <w:autoSpaceDN w:val="0"/>
              <w:adjustRightInd w:val="0"/>
              <w:ind w:left="708"/>
              <w:jc w:val="both"/>
              <w:rPr>
                <w:rFonts w:ascii="Tahoma" w:hAnsi="Tahoma" w:cs="Tahoma"/>
                <w:color w:val="000000" w:themeColor="text1"/>
                <w:sz w:val="20"/>
                <w:szCs w:val="20"/>
                <w:lang w:val="es-CO" w:eastAsia="es-CO"/>
              </w:rPr>
            </w:pPr>
          </w:p>
          <w:p w:rsidR="00876F03" w:rsidRPr="00413EFB" w:rsidRDefault="00876F03" w:rsidP="00876F03">
            <w:pPr>
              <w:numPr>
                <w:ilvl w:val="0"/>
                <w:numId w:val="5"/>
              </w:numPr>
              <w:autoSpaceDE w:val="0"/>
              <w:autoSpaceDN w:val="0"/>
              <w:adjustRightInd w:val="0"/>
              <w:jc w:val="both"/>
              <w:rPr>
                <w:rFonts w:ascii="Tahoma" w:hAnsi="Tahoma" w:cs="Tahoma"/>
                <w:color w:val="000000" w:themeColor="text1"/>
                <w:sz w:val="20"/>
                <w:szCs w:val="20"/>
                <w:lang w:val="es-CO" w:eastAsia="es-CO"/>
              </w:rPr>
            </w:pPr>
            <w:r w:rsidRPr="00413EFB">
              <w:rPr>
                <w:rFonts w:ascii="Tahoma" w:hAnsi="Tahoma" w:cs="Tahoma"/>
                <w:color w:val="000000" w:themeColor="text1"/>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413EFB">
              <w:rPr>
                <w:rFonts w:ascii="Tahoma" w:hAnsi="Tahoma" w:cs="Tahoma"/>
                <w:bCs/>
                <w:color w:val="000000" w:themeColor="text1"/>
                <w:sz w:val="20"/>
                <w:szCs w:val="20"/>
                <w:lang w:val="es-CO"/>
              </w:rPr>
              <w:t>.</w:t>
            </w:r>
          </w:p>
          <w:p w:rsidR="00876F03" w:rsidRPr="00413EFB" w:rsidRDefault="00876F03" w:rsidP="00876F03">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413EFB">
              <w:rPr>
                <w:rFonts w:ascii="Tahoma" w:hAnsi="Tahoma" w:cs="Tahoma"/>
                <w:color w:val="000000" w:themeColor="text1"/>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76F03" w:rsidRPr="00413EFB" w:rsidRDefault="00876F03" w:rsidP="00876F03">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413EFB">
              <w:rPr>
                <w:rFonts w:ascii="Tahoma" w:hAnsi="Tahoma" w:cs="Tahoma"/>
                <w:color w:val="000000" w:themeColor="text1"/>
                <w:sz w:val="20"/>
                <w:szCs w:val="20"/>
                <w:lang w:val="es-CO" w:eastAsia="es-CO"/>
              </w:rPr>
              <w:lastRenderedPageBreak/>
              <w:t xml:space="preserve">El estado de resultados que contiene el mejor ingreso operacional de los últimos cinco (5) años puesto que la información de la liquidez se encuentra en el </w:t>
            </w:r>
            <w:proofErr w:type="spellStart"/>
            <w:r w:rsidRPr="00413EFB">
              <w:rPr>
                <w:rFonts w:ascii="Tahoma" w:hAnsi="Tahoma" w:cs="Tahoma"/>
                <w:color w:val="000000" w:themeColor="text1"/>
                <w:sz w:val="20"/>
                <w:szCs w:val="20"/>
                <w:lang w:val="es-CO" w:eastAsia="es-CO"/>
              </w:rPr>
              <w:t>RUP</w:t>
            </w:r>
            <w:proofErr w:type="spellEnd"/>
            <w:r w:rsidRPr="00413EFB">
              <w:rPr>
                <w:rFonts w:ascii="Tahoma" w:hAnsi="Tahoma" w:cs="Tahoma"/>
                <w:color w:val="000000" w:themeColor="text1"/>
                <w:sz w:val="20"/>
                <w:szCs w:val="20"/>
                <w:lang w:val="es-CO" w:eastAsia="es-CO"/>
              </w:rPr>
              <w:t xml:space="preserve">. </w:t>
            </w:r>
          </w:p>
          <w:p w:rsidR="00876F03" w:rsidRPr="00413EFB" w:rsidRDefault="00876F03" w:rsidP="00876F03">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413EFB">
              <w:rPr>
                <w:rFonts w:ascii="Tahoma" w:hAnsi="Tahoma" w:cs="Tahoma"/>
                <w:b/>
                <w:color w:val="000000" w:themeColor="text1"/>
                <w:sz w:val="20"/>
                <w:szCs w:val="20"/>
                <w:lang w:val="es-CO" w:eastAsia="es-CO"/>
              </w:rPr>
              <w:t>Anexo 1 –</w:t>
            </w:r>
            <w:r w:rsidRPr="00413EFB">
              <w:rPr>
                <w:rFonts w:ascii="Tahoma" w:hAnsi="Tahoma" w:cs="Tahoma"/>
                <w:color w:val="000000" w:themeColor="text1"/>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413EFB" w:rsidRDefault="00876F03" w:rsidP="00876F03">
            <w:pPr>
              <w:suppressAutoHyphens/>
              <w:ind w:left="720"/>
              <w:jc w:val="both"/>
              <w:rPr>
                <w:rFonts w:ascii="Tahoma" w:hAnsi="Tahoma" w:cs="Tahoma"/>
                <w:bCs/>
                <w:color w:val="000000" w:themeColor="text1"/>
                <w:sz w:val="20"/>
                <w:szCs w:val="20"/>
                <w:lang w:val="es-CO"/>
              </w:rPr>
            </w:pPr>
            <w:r w:rsidRPr="00413EFB">
              <w:rPr>
                <w:rFonts w:ascii="Tahoma" w:hAnsi="Tahoma" w:cs="Tahoma"/>
                <w:b/>
                <w:color w:val="000000" w:themeColor="text1"/>
                <w:sz w:val="20"/>
                <w:szCs w:val="20"/>
                <w:lang w:val="es-CO" w:eastAsia="es-CO"/>
              </w:rPr>
              <w:t>Anexo 2 –</w:t>
            </w:r>
            <w:r w:rsidRPr="00413EFB">
              <w:rPr>
                <w:rFonts w:ascii="Tahoma" w:hAnsi="Tahoma" w:cs="Tahoma"/>
                <w:color w:val="000000" w:themeColor="text1"/>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413EFB">
              <w:rPr>
                <w:rFonts w:ascii="Tahoma" w:hAnsi="Tahoma" w:cs="Tahoma"/>
                <w:bCs/>
                <w:color w:val="000000" w:themeColor="text1"/>
                <w:sz w:val="20"/>
                <w:szCs w:val="20"/>
                <w:lang w:val="es-CO"/>
              </w:rPr>
              <w:t>.</w:t>
            </w:r>
          </w:p>
          <w:p w:rsidR="00876F03" w:rsidRPr="00413EFB" w:rsidRDefault="00876F03" w:rsidP="00876F03">
            <w:pPr>
              <w:suppressAutoHyphens/>
              <w:ind w:left="720"/>
              <w:jc w:val="both"/>
              <w:rPr>
                <w:rFonts w:ascii="Tahoma" w:hAnsi="Tahoma" w:cs="Tahoma"/>
                <w:sz w:val="20"/>
                <w:szCs w:val="20"/>
              </w:rPr>
            </w:pPr>
          </w:p>
          <w:p w:rsidR="005C2D60" w:rsidRPr="00413EFB" w:rsidRDefault="005C2D60" w:rsidP="00876F03">
            <w:pPr>
              <w:pStyle w:val="PLIEGOS1"/>
              <w:numPr>
                <w:ilvl w:val="0"/>
                <w:numId w:val="4"/>
              </w:numPr>
              <w:tabs>
                <w:tab w:val="clear" w:pos="1728"/>
                <w:tab w:val="left" w:pos="426"/>
              </w:tabs>
              <w:autoSpaceDE w:val="0"/>
              <w:spacing w:line="240" w:lineRule="auto"/>
              <w:rPr>
                <w:rFonts w:ascii="Tahoma" w:hAnsi="Tahoma" w:cs="Tahoma"/>
                <w:b w:val="0"/>
                <w:bCs w:val="0"/>
              </w:rPr>
            </w:pPr>
            <w:r w:rsidRPr="00413EFB">
              <w:rPr>
                <w:rFonts w:ascii="Tahoma" w:hAnsi="Tahoma" w:cs="Tahoma"/>
              </w:rPr>
              <w:t xml:space="preserve">REQUISITOS HABILITANTES- </w:t>
            </w:r>
            <w:r w:rsidRPr="00413EFB">
              <w:rPr>
                <w:rFonts w:ascii="Tahoma" w:hAnsi="Tahoma" w:cs="Tahoma"/>
                <w:bCs w:val="0"/>
              </w:rPr>
              <w:t xml:space="preserve">CAPACIDAD TÉCNICA-OPERATIVA- PERSONAL REQUERIDO: </w:t>
            </w:r>
          </w:p>
          <w:p w:rsidR="005C2D60" w:rsidRPr="00413EFB" w:rsidRDefault="005C2D60" w:rsidP="00876F03">
            <w:pPr>
              <w:jc w:val="both"/>
              <w:rPr>
                <w:rFonts w:ascii="Tahoma" w:hAnsi="Tahoma" w:cs="Tahoma"/>
                <w:sz w:val="20"/>
                <w:szCs w:val="20"/>
              </w:rPr>
            </w:pPr>
          </w:p>
          <w:p w:rsidR="005C2D60" w:rsidRPr="00413EFB" w:rsidRDefault="005C2D60" w:rsidP="00876F03">
            <w:pPr>
              <w:jc w:val="both"/>
              <w:rPr>
                <w:rFonts w:ascii="Tahoma" w:hAnsi="Tahoma" w:cs="Tahoma"/>
                <w:sz w:val="20"/>
                <w:szCs w:val="20"/>
              </w:rPr>
            </w:pPr>
            <w:r w:rsidRPr="00413EFB">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5C2D60" w:rsidRPr="00413EFB" w:rsidRDefault="005C2D60" w:rsidP="00876F03">
            <w:pPr>
              <w:jc w:val="both"/>
              <w:rPr>
                <w:rFonts w:ascii="Tahoma" w:hAnsi="Tahoma" w:cs="Tahoma"/>
                <w:sz w:val="20"/>
                <w:szCs w:val="20"/>
              </w:rPr>
            </w:pPr>
          </w:p>
          <w:tbl>
            <w:tblPr>
              <w:tblW w:w="5000" w:type="pct"/>
              <w:tblCellMar>
                <w:left w:w="10" w:type="dxa"/>
                <w:right w:w="10" w:type="dxa"/>
              </w:tblCellMar>
              <w:tblLook w:val="0000" w:firstRow="0" w:lastRow="0" w:firstColumn="0" w:lastColumn="0" w:noHBand="0" w:noVBand="0"/>
            </w:tblPr>
            <w:tblGrid>
              <w:gridCol w:w="1416"/>
              <w:gridCol w:w="4031"/>
              <w:gridCol w:w="1548"/>
            </w:tblGrid>
            <w:tr w:rsidR="00876F03" w:rsidRPr="00413EFB" w:rsidTr="00D71C41">
              <w:trPr>
                <w:trHeight w:val="425"/>
                <w:tblHeader/>
              </w:trPr>
              <w:tc>
                <w:tcPr>
                  <w:tcW w:w="778"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PERSONAL</w:t>
                  </w:r>
                </w:p>
              </w:tc>
              <w:tc>
                <w:tcPr>
                  <w:tcW w:w="3588"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PROFESIONAL</w:t>
                  </w:r>
                </w:p>
              </w:tc>
              <w:tc>
                <w:tcPr>
                  <w:tcW w:w="634"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b/>
                      <w:color w:val="000000" w:themeColor="text1"/>
                      <w:kern w:val="3"/>
                      <w:sz w:val="20"/>
                      <w:szCs w:val="20"/>
                      <w:lang w:eastAsia="zh-CN"/>
                    </w:rPr>
                  </w:pPr>
                </w:p>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 xml:space="preserve">DEDICACIÓN </w:t>
                  </w:r>
                </w:p>
              </w:tc>
            </w:tr>
            <w:tr w:rsidR="00876F03" w:rsidRPr="00413EFB" w:rsidTr="00D71C41">
              <w:tc>
                <w:tcPr>
                  <w:tcW w:w="77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Un (1)</w:t>
                  </w:r>
                </w:p>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Director de Obra</w:t>
                  </w:r>
                </w:p>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p>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p>
              </w:tc>
              <w:tc>
                <w:tcPr>
                  <w:tcW w:w="35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Profesión:</w:t>
                  </w:r>
                  <w:r w:rsidRPr="00413EFB">
                    <w:rPr>
                      <w:rFonts w:ascii="Tahoma" w:eastAsia="Times New Roman" w:hAnsi="Tahoma" w:cs="Tahoma"/>
                      <w:color w:val="000000" w:themeColor="text1"/>
                      <w:kern w:val="3"/>
                      <w:sz w:val="20"/>
                      <w:szCs w:val="20"/>
                      <w:lang w:eastAsia="zh-CN"/>
                    </w:rPr>
                    <w:t xml:space="preserve"> Ingeniero Civil y/o Ingeniero de vías y transportes con tarjeta profesional vigente.</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Experiencia General</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 acreditar tener una experiencia de por lo menos seis (6) años contados a partir de la fecha de emisión de su matrícula profesional y hasta el cierre de la licitación, para la cual aportará la copia de esta última y el certificado de vigencia de su tarjeta profesional expedido por el Consejo Profesional Nacional de Ingenierías </w:t>
                  </w:r>
                  <w:proofErr w:type="spellStart"/>
                  <w:r w:rsidRPr="00413EFB">
                    <w:rPr>
                      <w:rFonts w:ascii="Tahoma" w:eastAsia="Times New Roman" w:hAnsi="Tahoma" w:cs="Tahoma"/>
                      <w:color w:val="000000" w:themeColor="text1"/>
                      <w:kern w:val="3"/>
                      <w:sz w:val="20"/>
                      <w:szCs w:val="20"/>
                      <w:lang w:val="es-MX" w:eastAsia="zh-CN"/>
                    </w:rPr>
                    <w:t>COPNIA</w:t>
                  </w:r>
                  <w:proofErr w:type="spellEnd"/>
                  <w:r w:rsidRPr="00413EFB">
                    <w:rPr>
                      <w:rFonts w:ascii="Tahoma" w:eastAsia="Times New Roman" w:hAnsi="Tahoma" w:cs="Tahoma"/>
                      <w:color w:val="000000" w:themeColor="text1"/>
                      <w:kern w:val="3"/>
                      <w:sz w:val="20"/>
                      <w:szCs w:val="20"/>
                      <w:lang w:val="es-MX" w:eastAsia="zh-CN"/>
                    </w:rPr>
                    <w:t>, con no más de seis (6) meses de expedición anteriores a la fecha de cierre del proceso</w:t>
                  </w:r>
                  <w:r w:rsidRPr="00413EFB">
                    <w:rPr>
                      <w:rFonts w:ascii="Tahoma" w:eastAsia="Times New Roman" w:hAnsi="Tahoma" w:cs="Tahoma"/>
                      <w:color w:val="000000" w:themeColor="text1"/>
                      <w:kern w:val="3"/>
                      <w:sz w:val="20"/>
                      <w:szCs w:val="20"/>
                      <w:lang w:eastAsia="zh-CN"/>
                    </w:rPr>
                    <w:t>.</w:t>
                  </w:r>
                </w:p>
                <w:p w:rsidR="00876F03" w:rsidRPr="00413EFB" w:rsidRDefault="00876F03" w:rsidP="00B832C0">
                  <w:pPr>
                    <w:framePr w:hSpace="141" w:wrap="around" w:vAnchor="page" w:hAnchor="margin" w:xAlign="center" w:y="2488"/>
                    <w:ind w:right="101"/>
                    <w:jc w:val="both"/>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Específica</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 acreditar tener una experiencia como director de obra en por lo menos tres (3) contratos terminados y liquidados, cuyo objeto y/o alcance de sus actividades correspondan </w:t>
                  </w:r>
                  <w:r w:rsidRPr="00413EFB">
                    <w:rPr>
                      <w:rFonts w:ascii="Tahoma" w:eastAsia="Times New Roman" w:hAnsi="Tahoma" w:cs="Tahoma"/>
                      <w:color w:val="000000" w:themeColor="text1"/>
                      <w:kern w:val="3"/>
                      <w:sz w:val="20"/>
                      <w:szCs w:val="20"/>
                      <w:lang w:val="es-MX" w:eastAsia="zh-CN"/>
                    </w:rPr>
                    <w:lastRenderedPageBreak/>
                    <w:t>a la  construcción y/o reconstrucción, mantenimiento y/o rehabilitación, y/o conservación, de vías y puentes.</w:t>
                  </w:r>
                </w:p>
              </w:tc>
              <w:tc>
                <w:tcPr>
                  <w:tcW w:w="6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color w:val="000000" w:themeColor="text1"/>
                      <w:kern w:val="3"/>
                      <w:sz w:val="20"/>
                      <w:szCs w:val="20"/>
                      <w:lang w:eastAsia="zh-CN"/>
                    </w:rPr>
                  </w:pPr>
                </w:p>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Obra</w:t>
                  </w:r>
                </w:p>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100%</w:t>
                  </w:r>
                </w:p>
              </w:tc>
            </w:tr>
            <w:tr w:rsidR="00876F03" w:rsidRPr="00413EFB" w:rsidTr="00D71C41">
              <w:trPr>
                <w:trHeight w:val="908"/>
              </w:trPr>
              <w:tc>
                <w:tcPr>
                  <w:tcW w:w="77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lastRenderedPageBreak/>
                    <w:t>Un (01)</w:t>
                  </w:r>
                </w:p>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Residente de Obra</w:t>
                  </w:r>
                </w:p>
              </w:tc>
              <w:tc>
                <w:tcPr>
                  <w:tcW w:w="35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Profesión:</w:t>
                  </w:r>
                  <w:r w:rsidRPr="00413EFB">
                    <w:rPr>
                      <w:rFonts w:ascii="Tahoma" w:eastAsia="Times New Roman" w:hAnsi="Tahoma" w:cs="Tahoma"/>
                      <w:color w:val="000000" w:themeColor="text1"/>
                      <w:kern w:val="3"/>
                      <w:sz w:val="20"/>
                      <w:szCs w:val="20"/>
                      <w:lang w:eastAsia="zh-CN"/>
                    </w:rPr>
                    <w:t xml:space="preserve"> Ingeniero Civil y/o Ingeniero en vías y transportes con tarjeta profesional vigente.</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val="es"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General:</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 w:eastAsia="zh-CN"/>
                    </w:rPr>
                    <w:t xml:space="preserve">Debe acreditar tener una experiencia de por lo menos tres (3) años contados a partir de la fecha de emisión de su matrícula profesional y hasta el cierre de la licitación, para la cual aportará la copia de esta última y el certificado de vigencia de su tarjeta profesional expedido por el Consejo Profesional Nacional de Ingeniería </w:t>
                  </w:r>
                  <w:proofErr w:type="spellStart"/>
                  <w:r w:rsidRPr="00413EFB">
                    <w:rPr>
                      <w:rFonts w:ascii="Tahoma" w:eastAsia="Times New Roman" w:hAnsi="Tahoma" w:cs="Tahoma"/>
                      <w:color w:val="000000" w:themeColor="text1"/>
                      <w:kern w:val="3"/>
                      <w:sz w:val="20"/>
                      <w:szCs w:val="20"/>
                      <w:lang w:val="es" w:eastAsia="zh-CN"/>
                    </w:rPr>
                    <w:t>COPNIA</w:t>
                  </w:r>
                  <w:proofErr w:type="spellEnd"/>
                  <w:r w:rsidRPr="00413EFB">
                    <w:rPr>
                      <w:rFonts w:ascii="Tahoma" w:eastAsia="Times New Roman" w:hAnsi="Tahoma" w:cs="Tahoma"/>
                      <w:color w:val="000000" w:themeColor="text1"/>
                      <w:kern w:val="3"/>
                      <w:sz w:val="20"/>
                      <w:szCs w:val="20"/>
                      <w:lang w:val="es" w:eastAsia="zh-CN"/>
                    </w:rPr>
                    <w:t>, con no más de seis (6) meses de expedición anteriores a la fecha de cierre del proceso.</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Específica</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 acreditar tener una experiencia como residente de obra en por lo menos tres (3) contratos terminados y liquidados, cuyo objeto y/o alcance de sus actividades correspondan a la  construcción y/o reconstrucción, mantenimiento y/o rehabilitación, y/o conservación, de vías y puentes. </w:t>
                  </w:r>
                </w:p>
              </w:tc>
              <w:tc>
                <w:tcPr>
                  <w:tcW w:w="6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Obra</w:t>
                  </w:r>
                </w:p>
                <w:p w:rsidR="00876F03" w:rsidRPr="00413EFB" w:rsidRDefault="00876F03" w:rsidP="00B832C0">
                  <w:pPr>
                    <w:framePr w:hSpace="141" w:wrap="around" w:vAnchor="page" w:hAnchor="margin" w:xAlign="center" w:y="2488"/>
                    <w:tabs>
                      <w:tab w:val="left" w:pos="9400"/>
                    </w:tabs>
                    <w:autoSpaceDN w:val="0"/>
                    <w:snapToGrid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100%</w:t>
                  </w:r>
                </w:p>
              </w:tc>
            </w:tr>
            <w:tr w:rsidR="00876F03" w:rsidRPr="00413EFB" w:rsidTr="00D71C41">
              <w:trPr>
                <w:trHeight w:val="567"/>
              </w:trPr>
              <w:tc>
                <w:tcPr>
                  <w:tcW w:w="77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tabs>
                      <w:tab w:val="left" w:pos="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Un (01)</w:t>
                  </w:r>
                </w:p>
                <w:p w:rsidR="00876F03" w:rsidRPr="00413EFB" w:rsidRDefault="00876F03" w:rsidP="00B832C0">
                  <w:pPr>
                    <w:framePr w:hSpace="141" w:wrap="around" w:vAnchor="page" w:hAnchor="margin" w:xAlign="center" w:y="2488"/>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 xml:space="preserve">Profesional </w:t>
                  </w:r>
                </w:p>
              </w:tc>
              <w:tc>
                <w:tcPr>
                  <w:tcW w:w="35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Profesión:</w:t>
                  </w:r>
                  <w:r w:rsidRPr="00413EFB">
                    <w:rPr>
                      <w:rFonts w:ascii="Tahoma" w:eastAsia="Times New Roman" w:hAnsi="Tahoma" w:cs="Tahoma"/>
                      <w:color w:val="000000" w:themeColor="text1"/>
                      <w:kern w:val="3"/>
                      <w:sz w:val="20"/>
                      <w:szCs w:val="20"/>
                      <w:lang w:eastAsia="zh-CN"/>
                    </w:rPr>
                    <w:t xml:space="preserve"> Ingeniero Civil y/o arquitecto con especialización en restauración de patrimonio, tarjeta profesional vigente.</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val="es"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General:</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 w:eastAsia="zh-CN"/>
                    </w:rPr>
                    <w:t xml:space="preserve">Debe acreditar tener una experiencia de por lo menos tres (3) años contados a partir de la fecha de emisión de su matrícula profesional y hasta el cierre de la licitación, para la cual aportará la copia de esta última y el certificado de vigencia de su tarjeta profesional expedido por el Consejo Profesional Nacional de Ingeniería </w:t>
                  </w:r>
                  <w:proofErr w:type="spellStart"/>
                  <w:r w:rsidRPr="00413EFB">
                    <w:rPr>
                      <w:rFonts w:ascii="Tahoma" w:eastAsia="Times New Roman" w:hAnsi="Tahoma" w:cs="Tahoma"/>
                      <w:color w:val="000000" w:themeColor="text1"/>
                      <w:kern w:val="3"/>
                      <w:sz w:val="20"/>
                      <w:szCs w:val="20"/>
                      <w:lang w:val="es" w:eastAsia="zh-CN"/>
                    </w:rPr>
                    <w:t>COPNIA</w:t>
                  </w:r>
                  <w:proofErr w:type="spellEnd"/>
                  <w:r w:rsidRPr="00413EFB">
                    <w:rPr>
                      <w:rFonts w:ascii="Tahoma" w:eastAsia="Times New Roman" w:hAnsi="Tahoma" w:cs="Tahoma"/>
                      <w:color w:val="000000" w:themeColor="text1"/>
                      <w:kern w:val="3"/>
                      <w:sz w:val="20"/>
                      <w:szCs w:val="20"/>
                      <w:lang w:val="es" w:eastAsia="zh-CN"/>
                    </w:rPr>
                    <w:t xml:space="preserve"> o </w:t>
                  </w:r>
                  <w:proofErr w:type="spellStart"/>
                  <w:r w:rsidRPr="00413EFB">
                    <w:rPr>
                      <w:rFonts w:ascii="Tahoma" w:eastAsia="Times New Roman" w:hAnsi="Tahoma" w:cs="Tahoma"/>
                      <w:color w:val="000000" w:themeColor="text1"/>
                      <w:kern w:val="3"/>
                      <w:sz w:val="20"/>
                      <w:szCs w:val="20"/>
                      <w:lang w:val="es" w:eastAsia="zh-CN"/>
                    </w:rPr>
                    <w:t>CPNAA</w:t>
                  </w:r>
                  <w:proofErr w:type="spellEnd"/>
                  <w:r w:rsidRPr="00413EFB">
                    <w:rPr>
                      <w:rFonts w:ascii="Tahoma" w:eastAsia="Times New Roman" w:hAnsi="Tahoma" w:cs="Tahoma"/>
                      <w:color w:val="000000" w:themeColor="text1"/>
                      <w:kern w:val="3"/>
                      <w:sz w:val="20"/>
                      <w:szCs w:val="20"/>
                      <w:lang w:val="es" w:eastAsia="zh-CN"/>
                    </w:rPr>
                    <w:t>, con no más de seis (6) meses de expedición anteriores a la fecha de cierre del proceso.</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color w:val="000000" w:themeColor="text1"/>
                      <w:kern w:val="3"/>
                      <w:sz w:val="20"/>
                      <w:szCs w:val="20"/>
                      <w:lang w:val="es" w:eastAsia="zh-CN"/>
                    </w:rPr>
                    <w:t xml:space="preserve"> </w:t>
                  </w: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Específica</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 acreditar tener una experiencia como residente de obra en por lo menos dos (2) contratos terminados y liquidados, cuyo objeto y/o alcance de sus actividades correspondan a la </w:t>
                  </w:r>
                  <w:r w:rsidRPr="00413EFB">
                    <w:rPr>
                      <w:rFonts w:ascii="Tahoma" w:eastAsia="Times New Roman" w:hAnsi="Tahoma" w:cs="Tahoma"/>
                      <w:color w:val="000000" w:themeColor="text1"/>
                      <w:kern w:val="3"/>
                      <w:sz w:val="20"/>
                      <w:szCs w:val="20"/>
                      <w:lang w:val="es-MX" w:eastAsia="zh-CN"/>
                    </w:rPr>
                    <w:lastRenderedPageBreak/>
                    <w:t xml:space="preserve">restauración de infraestructural patrimonial. </w:t>
                  </w:r>
                </w:p>
              </w:tc>
              <w:tc>
                <w:tcPr>
                  <w:tcW w:w="6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lastRenderedPageBreak/>
                    <w:t xml:space="preserve">Obra: </w:t>
                  </w:r>
                </w:p>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10%</w:t>
                  </w:r>
                </w:p>
              </w:tc>
            </w:tr>
            <w:tr w:rsidR="00876F03" w:rsidRPr="00413EFB" w:rsidTr="00D71C41">
              <w:trPr>
                <w:trHeight w:val="1388"/>
              </w:trPr>
              <w:tc>
                <w:tcPr>
                  <w:tcW w:w="77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lastRenderedPageBreak/>
                    <w:t>Un (1) Trabajador Social</w:t>
                  </w:r>
                </w:p>
              </w:tc>
              <w:tc>
                <w:tcPr>
                  <w:tcW w:w="35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Profesión:</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Deberá ser profesional en una de las siguientes áreas: Trabajo Social, Sicología social, Sociología o comunicación social, lo que acreditará aportando la copia del diploma correspondiente. </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val="es-MX"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General:</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 acreditar tener una experiencia Profesional de mínimo dos (2) años contados a partir de la fecha de expedición de su tarjeta profesional, siempre que esta contenga la fecha de su expedición original, o, a La fecha de expedición de la Resolución por medio de la cual el colegio colombiano o nacional de la profesión o el gremio, autorice la expedición de la tarjeta profesional, para el caso de sicólogos por ejemplo, o, a La fecha de expedición de cualquier otro documento idóneo, de acuerdo a las normas nacionales vigentes que regulen la materia, en virtud del cual se pueda ejercer legamente la profesión, según sea el caso. </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Específica:</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Debe acreditar tener una experiencia como Residente Social  en por lo menos tres (3) contratos terminados y liquidados, cuyo objeto y/o alcance de sus actividades correspondan a la  construcción y/o reconstrucción, mantenimiento y/o rehabilitación, y/o conservación y/o pavimentación de vías y/o  puentes y/</w:t>
                  </w:r>
                  <w:proofErr w:type="spellStart"/>
                  <w:r w:rsidRPr="00413EFB">
                    <w:rPr>
                      <w:rFonts w:ascii="Tahoma" w:eastAsia="Times New Roman" w:hAnsi="Tahoma" w:cs="Tahoma"/>
                      <w:color w:val="000000" w:themeColor="text1"/>
                      <w:kern w:val="3"/>
                      <w:sz w:val="20"/>
                      <w:szCs w:val="20"/>
                      <w:lang w:val="es-MX" w:eastAsia="zh-CN"/>
                    </w:rPr>
                    <w:t>o</w:t>
                  </w:r>
                  <w:proofErr w:type="spellEnd"/>
                  <w:r w:rsidRPr="00413EFB">
                    <w:rPr>
                      <w:rFonts w:ascii="Tahoma" w:eastAsia="Times New Roman" w:hAnsi="Tahoma" w:cs="Tahoma"/>
                      <w:color w:val="000000" w:themeColor="text1"/>
                      <w:kern w:val="3"/>
                      <w:sz w:val="20"/>
                      <w:szCs w:val="20"/>
                      <w:lang w:val="es-MX" w:eastAsia="zh-CN"/>
                    </w:rPr>
                    <w:t xml:space="preserve"> obras civiles de carácter público o privado.</w:t>
                  </w:r>
                </w:p>
              </w:tc>
              <w:tc>
                <w:tcPr>
                  <w:tcW w:w="6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Obra:</w:t>
                  </w:r>
                </w:p>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70%</w:t>
                  </w:r>
                </w:p>
              </w:tc>
            </w:tr>
            <w:tr w:rsidR="00876F03" w:rsidRPr="00413EFB" w:rsidTr="00D71C41">
              <w:tc>
                <w:tcPr>
                  <w:tcW w:w="77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Un (1)</w:t>
                  </w:r>
                </w:p>
                <w:p w:rsidR="00876F03" w:rsidRPr="00413EFB" w:rsidRDefault="00876F03" w:rsidP="00B832C0">
                  <w:pPr>
                    <w:framePr w:hSpace="141" w:wrap="around" w:vAnchor="page" w:hAnchor="margin" w:xAlign="center" w:y="2488"/>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hAnsi="Tahoma" w:cs="Tahoma"/>
                      <w:b/>
                      <w:bCs/>
                      <w:color w:val="000000" w:themeColor="text1"/>
                      <w:sz w:val="20"/>
                      <w:szCs w:val="20"/>
                      <w:lang w:eastAsia="en-US"/>
                    </w:rPr>
                    <w:t>de Seguridad Industrial y Salud ocupacional</w:t>
                  </w:r>
                </w:p>
              </w:tc>
              <w:tc>
                <w:tcPr>
                  <w:tcW w:w="35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Profesión:</w:t>
                  </w:r>
                  <w:r w:rsidRPr="00413EFB">
                    <w:rPr>
                      <w:rFonts w:ascii="Tahoma" w:eastAsia="Times New Roman" w:hAnsi="Tahoma" w:cs="Tahoma"/>
                      <w:color w:val="000000" w:themeColor="text1"/>
                      <w:kern w:val="3"/>
                      <w:sz w:val="20"/>
                      <w:szCs w:val="20"/>
                      <w:lang w:eastAsia="zh-CN"/>
                    </w:rPr>
                    <w:t xml:space="preserve"> Ingeniero Industrial  y/ o ambiental y/o sanitario y/o salud ocupacional</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General:</w:t>
                  </w:r>
                  <w:r w:rsidRPr="00413EFB">
                    <w:rPr>
                      <w:rFonts w:ascii="Tahoma" w:eastAsia="Times New Roman" w:hAnsi="Tahoma" w:cs="Tahoma"/>
                      <w:color w:val="000000" w:themeColor="text1"/>
                      <w:kern w:val="3"/>
                      <w:sz w:val="20"/>
                      <w:szCs w:val="20"/>
                      <w:lang w:eastAsia="zh-CN"/>
                    </w:rPr>
                    <w:t xml:space="preserve"> Debe acreditar tener una experiencia de por lo menos tres (3) años contados a partir de la fecha de emisión de su matrícula profesional y hasta el cierre de la licitación, para la cual aportará la copia de esta última y el certificado de </w:t>
                  </w:r>
                  <w:r w:rsidRPr="00413EFB">
                    <w:rPr>
                      <w:rFonts w:ascii="Tahoma" w:eastAsia="Times New Roman" w:hAnsi="Tahoma" w:cs="Tahoma"/>
                      <w:color w:val="000000" w:themeColor="text1"/>
                      <w:kern w:val="3"/>
                      <w:sz w:val="20"/>
                      <w:szCs w:val="20"/>
                      <w:lang w:eastAsia="zh-CN"/>
                    </w:rPr>
                    <w:lastRenderedPageBreak/>
                    <w:t xml:space="preserve">vigencia de su tarjeta profesional expedido por el Consejo Profesional Nacional de Ingeniería </w:t>
                  </w:r>
                  <w:proofErr w:type="spellStart"/>
                  <w:r w:rsidRPr="00413EFB">
                    <w:rPr>
                      <w:rFonts w:ascii="Tahoma" w:eastAsia="Times New Roman" w:hAnsi="Tahoma" w:cs="Tahoma"/>
                      <w:color w:val="000000" w:themeColor="text1"/>
                      <w:kern w:val="3"/>
                      <w:sz w:val="20"/>
                      <w:szCs w:val="20"/>
                      <w:lang w:eastAsia="zh-CN"/>
                    </w:rPr>
                    <w:t>COPNIA</w:t>
                  </w:r>
                  <w:proofErr w:type="spellEnd"/>
                  <w:r w:rsidRPr="00413EFB">
                    <w:rPr>
                      <w:rFonts w:ascii="Tahoma" w:eastAsia="Times New Roman" w:hAnsi="Tahoma" w:cs="Tahoma"/>
                      <w:color w:val="000000" w:themeColor="text1"/>
                      <w:kern w:val="3"/>
                      <w:sz w:val="20"/>
                      <w:szCs w:val="20"/>
                      <w:lang w:eastAsia="zh-CN"/>
                    </w:rPr>
                    <w:t xml:space="preserve">, con no más de seis (6) meses de expedición anteriores a la fecha de cierre del proceso.  </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t>EN OBRAS CIVILES</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Específica:</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Debe acreditar tener una experiencia como Residente de Seguridad y Salud en el Trabajo  en por lo menos tres (3) contratos terminados y liquidados, cuyo objeto y/o alcance de sus actividades correspondan a la  construcción de obras civiles de carácter público o privado.</w:t>
                  </w:r>
                </w:p>
              </w:tc>
              <w:tc>
                <w:tcPr>
                  <w:tcW w:w="6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p>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Obra:</w:t>
                  </w:r>
                </w:p>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100%</w:t>
                  </w:r>
                </w:p>
              </w:tc>
            </w:tr>
            <w:tr w:rsidR="00876F03" w:rsidRPr="00413EFB" w:rsidTr="00D71C41">
              <w:tc>
                <w:tcPr>
                  <w:tcW w:w="77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snapToGrid w:val="0"/>
                    <w:textAlignment w:val="baseline"/>
                    <w:rPr>
                      <w:rFonts w:ascii="Tahoma" w:eastAsia="Times New Roman" w:hAnsi="Tahoma" w:cs="Tahoma"/>
                      <w:b/>
                      <w:color w:val="000000" w:themeColor="text1"/>
                      <w:kern w:val="3"/>
                      <w:sz w:val="20"/>
                      <w:szCs w:val="20"/>
                      <w:lang w:eastAsia="zh-CN"/>
                    </w:rPr>
                  </w:pPr>
                  <w:r w:rsidRPr="00413EFB">
                    <w:rPr>
                      <w:rFonts w:ascii="Tahoma" w:eastAsia="Times New Roman" w:hAnsi="Tahoma" w:cs="Tahoma"/>
                      <w:b/>
                      <w:color w:val="000000" w:themeColor="text1"/>
                      <w:kern w:val="3"/>
                      <w:sz w:val="20"/>
                      <w:szCs w:val="20"/>
                      <w:lang w:eastAsia="zh-CN"/>
                    </w:rPr>
                    <w:lastRenderedPageBreak/>
                    <w:t>Dos (2)</w:t>
                  </w:r>
                </w:p>
                <w:p w:rsidR="00876F03" w:rsidRPr="00413EFB" w:rsidRDefault="00876F03" w:rsidP="00B832C0">
                  <w:pPr>
                    <w:framePr w:hSpace="141" w:wrap="around" w:vAnchor="page" w:hAnchor="margin" w:xAlign="center" w:y="2488"/>
                    <w:autoSpaceDN w:val="0"/>
                    <w:snapToGrid w:val="0"/>
                    <w:textAlignment w:val="baseline"/>
                    <w:rPr>
                      <w:rFonts w:ascii="Tahoma" w:eastAsia="Times New Roman" w:hAnsi="Tahoma" w:cs="Tahoma"/>
                      <w:color w:val="000000" w:themeColor="text1"/>
                      <w:kern w:val="3"/>
                      <w:sz w:val="20"/>
                      <w:szCs w:val="20"/>
                      <w:lang w:eastAsia="zh-CN"/>
                    </w:rPr>
                  </w:pPr>
                  <w:r w:rsidRPr="00413EFB">
                    <w:rPr>
                      <w:rFonts w:ascii="Tahoma" w:hAnsi="Tahoma" w:cs="Tahoma"/>
                      <w:b/>
                      <w:bCs/>
                      <w:color w:val="000000" w:themeColor="text1"/>
                      <w:sz w:val="20"/>
                      <w:szCs w:val="20"/>
                      <w:lang w:eastAsia="en-US"/>
                    </w:rPr>
                    <w:t>Maestro de obra</w:t>
                  </w:r>
                </w:p>
              </w:tc>
              <w:tc>
                <w:tcPr>
                  <w:tcW w:w="3588" w:type="pc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hAnsi="Tahoma" w:cs="Tahoma"/>
                      <w:b/>
                      <w:bCs/>
                      <w:color w:val="000000" w:themeColor="text1"/>
                      <w:sz w:val="20"/>
                      <w:szCs w:val="20"/>
                      <w:lang w:val="es-CO" w:eastAsia="es-CO"/>
                    </w:rPr>
                  </w:pPr>
                  <w:r w:rsidRPr="00413EFB">
                    <w:rPr>
                      <w:rFonts w:ascii="Tahoma" w:eastAsia="Times New Roman" w:hAnsi="Tahoma" w:cs="Tahoma"/>
                      <w:b/>
                      <w:color w:val="000000" w:themeColor="text1"/>
                      <w:kern w:val="3"/>
                      <w:sz w:val="20"/>
                      <w:szCs w:val="20"/>
                      <w:lang w:eastAsia="zh-CN"/>
                    </w:rPr>
                    <w:t>Profesión:</w:t>
                  </w:r>
                  <w:r w:rsidRPr="00413EFB">
                    <w:rPr>
                      <w:rFonts w:ascii="Tahoma" w:eastAsia="Times New Roman" w:hAnsi="Tahoma" w:cs="Tahoma"/>
                      <w:color w:val="000000" w:themeColor="text1"/>
                      <w:kern w:val="3"/>
                      <w:sz w:val="20"/>
                      <w:szCs w:val="20"/>
                      <w:lang w:eastAsia="zh-CN"/>
                    </w:rPr>
                    <w:t xml:space="preserve"> </w:t>
                  </w:r>
                  <w:r w:rsidRPr="00413EFB">
                    <w:rPr>
                      <w:rFonts w:ascii="Tahoma" w:hAnsi="Tahoma" w:cs="Tahoma"/>
                      <w:bCs/>
                      <w:color w:val="000000" w:themeColor="text1"/>
                      <w:sz w:val="20"/>
                      <w:szCs w:val="20"/>
                      <w:lang w:val="es-CO" w:eastAsia="es-CO"/>
                    </w:rPr>
                    <w:t>MAESTROS DE OBRA o Técnico Constructor o Tecnólogo en Obras Civiles</w:t>
                  </w:r>
                  <w:r w:rsidRPr="00413EFB">
                    <w:rPr>
                      <w:rFonts w:ascii="Tahoma" w:hAnsi="Tahoma" w:cs="Tahoma"/>
                      <w:b/>
                      <w:bCs/>
                      <w:color w:val="000000" w:themeColor="text1"/>
                      <w:sz w:val="20"/>
                      <w:szCs w:val="20"/>
                      <w:lang w:val="es-CO" w:eastAsia="es-CO"/>
                    </w:rPr>
                    <w:t xml:space="preserve"> </w:t>
                  </w:r>
                </w:p>
                <w:p w:rsidR="00876F03" w:rsidRPr="00413EFB" w:rsidRDefault="00876F03" w:rsidP="00B832C0">
                  <w:pPr>
                    <w:framePr w:hSpace="141" w:wrap="around" w:vAnchor="page" w:hAnchor="margin" w:xAlign="center" w:y="2488"/>
                    <w:tabs>
                      <w:tab w:val="left" w:pos="9400"/>
                    </w:tabs>
                    <w:autoSpaceDN w:val="0"/>
                    <w:snapToGrid w:val="0"/>
                    <w:jc w:val="both"/>
                    <w:textAlignment w:val="baseline"/>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General:</w:t>
                  </w:r>
                  <w:r w:rsidRPr="00413EFB">
                    <w:rPr>
                      <w:rFonts w:ascii="Tahoma" w:eastAsia="Times New Roman" w:hAnsi="Tahoma" w:cs="Tahoma"/>
                      <w:color w:val="000000" w:themeColor="text1"/>
                      <w:kern w:val="3"/>
                      <w:sz w:val="20"/>
                      <w:szCs w:val="20"/>
                      <w:lang w:eastAsia="zh-CN"/>
                    </w:rPr>
                    <w:t xml:space="preserve"> Debe acreditar tener una experiencia de por lo menos tres (3) años contados a partir de la fecha de emisión de su matrícula profesional y hasta el cierre de la licitación, para la cual aportará la copia de esta última y el certificado de vigencia de su tarjeta profesional expedido por el Consejo Profesional Nacional de Ingeniería </w:t>
                  </w:r>
                  <w:proofErr w:type="spellStart"/>
                  <w:r w:rsidRPr="00413EFB">
                    <w:rPr>
                      <w:rFonts w:ascii="Tahoma" w:eastAsia="Times New Roman" w:hAnsi="Tahoma" w:cs="Tahoma"/>
                      <w:color w:val="000000" w:themeColor="text1"/>
                      <w:kern w:val="3"/>
                      <w:sz w:val="20"/>
                      <w:szCs w:val="20"/>
                      <w:lang w:eastAsia="zh-CN"/>
                    </w:rPr>
                    <w:t>COPNIA</w:t>
                  </w:r>
                  <w:proofErr w:type="spellEnd"/>
                  <w:r w:rsidRPr="00413EFB">
                    <w:rPr>
                      <w:rFonts w:ascii="Tahoma" w:eastAsia="Times New Roman" w:hAnsi="Tahoma" w:cs="Tahoma"/>
                      <w:color w:val="000000" w:themeColor="text1"/>
                      <w:kern w:val="3"/>
                      <w:sz w:val="20"/>
                      <w:szCs w:val="20"/>
                      <w:lang w:eastAsia="zh-CN"/>
                    </w:rPr>
                    <w:t xml:space="preserve">, con no más de seis (6) meses de expedición anteriores a la fecha de cierre del proceso o equivalencias   </w:t>
                  </w:r>
                </w:p>
                <w:p w:rsidR="00876F03" w:rsidRPr="00413EFB" w:rsidRDefault="00876F03" w:rsidP="00B832C0">
                  <w:pPr>
                    <w:framePr w:hSpace="141" w:wrap="around" w:vAnchor="page" w:hAnchor="margin" w:xAlign="center" w:y="2488"/>
                    <w:autoSpaceDE w:val="0"/>
                    <w:autoSpaceDN w:val="0"/>
                    <w:adjustRightInd w:val="0"/>
                    <w:jc w:val="both"/>
                    <w:rPr>
                      <w:rFonts w:ascii="Tahoma" w:eastAsia="Times New Roman" w:hAnsi="Tahoma" w:cs="Tahoma"/>
                      <w:color w:val="000000" w:themeColor="text1"/>
                      <w:kern w:val="3"/>
                      <w:sz w:val="20"/>
                      <w:szCs w:val="20"/>
                      <w:lang w:eastAsia="zh-CN"/>
                    </w:rPr>
                  </w:pPr>
                  <w:proofErr w:type="spellStart"/>
                  <w:r w:rsidRPr="00413EFB">
                    <w:rPr>
                      <w:rFonts w:ascii="Tahoma" w:eastAsia="Times New Roman" w:hAnsi="Tahoma" w:cs="Tahoma"/>
                      <w:b/>
                      <w:color w:val="000000" w:themeColor="text1"/>
                      <w:kern w:val="3"/>
                      <w:sz w:val="20"/>
                      <w:szCs w:val="20"/>
                      <w:lang w:eastAsia="zh-CN"/>
                    </w:rPr>
                    <w:t>Exp</w:t>
                  </w:r>
                  <w:proofErr w:type="spellEnd"/>
                  <w:r w:rsidRPr="00413EFB">
                    <w:rPr>
                      <w:rFonts w:ascii="Tahoma" w:eastAsia="Times New Roman" w:hAnsi="Tahoma" w:cs="Tahoma"/>
                      <w:b/>
                      <w:color w:val="000000" w:themeColor="text1"/>
                      <w:kern w:val="3"/>
                      <w:sz w:val="20"/>
                      <w:szCs w:val="20"/>
                      <w:lang w:eastAsia="zh-CN"/>
                    </w:rPr>
                    <w:t>. Específica:</w:t>
                  </w:r>
                  <w:r w:rsidRPr="00413EFB">
                    <w:rPr>
                      <w:rFonts w:ascii="Tahoma" w:eastAsia="Times New Roman" w:hAnsi="Tahoma" w:cs="Tahoma"/>
                      <w:color w:val="000000" w:themeColor="text1"/>
                      <w:kern w:val="3"/>
                      <w:sz w:val="20"/>
                      <w:szCs w:val="20"/>
                      <w:lang w:eastAsia="zh-CN"/>
                    </w:rPr>
                    <w:t xml:space="preserve"> </w:t>
                  </w:r>
                  <w:r w:rsidRPr="00413EFB">
                    <w:rPr>
                      <w:rFonts w:ascii="Tahoma" w:eastAsia="Times New Roman" w:hAnsi="Tahoma" w:cs="Tahoma"/>
                      <w:color w:val="000000" w:themeColor="text1"/>
                      <w:kern w:val="3"/>
                      <w:sz w:val="20"/>
                      <w:szCs w:val="20"/>
                      <w:lang w:val="es-MX" w:eastAsia="zh-CN"/>
                    </w:rPr>
                    <w:t xml:space="preserve">Debe acreditar tener una experiencia </w:t>
                  </w:r>
                  <w:r w:rsidRPr="00413EFB">
                    <w:rPr>
                      <w:rFonts w:ascii="Tahoma" w:hAnsi="Tahoma" w:cs="Tahoma"/>
                      <w:color w:val="000000" w:themeColor="text1"/>
                      <w:sz w:val="20"/>
                      <w:szCs w:val="20"/>
                      <w:lang w:val="es-CO" w:eastAsia="es-CO"/>
                    </w:rPr>
                    <w:t xml:space="preserve">de tres (3) años en construcción de puentes públicos o privados. </w:t>
                  </w:r>
                </w:p>
              </w:tc>
              <w:tc>
                <w:tcPr>
                  <w:tcW w:w="6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p>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Obra:</w:t>
                  </w:r>
                </w:p>
                <w:p w:rsidR="00876F03" w:rsidRPr="00413EFB" w:rsidRDefault="00876F03" w:rsidP="00B832C0">
                  <w:pPr>
                    <w:framePr w:hSpace="141" w:wrap="around" w:vAnchor="page" w:hAnchor="margin" w:xAlign="center" w:y="2488"/>
                    <w:autoSpaceDN w:val="0"/>
                    <w:jc w:val="center"/>
                    <w:textAlignment w:val="baseline"/>
                    <w:rPr>
                      <w:rFonts w:ascii="Tahoma" w:eastAsia="Times New Roman" w:hAnsi="Tahoma" w:cs="Tahoma"/>
                      <w:color w:val="000000" w:themeColor="text1"/>
                      <w:kern w:val="3"/>
                      <w:sz w:val="20"/>
                      <w:szCs w:val="20"/>
                      <w:lang w:eastAsia="zh-CN"/>
                    </w:rPr>
                  </w:pPr>
                  <w:r w:rsidRPr="00413EFB">
                    <w:rPr>
                      <w:rFonts w:ascii="Tahoma" w:eastAsia="Times New Roman" w:hAnsi="Tahoma" w:cs="Tahoma"/>
                      <w:color w:val="000000" w:themeColor="text1"/>
                      <w:kern w:val="3"/>
                      <w:sz w:val="20"/>
                      <w:szCs w:val="20"/>
                      <w:lang w:eastAsia="zh-CN"/>
                    </w:rPr>
                    <w:t>100%</w:t>
                  </w:r>
                </w:p>
              </w:tc>
            </w:tr>
          </w:tbl>
          <w:p w:rsidR="00BA75B1" w:rsidRPr="00413EFB" w:rsidRDefault="00BA75B1" w:rsidP="00876F03">
            <w:pPr>
              <w:tabs>
                <w:tab w:val="left" w:pos="284"/>
              </w:tabs>
              <w:jc w:val="both"/>
              <w:rPr>
                <w:rFonts w:ascii="Tahoma" w:hAnsi="Tahoma" w:cs="Tahoma"/>
                <w:sz w:val="20"/>
                <w:szCs w:val="20"/>
              </w:rPr>
            </w:pPr>
          </w:p>
          <w:p w:rsidR="005C2D60" w:rsidRPr="00413EFB" w:rsidRDefault="005C2D60" w:rsidP="00876F03">
            <w:pPr>
              <w:jc w:val="both"/>
              <w:rPr>
                <w:rFonts w:ascii="Tahoma" w:hAnsi="Tahoma" w:cs="Tahoma"/>
                <w:sz w:val="20"/>
                <w:szCs w:val="20"/>
              </w:rPr>
            </w:pPr>
            <w:r w:rsidRPr="00413EFB">
              <w:rPr>
                <w:rFonts w:ascii="Tahoma" w:hAnsi="Tahoma" w:cs="Tahoma"/>
                <w:b/>
                <w:sz w:val="20"/>
                <w:szCs w:val="20"/>
              </w:rPr>
              <w:t>NOTA:</w:t>
            </w:r>
            <w:r w:rsidRPr="00413EFB">
              <w:rPr>
                <w:rFonts w:ascii="Tahoma" w:hAnsi="Tahoma" w:cs="Tahoma"/>
                <w:sz w:val="20"/>
                <w:szCs w:val="20"/>
              </w:rPr>
              <w:t xml:space="preserve"> En los valores unitarios del presupuesto oficial se encuentran incluidos los costos del anterior personal.</w:t>
            </w:r>
          </w:p>
          <w:p w:rsidR="005C2D60" w:rsidRPr="00413EFB" w:rsidRDefault="005C2D60" w:rsidP="00876F03">
            <w:pPr>
              <w:jc w:val="both"/>
              <w:rPr>
                <w:rFonts w:ascii="Tahoma" w:hAnsi="Tahoma" w:cs="Tahoma"/>
                <w:sz w:val="20"/>
                <w:szCs w:val="20"/>
              </w:rPr>
            </w:pPr>
          </w:p>
          <w:p w:rsidR="005C2D60" w:rsidRPr="00413EFB" w:rsidRDefault="005C2D60" w:rsidP="00876F03">
            <w:pPr>
              <w:jc w:val="both"/>
              <w:rPr>
                <w:rFonts w:ascii="Tahoma" w:hAnsi="Tahoma" w:cs="Tahoma"/>
                <w:sz w:val="20"/>
                <w:szCs w:val="20"/>
              </w:rPr>
            </w:pPr>
            <w:r w:rsidRPr="00413EFB">
              <w:rPr>
                <w:rFonts w:ascii="Tahoma" w:hAnsi="Tahoma" w:cs="Tahoma"/>
                <w:sz w:val="20"/>
                <w:szCs w:val="20"/>
              </w:rPr>
              <w:t>Dos días antes de la firma del acta de iniciación, el contratista presentará para la aprobación de LA SECRETARÍA DE OBRAS PÚBLICAS las hojas de vida del personal requerido.</w:t>
            </w:r>
          </w:p>
          <w:p w:rsidR="005C2D60" w:rsidRPr="00413EFB" w:rsidRDefault="005C2D60" w:rsidP="00876F03">
            <w:pPr>
              <w:jc w:val="both"/>
              <w:rPr>
                <w:rFonts w:ascii="Tahoma" w:hAnsi="Tahoma" w:cs="Tahoma"/>
                <w:sz w:val="20"/>
                <w:szCs w:val="20"/>
              </w:rPr>
            </w:pPr>
          </w:p>
          <w:p w:rsidR="005C2D60" w:rsidRPr="00413EFB" w:rsidRDefault="005C2D60" w:rsidP="00876F03">
            <w:pPr>
              <w:jc w:val="both"/>
              <w:rPr>
                <w:rFonts w:ascii="Tahoma" w:hAnsi="Tahoma" w:cs="Tahoma"/>
                <w:sz w:val="20"/>
                <w:szCs w:val="20"/>
              </w:rPr>
            </w:pPr>
            <w:r w:rsidRPr="00413EFB">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A67E0F" w:rsidRPr="00413EFB" w:rsidRDefault="00A67E0F" w:rsidP="00876F03">
            <w:pPr>
              <w:jc w:val="both"/>
              <w:rPr>
                <w:rFonts w:ascii="Tahoma" w:hAnsi="Tahoma" w:cs="Tahoma"/>
                <w:sz w:val="20"/>
                <w:szCs w:val="20"/>
              </w:rPr>
            </w:pPr>
          </w:p>
          <w:p w:rsidR="00112701" w:rsidRPr="00413EFB" w:rsidRDefault="00112701" w:rsidP="00876F03">
            <w:pPr>
              <w:pStyle w:val="PLIEGOS1"/>
              <w:numPr>
                <w:ilvl w:val="0"/>
                <w:numId w:val="4"/>
              </w:numPr>
              <w:tabs>
                <w:tab w:val="clear" w:pos="1728"/>
                <w:tab w:val="left" w:pos="426"/>
              </w:tabs>
              <w:autoSpaceDE w:val="0"/>
              <w:spacing w:line="240" w:lineRule="auto"/>
              <w:rPr>
                <w:rFonts w:ascii="Tahoma" w:hAnsi="Tahoma" w:cs="Tahoma"/>
              </w:rPr>
            </w:pPr>
            <w:r w:rsidRPr="00413EFB">
              <w:rPr>
                <w:rFonts w:ascii="Tahoma" w:hAnsi="Tahoma" w:cs="Tahoma"/>
              </w:rPr>
              <w:lastRenderedPageBreak/>
              <w:t xml:space="preserve">REQUISITOS HABILITANTES - EXPERIENCIA  GENERAL Y ESPECIFICA </w:t>
            </w:r>
          </w:p>
          <w:p w:rsidR="00112701" w:rsidRPr="00413EFB" w:rsidRDefault="00112701" w:rsidP="00876F03">
            <w:pPr>
              <w:pStyle w:val="Sinespaciado"/>
              <w:jc w:val="center"/>
              <w:rPr>
                <w:rFonts w:ascii="Tahoma" w:hAnsi="Tahoma" w:cs="Tahoma"/>
                <w:sz w:val="20"/>
                <w:szCs w:val="20"/>
              </w:rPr>
            </w:pPr>
          </w:p>
          <w:p w:rsidR="00876F03" w:rsidRPr="00413EFB" w:rsidRDefault="00876F03" w:rsidP="00876F03">
            <w:pPr>
              <w:autoSpaceDE w:val="0"/>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 xml:space="preserve">El proponente deberá acreditar la experiencia general y específica en las siguientes condiciones: </w:t>
            </w:r>
          </w:p>
          <w:p w:rsidR="00876F03" w:rsidRPr="00413EFB" w:rsidRDefault="00876F03" w:rsidP="00876F03">
            <w:pPr>
              <w:autoSpaceDE w:val="0"/>
              <w:jc w:val="both"/>
              <w:rPr>
                <w:rFonts w:ascii="Tahoma" w:hAnsi="Tahoma" w:cs="Tahoma"/>
                <w:color w:val="000000" w:themeColor="text1"/>
                <w:sz w:val="20"/>
                <w:szCs w:val="20"/>
                <w:lang w:val="es-CO"/>
              </w:rPr>
            </w:pPr>
          </w:p>
          <w:p w:rsidR="00876F03" w:rsidRPr="00413EFB" w:rsidRDefault="00876F03" w:rsidP="00876F03">
            <w:pPr>
              <w:pStyle w:val="Textoindependiente"/>
              <w:numPr>
                <w:ilvl w:val="1"/>
                <w:numId w:val="18"/>
              </w:numPr>
              <w:spacing w:after="0"/>
              <w:jc w:val="both"/>
              <w:rPr>
                <w:rFonts w:ascii="Tahoma" w:hAnsi="Tahoma" w:cs="Tahoma"/>
                <w:b/>
                <w:color w:val="000000" w:themeColor="text1"/>
                <w:sz w:val="20"/>
                <w:szCs w:val="20"/>
                <w:lang w:val="es-ES_tradnl"/>
              </w:rPr>
            </w:pPr>
            <w:r w:rsidRPr="00413EFB">
              <w:rPr>
                <w:rFonts w:ascii="Tahoma" w:hAnsi="Tahoma" w:cs="Tahoma"/>
                <w:b/>
                <w:color w:val="000000" w:themeColor="text1"/>
                <w:sz w:val="20"/>
                <w:szCs w:val="20"/>
                <w:lang w:val="es-ES_tradnl"/>
              </w:rPr>
              <w:t xml:space="preserve">EXPERIENCIA GENERAL: </w:t>
            </w:r>
          </w:p>
          <w:p w:rsidR="00876F03" w:rsidRPr="00413EFB" w:rsidRDefault="00876F03" w:rsidP="00876F03">
            <w:pPr>
              <w:pStyle w:val="Textoindependiente"/>
              <w:spacing w:after="0"/>
              <w:jc w:val="both"/>
              <w:rPr>
                <w:rFonts w:ascii="Tahoma" w:hAnsi="Tahoma" w:cs="Tahoma"/>
                <w:b/>
                <w:color w:val="000000" w:themeColor="text1"/>
                <w:sz w:val="20"/>
                <w:szCs w:val="20"/>
                <w:lang w:val="es-ES_tradnl"/>
              </w:rPr>
            </w:pPr>
          </w:p>
          <w:p w:rsidR="00876F03" w:rsidRPr="00413EFB" w:rsidRDefault="00876F03" w:rsidP="00876F03">
            <w:pPr>
              <w:pStyle w:val="Textoindependiente"/>
              <w:spacing w:after="0"/>
              <w:jc w:val="both"/>
              <w:rPr>
                <w:rFonts w:ascii="Tahoma" w:hAnsi="Tahoma" w:cs="Tahoma"/>
                <w:color w:val="000000" w:themeColor="text1"/>
                <w:sz w:val="20"/>
                <w:szCs w:val="20"/>
                <w:lang w:val="es-ES_tradnl"/>
              </w:rPr>
            </w:pPr>
            <w:r w:rsidRPr="00413EFB">
              <w:rPr>
                <w:rFonts w:ascii="Tahoma" w:hAnsi="Tahoma" w:cs="Tahoma"/>
                <w:color w:val="000000" w:themeColor="text1"/>
                <w:sz w:val="20"/>
                <w:szCs w:val="20"/>
                <w:lang w:val="es-ES_tradnl"/>
              </w:rPr>
              <w:t>El proponente deberá acreditar como experiencia general la ejecución de obra civil de cualquier índole por valor del 75% del presupuesto oficial del presente proceso de selección con entidades públicas o privadas</w:t>
            </w:r>
            <w:r w:rsidRPr="00413EFB">
              <w:rPr>
                <w:rStyle w:val="Refdenotaalpie"/>
                <w:rFonts w:ascii="Tahoma" w:hAnsi="Tahoma" w:cs="Tahoma"/>
                <w:color w:val="000000" w:themeColor="text1"/>
                <w:sz w:val="20"/>
                <w:szCs w:val="20"/>
                <w:lang w:val="es-CO"/>
              </w:rPr>
              <w:footnoteReference w:id="1"/>
            </w:r>
            <w:r w:rsidRPr="00413EFB">
              <w:rPr>
                <w:rFonts w:ascii="Tahoma" w:hAnsi="Tahoma" w:cs="Tahoma"/>
                <w:color w:val="000000" w:themeColor="text1"/>
                <w:sz w:val="20"/>
                <w:szCs w:val="20"/>
                <w:lang w:val="es-ES_tradnl"/>
              </w:rPr>
              <w:t xml:space="preserve">. </w:t>
            </w:r>
          </w:p>
          <w:p w:rsidR="009E7422" w:rsidRPr="00413EFB" w:rsidRDefault="009E7422" w:rsidP="00876F03">
            <w:pPr>
              <w:pStyle w:val="Textoindependiente"/>
              <w:spacing w:after="0"/>
              <w:jc w:val="both"/>
              <w:rPr>
                <w:rFonts w:ascii="Tahoma" w:hAnsi="Tahoma" w:cs="Tahoma"/>
                <w:color w:val="000000" w:themeColor="text1"/>
                <w:sz w:val="20"/>
                <w:szCs w:val="20"/>
                <w:lang w:val="es-ES_tradnl"/>
              </w:rPr>
            </w:pPr>
          </w:p>
          <w:p w:rsidR="00876F03" w:rsidRPr="00413EFB" w:rsidRDefault="00876F03" w:rsidP="00876F03">
            <w:pPr>
              <w:autoSpaceDE w:val="0"/>
              <w:jc w:val="both"/>
              <w:rPr>
                <w:rFonts w:ascii="Tahoma" w:hAnsi="Tahoma" w:cs="Tahoma"/>
                <w:color w:val="000000" w:themeColor="text1"/>
                <w:sz w:val="20"/>
                <w:szCs w:val="20"/>
              </w:rPr>
            </w:pPr>
            <w:r w:rsidRPr="00413EFB">
              <w:rPr>
                <w:rFonts w:ascii="Tahoma" w:hAnsi="Tahoma" w:cs="Tahoma"/>
                <w:color w:val="000000" w:themeColor="text1"/>
                <w:sz w:val="20"/>
                <w:szCs w:val="20"/>
              </w:rPr>
              <w:t xml:space="preserve">Acreditada mediante el valor de contratos ejecutados actualizados mediante equivalencia del </w:t>
            </w:r>
            <w:proofErr w:type="spellStart"/>
            <w:r w:rsidRPr="00413EFB">
              <w:rPr>
                <w:rFonts w:ascii="Tahoma" w:hAnsi="Tahoma" w:cs="Tahoma"/>
                <w:color w:val="000000" w:themeColor="text1"/>
                <w:sz w:val="20"/>
                <w:szCs w:val="20"/>
              </w:rPr>
              <w:t>SMMLV</w:t>
            </w:r>
            <w:proofErr w:type="spellEnd"/>
            <w:r w:rsidRPr="00413EFB">
              <w:rPr>
                <w:rFonts w:ascii="Tahoma" w:hAnsi="Tahoma" w:cs="Tahoma"/>
                <w:color w:val="000000" w:themeColor="text1"/>
                <w:sz w:val="20"/>
                <w:szCs w:val="20"/>
              </w:rPr>
              <w:t>, máximo tres (3) contratos o certificados por proponente y en uno de ellos debe acreditar mínimo el 50% de la experiencia general solicitada.</w:t>
            </w:r>
          </w:p>
          <w:p w:rsidR="00876F03" w:rsidRPr="00413EFB" w:rsidRDefault="00876F03" w:rsidP="00876F03">
            <w:pPr>
              <w:autoSpaceDE w:val="0"/>
              <w:jc w:val="both"/>
              <w:rPr>
                <w:rFonts w:ascii="Tahoma" w:hAnsi="Tahoma" w:cs="Tahoma"/>
                <w:color w:val="000000" w:themeColor="text1"/>
                <w:sz w:val="20"/>
                <w:szCs w:val="20"/>
              </w:rPr>
            </w:pPr>
          </w:p>
          <w:p w:rsidR="00876F03" w:rsidRPr="00413EFB" w:rsidRDefault="00876F03" w:rsidP="00876F03">
            <w:pPr>
              <w:autoSpaceDE w:val="0"/>
              <w:jc w:val="both"/>
              <w:rPr>
                <w:rFonts w:ascii="Tahoma" w:hAnsi="Tahoma" w:cs="Tahoma"/>
                <w:color w:val="000000" w:themeColor="text1"/>
                <w:sz w:val="20"/>
                <w:szCs w:val="20"/>
              </w:rPr>
            </w:pPr>
            <w:r w:rsidRPr="00413EFB">
              <w:rPr>
                <w:rFonts w:ascii="Tahoma" w:hAnsi="Tahoma" w:cs="Tahoma"/>
                <w:color w:val="000000" w:themeColor="text1"/>
                <w:sz w:val="20"/>
                <w:szCs w:val="20"/>
              </w:rPr>
              <w:t xml:space="preserve">En caso de consorcios y/o uniones temporales, se sumará la experiencia de sus integrantes pudiendo uno solo de sus integrantes acreditar el 100% de la experiencia solicitada. Se aceptarán </w:t>
            </w:r>
            <w:proofErr w:type="gramStart"/>
            <w:r w:rsidRPr="00413EFB">
              <w:rPr>
                <w:rFonts w:ascii="Tahoma" w:hAnsi="Tahoma" w:cs="Tahoma"/>
                <w:color w:val="000000" w:themeColor="text1"/>
                <w:sz w:val="20"/>
                <w:szCs w:val="20"/>
              </w:rPr>
              <w:t>máximo</w:t>
            </w:r>
            <w:proofErr w:type="gramEnd"/>
            <w:r w:rsidRPr="00413EFB">
              <w:rPr>
                <w:rFonts w:ascii="Tahoma" w:hAnsi="Tahoma" w:cs="Tahoma"/>
                <w:color w:val="000000" w:themeColor="text1"/>
                <w:sz w:val="20"/>
                <w:szCs w:val="20"/>
              </w:rPr>
              <w:t xml:space="preserve"> tres (3) certificados por propuesta o forma asociativa. </w:t>
            </w:r>
          </w:p>
          <w:p w:rsidR="00876F03" w:rsidRPr="00413EFB" w:rsidRDefault="00876F03" w:rsidP="00876F03">
            <w:pPr>
              <w:autoSpaceDE w:val="0"/>
              <w:jc w:val="both"/>
              <w:rPr>
                <w:rFonts w:ascii="Tahoma" w:hAnsi="Tahoma" w:cs="Tahoma"/>
                <w:color w:val="000000" w:themeColor="text1"/>
                <w:sz w:val="20"/>
                <w:szCs w:val="20"/>
              </w:rPr>
            </w:pPr>
          </w:p>
          <w:p w:rsidR="00876F03" w:rsidRPr="00413EFB" w:rsidRDefault="00876F03" w:rsidP="00876F03">
            <w:pPr>
              <w:autoSpaceDE w:val="0"/>
              <w:jc w:val="both"/>
              <w:rPr>
                <w:rFonts w:ascii="Tahoma" w:hAnsi="Tahoma" w:cs="Tahoma"/>
                <w:color w:val="000000" w:themeColor="text1"/>
                <w:sz w:val="20"/>
                <w:szCs w:val="20"/>
              </w:rPr>
            </w:pPr>
            <w:r w:rsidRPr="00413EFB">
              <w:rPr>
                <w:rFonts w:ascii="Tahoma" w:hAnsi="Tahoma" w:cs="Tahoma"/>
                <w:color w:val="000000" w:themeColor="text1"/>
                <w:sz w:val="20"/>
                <w:szCs w:val="20"/>
              </w:rPr>
              <w:t>En caso de que la experiencia haya sido adquirida en calidad de consorcio se validará el 100% de la misma y en caso de unión temporal se validará de acuerdo al porcentaje de participación del proponente.</w:t>
            </w:r>
          </w:p>
          <w:p w:rsidR="00876F03" w:rsidRPr="00413EFB" w:rsidRDefault="00876F03" w:rsidP="00876F03">
            <w:pPr>
              <w:autoSpaceDE w:val="0"/>
              <w:jc w:val="both"/>
              <w:rPr>
                <w:rFonts w:ascii="Tahoma" w:hAnsi="Tahoma" w:cs="Tahoma"/>
                <w:color w:val="000000" w:themeColor="text1"/>
                <w:sz w:val="20"/>
                <w:szCs w:val="20"/>
              </w:rPr>
            </w:pPr>
          </w:p>
          <w:p w:rsidR="00876F03" w:rsidRPr="00413EFB" w:rsidRDefault="00876F03" w:rsidP="00876F03">
            <w:pPr>
              <w:autoSpaceDE w:val="0"/>
              <w:jc w:val="both"/>
              <w:rPr>
                <w:rFonts w:ascii="Tahoma" w:hAnsi="Tahoma" w:cs="Tahoma"/>
                <w:color w:val="000000" w:themeColor="text1"/>
                <w:sz w:val="20"/>
                <w:szCs w:val="20"/>
              </w:rPr>
            </w:pPr>
            <w:r w:rsidRPr="00413EFB">
              <w:rPr>
                <w:rFonts w:ascii="Tahoma" w:hAnsi="Tahoma" w:cs="Tahoma"/>
                <w:color w:val="000000" w:themeColor="text1"/>
                <w:sz w:val="20"/>
                <w:szCs w:val="20"/>
              </w:rPr>
              <w:t xml:space="preserve">La presente experiencia también puede acreditarse con contratos registrados en el </w:t>
            </w:r>
            <w:proofErr w:type="spellStart"/>
            <w:r w:rsidRPr="00413EFB">
              <w:rPr>
                <w:rFonts w:ascii="Tahoma" w:hAnsi="Tahoma" w:cs="Tahoma"/>
                <w:color w:val="000000" w:themeColor="text1"/>
                <w:sz w:val="20"/>
                <w:szCs w:val="20"/>
              </w:rPr>
              <w:t>RUP</w:t>
            </w:r>
            <w:proofErr w:type="spellEnd"/>
            <w:r w:rsidRPr="00413EFB">
              <w:rPr>
                <w:rFonts w:ascii="Tahoma" w:hAnsi="Tahoma" w:cs="Tahoma"/>
                <w:color w:val="000000" w:themeColor="text1"/>
                <w:sz w:val="20"/>
                <w:szCs w:val="20"/>
              </w:rPr>
              <w:t xml:space="preserve">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876F03" w:rsidRPr="00413EFB" w:rsidRDefault="00876F03" w:rsidP="00876F03">
            <w:pPr>
              <w:autoSpaceDE w:val="0"/>
              <w:jc w:val="both"/>
              <w:rPr>
                <w:rFonts w:ascii="Tahoma" w:hAnsi="Tahoma" w:cs="Tahoma"/>
                <w:b/>
                <w:color w:val="000000" w:themeColor="text1"/>
                <w:sz w:val="20"/>
                <w:szCs w:val="20"/>
              </w:rPr>
            </w:pPr>
          </w:p>
          <w:p w:rsidR="00876F03" w:rsidRPr="00413EFB" w:rsidRDefault="00876F03" w:rsidP="00876F03">
            <w:pPr>
              <w:autoSpaceDE w:val="0"/>
              <w:jc w:val="both"/>
              <w:rPr>
                <w:rFonts w:ascii="Tahoma" w:hAnsi="Tahoma" w:cs="Tahoma"/>
                <w:b/>
                <w:color w:val="000000" w:themeColor="text1"/>
                <w:sz w:val="20"/>
                <w:szCs w:val="20"/>
                <w:u w:val="single"/>
              </w:rPr>
            </w:pPr>
            <w:r w:rsidRPr="00413EFB">
              <w:rPr>
                <w:rFonts w:ascii="Tahoma" w:hAnsi="Tahoma" w:cs="Tahoma"/>
                <w:b/>
                <w:color w:val="000000" w:themeColor="text1"/>
                <w:sz w:val="20"/>
                <w:szCs w:val="20"/>
                <w:u w:val="single"/>
              </w:rPr>
              <w:t xml:space="preserve">NOTA: LOS CERTIFICADOS DEBEN SER EXPEDIDOS POR LA ENTIDAD PÚBLICA O PRIVADA CONTRATANTE. </w:t>
            </w:r>
          </w:p>
          <w:p w:rsidR="009E7422" w:rsidRPr="00413EFB" w:rsidRDefault="009E7422" w:rsidP="00876F03">
            <w:pPr>
              <w:autoSpaceDE w:val="0"/>
              <w:jc w:val="both"/>
              <w:rPr>
                <w:rFonts w:ascii="Tahoma" w:hAnsi="Tahoma" w:cs="Tahoma"/>
                <w:b/>
                <w:color w:val="000000" w:themeColor="text1"/>
                <w:sz w:val="20"/>
                <w:szCs w:val="20"/>
              </w:rPr>
            </w:pPr>
          </w:p>
          <w:p w:rsidR="009E7422" w:rsidRPr="00413EFB" w:rsidRDefault="009E7422" w:rsidP="00876F03">
            <w:pPr>
              <w:autoSpaceDE w:val="0"/>
              <w:jc w:val="both"/>
              <w:rPr>
                <w:rFonts w:ascii="Tahoma" w:hAnsi="Tahoma" w:cs="Tahoma"/>
                <w:b/>
                <w:color w:val="000000" w:themeColor="text1"/>
                <w:sz w:val="20"/>
                <w:szCs w:val="20"/>
              </w:rPr>
            </w:pPr>
          </w:p>
          <w:p w:rsidR="00876F03" w:rsidRPr="00413EFB" w:rsidRDefault="00876F03" w:rsidP="00876F03">
            <w:pPr>
              <w:pStyle w:val="Textoindependiente"/>
              <w:numPr>
                <w:ilvl w:val="1"/>
                <w:numId w:val="18"/>
              </w:numPr>
              <w:spacing w:after="0"/>
              <w:jc w:val="both"/>
              <w:rPr>
                <w:rFonts w:ascii="Tahoma" w:hAnsi="Tahoma" w:cs="Tahoma"/>
                <w:b/>
                <w:color w:val="000000" w:themeColor="text1"/>
                <w:sz w:val="20"/>
                <w:szCs w:val="20"/>
                <w:lang w:val="es-ES_tradnl"/>
              </w:rPr>
            </w:pPr>
            <w:r w:rsidRPr="00413EFB">
              <w:rPr>
                <w:rFonts w:ascii="Tahoma" w:hAnsi="Tahoma" w:cs="Tahoma"/>
                <w:b/>
                <w:color w:val="000000" w:themeColor="text1"/>
                <w:sz w:val="20"/>
                <w:szCs w:val="20"/>
                <w:lang w:val="es-ES_tradnl"/>
              </w:rPr>
              <w:t>EXPERIENCIA ESPECÍFICA</w:t>
            </w:r>
          </w:p>
          <w:p w:rsidR="00876F03" w:rsidRPr="00413EFB" w:rsidRDefault="00876F03" w:rsidP="00876F03">
            <w:pPr>
              <w:tabs>
                <w:tab w:val="left" w:pos="487"/>
              </w:tabs>
              <w:autoSpaceDE w:val="0"/>
              <w:jc w:val="both"/>
              <w:rPr>
                <w:rFonts w:ascii="Tahoma" w:hAnsi="Tahoma" w:cs="Tahoma"/>
                <w:color w:val="000000" w:themeColor="text1"/>
                <w:sz w:val="20"/>
                <w:szCs w:val="20"/>
              </w:rPr>
            </w:pPr>
          </w:p>
          <w:p w:rsidR="00876F03" w:rsidRPr="00413EFB" w:rsidRDefault="00876F03" w:rsidP="00876F03">
            <w:pPr>
              <w:autoSpaceDE w:val="0"/>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El proponente deberá acreditar la experiencia específica en cualquiera de las siguientes calidades, sea con entidades públicas o privadas</w:t>
            </w:r>
            <w:r w:rsidRPr="00413EFB">
              <w:rPr>
                <w:rStyle w:val="Refdenotaalpie"/>
                <w:rFonts w:ascii="Tahoma" w:hAnsi="Tahoma" w:cs="Tahoma"/>
                <w:color w:val="000000" w:themeColor="text1"/>
                <w:sz w:val="20"/>
                <w:szCs w:val="20"/>
                <w:lang w:val="es-CO"/>
              </w:rPr>
              <w:footnoteReference w:id="2"/>
            </w:r>
            <w:r w:rsidRPr="00413EFB">
              <w:rPr>
                <w:rFonts w:ascii="Tahoma" w:hAnsi="Tahoma" w:cs="Tahoma"/>
                <w:color w:val="000000" w:themeColor="text1"/>
                <w:sz w:val="20"/>
                <w:szCs w:val="20"/>
                <w:lang w:val="es-CO"/>
              </w:rPr>
              <w:t xml:space="preserve">: </w:t>
            </w:r>
          </w:p>
          <w:p w:rsidR="000432C3" w:rsidRPr="00413EFB" w:rsidRDefault="000432C3" w:rsidP="00876F03">
            <w:pPr>
              <w:autoSpaceDE w:val="0"/>
              <w:jc w:val="both"/>
              <w:rPr>
                <w:rFonts w:ascii="Tahoma" w:hAnsi="Tahoma" w:cs="Tahoma"/>
                <w:color w:val="000000" w:themeColor="text1"/>
                <w:sz w:val="20"/>
                <w:szCs w:val="20"/>
                <w:lang w:val="es-CO"/>
              </w:rPr>
            </w:pPr>
          </w:p>
          <w:p w:rsidR="00876F03" w:rsidRPr="00413EFB" w:rsidRDefault="00876F03" w:rsidP="00876F03">
            <w:pPr>
              <w:numPr>
                <w:ilvl w:val="0"/>
                <w:numId w:val="17"/>
              </w:numPr>
              <w:suppressAutoHyphens/>
              <w:jc w:val="both"/>
              <w:rPr>
                <w:rFonts w:ascii="Tahoma" w:hAnsi="Tahoma" w:cs="Tahoma"/>
                <w:bCs/>
                <w:color w:val="000000" w:themeColor="text1"/>
                <w:sz w:val="20"/>
                <w:szCs w:val="20"/>
                <w:lang w:val="es-CO"/>
              </w:rPr>
            </w:pPr>
            <w:r w:rsidRPr="00413EFB">
              <w:rPr>
                <w:rFonts w:ascii="Tahoma" w:hAnsi="Tahoma" w:cs="Tahoma"/>
                <w:b/>
                <w:bCs/>
                <w:color w:val="000000" w:themeColor="text1"/>
                <w:sz w:val="20"/>
                <w:szCs w:val="20"/>
                <w:lang w:val="es-CO"/>
              </w:rPr>
              <w:t>Como Contratista:</w:t>
            </w:r>
            <w:r w:rsidRPr="00413EFB">
              <w:rPr>
                <w:rFonts w:ascii="Tahoma" w:hAnsi="Tahoma" w:cs="Tahoma"/>
                <w:bCs/>
                <w:color w:val="000000" w:themeColor="text1"/>
                <w:sz w:val="20"/>
                <w:szCs w:val="20"/>
                <w:lang w:val="es-CO"/>
              </w:rPr>
              <w:t xml:space="preserve"> </w:t>
            </w:r>
            <w:r w:rsidR="00086E57" w:rsidRPr="00413EFB">
              <w:rPr>
                <w:rFonts w:ascii="Tahoma" w:hAnsi="Tahoma" w:cs="Tahoma"/>
                <w:bCs/>
                <w:color w:val="000000"/>
                <w:sz w:val="20"/>
                <w:szCs w:val="20"/>
                <w:lang w:val="es-CO"/>
              </w:rPr>
              <w:t xml:space="preserve">Construcción de un (1) puente vehicular en concreto </w:t>
            </w:r>
            <w:proofErr w:type="spellStart"/>
            <w:r w:rsidR="00086E57" w:rsidRPr="00413EFB">
              <w:rPr>
                <w:rFonts w:ascii="Tahoma" w:hAnsi="Tahoma" w:cs="Tahoma"/>
                <w:bCs/>
                <w:color w:val="000000"/>
                <w:sz w:val="20"/>
                <w:szCs w:val="20"/>
                <w:lang w:val="es-CO"/>
              </w:rPr>
              <w:t>postensado</w:t>
            </w:r>
            <w:proofErr w:type="spellEnd"/>
            <w:r w:rsidR="00086E57" w:rsidRPr="00413EFB">
              <w:rPr>
                <w:rFonts w:ascii="Tahoma" w:hAnsi="Tahoma" w:cs="Tahoma"/>
                <w:bCs/>
                <w:color w:val="000000"/>
                <w:sz w:val="20"/>
                <w:szCs w:val="20"/>
                <w:lang w:val="es-CO"/>
              </w:rPr>
              <w:t>, de al menos ciento veinte (120) metros de largo y máximo 5 apoyos, una luz mínima entre apoyos de treinta (30) metros.</w:t>
            </w:r>
          </w:p>
          <w:p w:rsidR="00876F03" w:rsidRPr="00413EFB" w:rsidRDefault="00876F03" w:rsidP="00876F03">
            <w:pPr>
              <w:ind w:left="720"/>
              <w:jc w:val="both"/>
              <w:rPr>
                <w:rFonts w:ascii="Tahoma" w:hAnsi="Tahoma" w:cs="Tahoma"/>
                <w:bCs/>
                <w:color w:val="000000" w:themeColor="text1"/>
                <w:sz w:val="20"/>
                <w:szCs w:val="20"/>
                <w:lang w:val="es-CO"/>
              </w:rPr>
            </w:pPr>
          </w:p>
          <w:p w:rsidR="00086E57" w:rsidRPr="00413EFB" w:rsidRDefault="00876F03" w:rsidP="00086E57">
            <w:pPr>
              <w:numPr>
                <w:ilvl w:val="0"/>
                <w:numId w:val="17"/>
              </w:numPr>
              <w:autoSpaceDE w:val="0"/>
              <w:spacing w:line="276" w:lineRule="auto"/>
              <w:jc w:val="both"/>
              <w:rPr>
                <w:rFonts w:ascii="Tahoma" w:hAnsi="Tahoma" w:cs="Tahoma"/>
                <w:color w:val="000000"/>
                <w:sz w:val="20"/>
                <w:szCs w:val="20"/>
                <w:lang w:eastAsia="es-CO"/>
              </w:rPr>
            </w:pPr>
            <w:r w:rsidRPr="00413EFB">
              <w:rPr>
                <w:rFonts w:ascii="Tahoma" w:hAnsi="Tahoma" w:cs="Tahoma"/>
                <w:b/>
                <w:bCs/>
                <w:color w:val="000000" w:themeColor="text1"/>
                <w:sz w:val="20"/>
                <w:szCs w:val="20"/>
                <w:lang w:val="es-CO"/>
              </w:rPr>
              <w:t xml:space="preserve">Como Interventor o Administrador Delegado: </w:t>
            </w:r>
            <w:r w:rsidR="00086E57" w:rsidRPr="00413EFB">
              <w:rPr>
                <w:rFonts w:ascii="Tahoma" w:hAnsi="Tahoma" w:cs="Tahoma"/>
                <w:bCs/>
                <w:color w:val="000000"/>
                <w:sz w:val="20"/>
                <w:szCs w:val="20"/>
                <w:lang w:val="es-CO"/>
              </w:rPr>
              <w:t xml:space="preserve">Construcción de tres (3) puentes vehiculares en concreto </w:t>
            </w:r>
            <w:proofErr w:type="spellStart"/>
            <w:r w:rsidR="00086E57" w:rsidRPr="00413EFB">
              <w:rPr>
                <w:rFonts w:ascii="Tahoma" w:hAnsi="Tahoma" w:cs="Tahoma"/>
                <w:bCs/>
                <w:color w:val="000000"/>
                <w:sz w:val="20"/>
                <w:szCs w:val="20"/>
                <w:lang w:val="es-CO"/>
              </w:rPr>
              <w:t>postensados</w:t>
            </w:r>
            <w:proofErr w:type="spellEnd"/>
            <w:r w:rsidR="00086E57" w:rsidRPr="00413EFB">
              <w:rPr>
                <w:rFonts w:ascii="Tahoma" w:hAnsi="Tahoma" w:cs="Tahoma"/>
                <w:bCs/>
                <w:color w:val="000000"/>
                <w:sz w:val="20"/>
                <w:szCs w:val="20"/>
                <w:lang w:val="es-CO"/>
              </w:rPr>
              <w:t>, de al menos ciento veinte (120) metros de largo cada uno y máximo 5 apoyos, una luz mínima entre apoyos de treinta (30) metros.</w:t>
            </w:r>
          </w:p>
          <w:p w:rsidR="00086E57" w:rsidRPr="00413EFB" w:rsidRDefault="00086E57" w:rsidP="00086E57">
            <w:pPr>
              <w:pStyle w:val="Prrafodelista"/>
              <w:rPr>
                <w:rFonts w:ascii="Tahoma" w:hAnsi="Tahoma" w:cs="Tahoma"/>
                <w:b/>
                <w:bCs/>
                <w:color w:val="000000" w:themeColor="text1"/>
                <w:sz w:val="20"/>
                <w:szCs w:val="20"/>
                <w:lang w:val="es-CO"/>
              </w:rPr>
            </w:pPr>
          </w:p>
          <w:p w:rsidR="00876F03" w:rsidRPr="00413EFB" w:rsidRDefault="00876F03" w:rsidP="00086E57">
            <w:pPr>
              <w:numPr>
                <w:ilvl w:val="0"/>
                <w:numId w:val="17"/>
              </w:numPr>
              <w:autoSpaceDE w:val="0"/>
              <w:spacing w:line="276" w:lineRule="auto"/>
              <w:jc w:val="both"/>
              <w:rPr>
                <w:rFonts w:ascii="Tahoma" w:hAnsi="Tahoma" w:cs="Tahoma"/>
                <w:color w:val="000000"/>
                <w:sz w:val="20"/>
                <w:szCs w:val="20"/>
                <w:lang w:eastAsia="es-CO"/>
              </w:rPr>
            </w:pPr>
            <w:r w:rsidRPr="00413EFB">
              <w:rPr>
                <w:rFonts w:ascii="Tahoma" w:hAnsi="Tahoma" w:cs="Tahoma"/>
                <w:b/>
                <w:bCs/>
                <w:color w:val="000000" w:themeColor="text1"/>
                <w:sz w:val="20"/>
                <w:szCs w:val="20"/>
                <w:lang w:val="es-CO"/>
              </w:rPr>
              <w:t xml:space="preserve">Como Residente de Obra o de Interventoría, Director de Obra o de Interventoría, o en calidad de Funcionario Público, Supervisor o Coordinador: </w:t>
            </w:r>
            <w:r w:rsidR="00086E57" w:rsidRPr="00413EFB">
              <w:rPr>
                <w:rFonts w:ascii="Tahoma" w:hAnsi="Tahoma" w:cs="Tahoma"/>
                <w:bCs/>
                <w:color w:val="000000"/>
                <w:sz w:val="20"/>
                <w:szCs w:val="20"/>
                <w:lang w:val="es-CO"/>
              </w:rPr>
              <w:t xml:space="preserve">Construcción de cuatro (4) puentes vehiculares en concreto, </w:t>
            </w:r>
            <w:proofErr w:type="spellStart"/>
            <w:r w:rsidR="00086E57" w:rsidRPr="00413EFB">
              <w:rPr>
                <w:rFonts w:ascii="Tahoma" w:hAnsi="Tahoma" w:cs="Tahoma"/>
                <w:bCs/>
                <w:color w:val="000000"/>
                <w:sz w:val="20"/>
                <w:szCs w:val="20"/>
                <w:lang w:val="es-CO"/>
              </w:rPr>
              <w:t>postensados</w:t>
            </w:r>
            <w:proofErr w:type="spellEnd"/>
            <w:r w:rsidR="00086E57" w:rsidRPr="00413EFB">
              <w:rPr>
                <w:rFonts w:ascii="Tahoma" w:hAnsi="Tahoma" w:cs="Tahoma"/>
                <w:bCs/>
                <w:color w:val="000000"/>
                <w:sz w:val="20"/>
                <w:szCs w:val="20"/>
                <w:lang w:val="es-CO"/>
              </w:rPr>
              <w:t>, de al menos ciento veinte (120) metros de largo cada uno y máximo 5 apoyos, una luz mínima entre apoyos de treinta (30) metros.</w:t>
            </w:r>
            <w:r w:rsidRPr="00413EFB">
              <w:rPr>
                <w:rFonts w:ascii="Tahoma" w:hAnsi="Tahoma" w:cs="Tahoma"/>
                <w:color w:val="000000" w:themeColor="text1"/>
                <w:sz w:val="20"/>
                <w:szCs w:val="20"/>
                <w:lang w:eastAsia="es-CO"/>
              </w:rPr>
              <w:t>Para acreditar  la experiencia, se podrá aportar lo siguiente:</w:t>
            </w:r>
          </w:p>
          <w:p w:rsidR="00876F03" w:rsidRPr="00413EFB" w:rsidRDefault="00876F03" w:rsidP="00876F03">
            <w:pPr>
              <w:autoSpaceDE w:val="0"/>
              <w:jc w:val="both"/>
              <w:rPr>
                <w:rFonts w:ascii="Tahoma" w:hAnsi="Tahoma" w:cs="Tahoma"/>
                <w:color w:val="000000" w:themeColor="text1"/>
                <w:sz w:val="20"/>
                <w:szCs w:val="20"/>
                <w:lang w:eastAsia="es-CO"/>
              </w:rPr>
            </w:pPr>
          </w:p>
          <w:p w:rsidR="00413EFB" w:rsidRPr="00413EFB" w:rsidRDefault="00413EFB" w:rsidP="00413EFB">
            <w:pPr>
              <w:numPr>
                <w:ilvl w:val="0"/>
                <w:numId w:val="13"/>
              </w:numPr>
              <w:autoSpaceDE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 xml:space="preserve">Máximo cuatro (4) certificados. </w:t>
            </w:r>
          </w:p>
          <w:p w:rsidR="00413EFB" w:rsidRPr="00413EFB" w:rsidRDefault="00413EFB" w:rsidP="00413EFB">
            <w:pPr>
              <w:numPr>
                <w:ilvl w:val="0"/>
                <w:numId w:val="13"/>
              </w:numPr>
              <w:autoSpaceDE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 xml:space="preserve">En caso de Consorcios y/o Uniones Temporales; se sumará la experiencia de sus integrantes pudiendo uno solo acreditar la totalidad de la experiencia. </w:t>
            </w:r>
          </w:p>
          <w:p w:rsidR="00413EFB" w:rsidRPr="00413EFB" w:rsidRDefault="00413EFB" w:rsidP="00413EFB">
            <w:pPr>
              <w:numPr>
                <w:ilvl w:val="0"/>
                <w:numId w:val="13"/>
              </w:numPr>
              <w:autoSpaceDE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 xml:space="preserve">Se aceptarán máximo cuatro (4) certificados por propuesta o forma asociativa.                                                                                                                      </w:t>
            </w:r>
          </w:p>
          <w:p w:rsidR="00413EFB" w:rsidRPr="00413EFB" w:rsidRDefault="00413EFB" w:rsidP="00413EFB">
            <w:pPr>
              <w:numPr>
                <w:ilvl w:val="0"/>
                <w:numId w:val="13"/>
              </w:numPr>
              <w:autoSpaceDE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En caso de que la experiencia haya sido adquirida en calidad de consorcio se validará el 100% de la misma y en calidad de Unión Temporal se valida de acuerdo con el porcentaje de participación del proponente.</w:t>
            </w:r>
          </w:p>
          <w:p w:rsidR="00413EFB" w:rsidRPr="00413EFB" w:rsidRDefault="00413EFB" w:rsidP="00413EFB">
            <w:pPr>
              <w:numPr>
                <w:ilvl w:val="0"/>
                <w:numId w:val="13"/>
              </w:numPr>
              <w:autoSpaceDE w:val="0"/>
              <w:spacing w:line="276" w:lineRule="auto"/>
              <w:jc w:val="both"/>
              <w:rPr>
                <w:rFonts w:ascii="Tahoma" w:hAnsi="Tahoma" w:cs="Tahoma"/>
                <w:b/>
                <w:color w:val="000000"/>
                <w:sz w:val="20"/>
                <w:szCs w:val="20"/>
                <w:u w:val="single"/>
                <w:lang w:val="es-CO"/>
              </w:rPr>
            </w:pPr>
            <w:r w:rsidRPr="00413EFB">
              <w:rPr>
                <w:rFonts w:ascii="Tahoma" w:hAnsi="Tahoma" w:cs="Tahoma"/>
                <w:color w:val="000000"/>
                <w:sz w:val="20"/>
                <w:szCs w:val="20"/>
                <w:lang w:val="es-CO"/>
              </w:rPr>
              <w:t>No se aceptan contratos celebrados para acreditar experiencia.</w:t>
            </w:r>
            <w:r w:rsidRPr="00413EFB">
              <w:rPr>
                <w:rFonts w:ascii="Tahoma" w:hAnsi="Tahoma" w:cs="Tahoma"/>
                <w:b/>
                <w:color w:val="000000"/>
                <w:sz w:val="20"/>
                <w:szCs w:val="20"/>
                <w:u w:val="single"/>
                <w:lang w:val="es-CO"/>
              </w:rPr>
              <w:t xml:space="preserve"> </w:t>
            </w:r>
          </w:p>
          <w:p w:rsidR="00876F03" w:rsidRPr="00413EFB" w:rsidRDefault="00876F03" w:rsidP="00876F03">
            <w:pPr>
              <w:ind w:left="360"/>
              <w:rPr>
                <w:rFonts w:ascii="Tahoma" w:hAnsi="Tahoma" w:cs="Tahoma"/>
                <w:b/>
                <w:color w:val="000000" w:themeColor="text1"/>
                <w:sz w:val="20"/>
                <w:szCs w:val="20"/>
                <w:u w:val="single"/>
              </w:rPr>
            </w:pPr>
          </w:p>
          <w:p w:rsidR="00876F03" w:rsidRPr="00413EFB" w:rsidRDefault="00876F03" w:rsidP="00876F03">
            <w:pPr>
              <w:autoSpaceDE w:val="0"/>
              <w:autoSpaceDN w:val="0"/>
              <w:adjustRightInd w:val="0"/>
              <w:jc w:val="both"/>
              <w:rPr>
                <w:rFonts w:ascii="Tahoma" w:hAnsi="Tahoma" w:cs="Tahoma"/>
                <w:color w:val="000000" w:themeColor="text1"/>
                <w:sz w:val="20"/>
                <w:szCs w:val="20"/>
                <w:u w:val="single"/>
                <w:lang w:val="es-CO"/>
              </w:rPr>
            </w:pPr>
            <w:r w:rsidRPr="00413EFB">
              <w:rPr>
                <w:rFonts w:ascii="Tahoma" w:hAnsi="Tahoma" w:cs="Tahoma"/>
                <w:color w:val="000000" w:themeColor="text1"/>
                <w:sz w:val="20"/>
                <w:szCs w:val="20"/>
                <w:u w:val="single"/>
                <w:lang w:val="es-CO"/>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w:t>
            </w:r>
            <w:r w:rsidRPr="00413EFB">
              <w:rPr>
                <w:rFonts w:ascii="Tahoma" w:hAnsi="Tahoma" w:cs="Tahoma"/>
                <w:color w:val="000000" w:themeColor="text1"/>
                <w:sz w:val="20"/>
                <w:szCs w:val="20"/>
                <w:u w:val="single"/>
                <w:lang w:val="es-CO"/>
              </w:rPr>
              <w:lastRenderedPageBreak/>
              <w:t>anexar EL ACTA O CERTIFICADO EXPEDIDO POR LA ENTIDAD CONTRATANTE (SEA PUBLICA O PRIVADA) AL CONTRATISTA O POR LA ENTIDAD PUBLICA DONDE LABORÓ SI SE PRESENTA LA EXPERIENCIA EN CALIDAD EL FUNCIONARIO PÚBLICO.</w:t>
            </w:r>
          </w:p>
          <w:p w:rsidR="00876F03" w:rsidRPr="00413EFB" w:rsidRDefault="00876F03" w:rsidP="00876F03">
            <w:pPr>
              <w:autoSpaceDE w:val="0"/>
              <w:autoSpaceDN w:val="0"/>
              <w:adjustRightInd w:val="0"/>
              <w:jc w:val="both"/>
              <w:rPr>
                <w:rFonts w:ascii="Tahoma" w:hAnsi="Tahoma" w:cs="Tahoma"/>
                <w:color w:val="000000" w:themeColor="text1"/>
                <w:sz w:val="20"/>
                <w:szCs w:val="20"/>
                <w:u w:val="single"/>
                <w:lang w:val="es-CO"/>
              </w:rPr>
            </w:pPr>
          </w:p>
          <w:p w:rsidR="00876F03" w:rsidRPr="00413EFB" w:rsidRDefault="00876F03" w:rsidP="00876F03">
            <w:pPr>
              <w:autoSpaceDE w:val="0"/>
              <w:jc w:val="both"/>
              <w:rPr>
                <w:rFonts w:ascii="Tahoma" w:hAnsi="Tahoma" w:cs="Tahoma"/>
                <w:color w:val="000000" w:themeColor="text1"/>
                <w:sz w:val="20"/>
                <w:szCs w:val="20"/>
                <w:u w:val="single"/>
                <w:lang w:val="es-CO"/>
              </w:rPr>
            </w:pPr>
            <w:r w:rsidRPr="00413EFB">
              <w:rPr>
                <w:rFonts w:ascii="Tahoma" w:hAnsi="Tahoma" w:cs="Tahoma"/>
                <w:color w:val="000000" w:themeColor="text1"/>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876F03" w:rsidRPr="00413EFB" w:rsidRDefault="00876F03" w:rsidP="00876F03">
            <w:pPr>
              <w:autoSpaceDE w:val="0"/>
              <w:jc w:val="both"/>
              <w:rPr>
                <w:rFonts w:ascii="Tahoma" w:hAnsi="Tahoma" w:cs="Tahoma"/>
                <w:color w:val="000000" w:themeColor="text1"/>
                <w:sz w:val="20"/>
                <w:szCs w:val="20"/>
                <w:u w:val="single"/>
                <w:lang w:val="es-CO"/>
              </w:rPr>
            </w:pPr>
          </w:p>
          <w:p w:rsidR="00876F03" w:rsidRPr="00413EFB" w:rsidRDefault="00876F03" w:rsidP="00876F03">
            <w:pPr>
              <w:autoSpaceDE w:val="0"/>
              <w:jc w:val="both"/>
              <w:rPr>
                <w:rFonts w:ascii="Tahoma" w:hAnsi="Tahoma" w:cs="Tahoma"/>
                <w:b/>
                <w:color w:val="000000" w:themeColor="text1"/>
                <w:sz w:val="20"/>
                <w:szCs w:val="20"/>
                <w:lang w:val="es-CO"/>
              </w:rPr>
            </w:pPr>
            <w:r w:rsidRPr="00413EFB">
              <w:rPr>
                <w:rFonts w:ascii="Tahoma" w:hAnsi="Tahoma" w:cs="Tahoma"/>
                <w:b/>
                <w:color w:val="000000" w:themeColor="text1"/>
                <w:sz w:val="20"/>
                <w:szCs w:val="20"/>
                <w:lang w:val="es-CO"/>
              </w:rPr>
              <w:t>EQUIVALENCIA EN LA EXPERIENCIA ESPECÍFICA:</w:t>
            </w:r>
          </w:p>
          <w:p w:rsidR="00876F03" w:rsidRPr="00413EFB" w:rsidRDefault="00876F03" w:rsidP="00876F03">
            <w:pPr>
              <w:autoSpaceDE w:val="0"/>
              <w:jc w:val="both"/>
              <w:rPr>
                <w:rFonts w:ascii="Tahoma" w:hAnsi="Tahoma" w:cs="Tahoma"/>
                <w:b/>
                <w:color w:val="000000" w:themeColor="text1"/>
                <w:sz w:val="20"/>
                <w:szCs w:val="20"/>
                <w:lang w:val="es-CO"/>
              </w:rPr>
            </w:pPr>
          </w:p>
          <w:tbl>
            <w:tblPr>
              <w:tblW w:w="0" w:type="auto"/>
              <w:tblInd w:w="108" w:type="dxa"/>
              <w:tblLook w:val="0000" w:firstRow="0" w:lastRow="0" w:firstColumn="0" w:lastColumn="0" w:noHBand="0" w:noVBand="0"/>
            </w:tblPr>
            <w:tblGrid>
              <w:gridCol w:w="4841"/>
              <w:gridCol w:w="2046"/>
            </w:tblGrid>
            <w:tr w:rsidR="00876F03" w:rsidRPr="00413EFB" w:rsidTr="00D71C41">
              <w:trPr>
                <w:trHeight w:val="286"/>
              </w:trPr>
              <w:tc>
                <w:tcPr>
                  <w:tcW w:w="6663" w:type="dxa"/>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autoSpaceDE w:val="0"/>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autoSpaceDE w:val="0"/>
                    <w:jc w:val="center"/>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100 % de la presentada</w:t>
                  </w:r>
                </w:p>
              </w:tc>
            </w:tr>
            <w:tr w:rsidR="00876F03" w:rsidRPr="00413EFB" w:rsidTr="00D71C41">
              <w:tc>
                <w:tcPr>
                  <w:tcW w:w="6663" w:type="dxa"/>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autoSpaceDE w:val="0"/>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autoSpaceDE w:val="0"/>
                    <w:jc w:val="center"/>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30 % de la presentada</w:t>
                  </w:r>
                </w:p>
              </w:tc>
            </w:tr>
            <w:tr w:rsidR="00876F03" w:rsidRPr="00413EFB" w:rsidTr="00D71C41">
              <w:tc>
                <w:tcPr>
                  <w:tcW w:w="6663" w:type="dxa"/>
                  <w:tcBorders>
                    <w:top w:val="single" w:sz="4" w:space="0" w:color="000000"/>
                    <w:left w:val="single" w:sz="4" w:space="0" w:color="000000"/>
                    <w:bottom w:val="single" w:sz="4" w:space="0" w:color="000000"/>
                  </w:tcBorders>
                  <w:shd w:val="clear" w:color="auto" w:fill="auto"/>
                  <w:vAlign w:val="center"/>
                </w:tcPr>
                <w:p w:rsidR="00876F03" w:rsidRPr="00413EFB" w:rsidRDefault="00876F03" w:rsidP="00B832C0">
                  <w:pPr>
                    <w:framePr w:hSpace="141" w:wrap="around" w:vAnchor="page" w:hAnchor="margin" w:xAlign="center" w:y="2488"/>
                    <w:autoSpaceDE w:val="0"/>
                    <w:jc w:val="both"/>
                    <w:rPr>
                      <w:rFonts w:ascii="Tahoma" w:hAnsi="Tahoma" w:cs="Tahoma"/>
                      <w:color w:val="000000" w:themeColor="text1"/>
                      <w:sz w:val="20"/>
                      <w:szCs w:val="20"/>
                      <w:lang w:val="es-CO"/>
                    </w:rPr>
                  </w:pPr>
                  <w:r w:rsidRPr="00413EFB">
                    <w:rPr>
                      <w:rFonts w:ascii="Tahoma" w:hAnsi="Tahoma" w:cs="Tahoma"/>
                      <w:color w:val="000000" w:themeColor="text1"/>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13EFB" w:rsidRDefault="00876F03" w:rsidP="00B832C0">
                  <w:pPr>
                    <w:framePr w:hSpace="141" w:wrap="around" w:vAnchor="page" w:hAnchor="margin" w:xAlign="center" w:y="2488"/>
                    <w:autoSpaceDE w:val="0"/>
                    <w:jc w:val="center"/>
                    <w:rPr>
                      <w:rFonts w:ascii="Tahoma" w:hAnsi="Tahoma" w:cs="Tahoma"/>
                      <w:color w:val="000000" w:themeColor="text1"/>
                      <w:sz w:val="20"/>
                      <w:szCs w:val="20"/>
                    </w:rPr>
                  </w:pPr>
                  <w:r w:rsidRPr="00413EFB">
                    <w:rPr>
                      <w:rFonts w:ascii="Tahoma" w:hAnsi="Tahoma" w:cs="Tahoma"/>
                      <w:color w:val="000000" w:themeColor="text1"/>
                      <w:sz w:val="20"/>
                      <w:szCs w:val="20"/>
                      <w:lang w:val="es-CO"/>
                    </w:rPr>
                    <w:t>25 % de la presentada</w:t>
                  </w:r>
                </w:p>
              </w:tc>
            </w:tr>
          </w:tbl>
          <w:p w:rsidR="00876F03" w:rsidRPr="00413EFB" w:rsidRDefault="00876F03" w:rsidP="00876F03">
            <w:pPr>
              <w:autoSpaceDE w:val="0"/>
              <w:autoSpaceDN w:val="0"/>
              <w:adjustRightInd w:val="0"/>
              <w:jc w:val="both"/>
              <w:rPr>
                <w:rFonts w:ascii="Tahoma" w:hAnsi="Tahoma" w:cs="Tahoma"/>
                <w:color w:val="000000" w:themeColor="text1"/>
                <w:sz w:val="20"/>
                <w:szCs w:val="20"/>
                <w:lang w:eastAsia="es-CO"/>
              </w:rPr>
            </w:pPr>
          </w:p>
          <w:p w:rsidR="00876F03" w:rsidRPr="00413EFB" w:rsidRDefault="00876F03" w:rsidP="00876F03">
            <w:pPr>
              <w:autoSpaceDE w:val="0"/>
              <w:autoSpaceDN w:val="0"/>
              <w:adjustRightInd w:val="0"/>
              <w:jc w:val="both"/>
              <w:rPr>
                <w:rFonts w:ascii="Tahoma" w:hAnsi="Tahoma" w:cs="Tahoma"/>
                <w:color w:val="000000" w:themeColor="text1"/>
                <w:sz w:val="20"/>
                <w:szCs w:val="20"/>
                <w:lang w:eastAsia="es-CO"/>
              </w:rPr>
            </w:pPr>
            <w:r w:rsidRPr="00413EFB">
              <w:rPr>
                <w:rFonts w:ascii="Tahoma" w:hAnsi="Tahoma" w:cs="Tahoma"/>
                <w:color w:val="000000" w:themeColor="text1"/>
                <w:sz w:val="20"/>
                <w:szCs w:val="20"/>
                <w:lang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rsidR="00876F03" w:rsidRPr="00413EFB" w:rsidRDefault="00876F03" w:rsidP="00876F03">
            <w:pPr>
              <w:autoSpaceDE w:val="0"/>
              <w:autoSpaceDN w:val="0"/>
              <w:adjustRightInd w:val="0"/>
              <w:jc w:val="both"/>
              <w:rPr>
                <w:rFonts w:ascii="Tahoma" w:hAnsi="Tahoma" w:cs="Tahoma"/>
                <w:color w:val="000000" w:themeColor="text1"/>
                <w:sz w:val="20"/>
                <w:szCs w:val="20"/>
                <w:lang w:eastAsia="es-CO"/>
              </w:rPr>
            </w:pPr>
          </w:p>
          <w:p w:rsidR="00876F03" w:rsidRPr="00413EFB" w:rsidRDefault="00876F03" w:rsidP="00876F03">
            <w:pPr>
              <w:autoSpaceDE w:val="0"/>
              <w:jc w:val="both"/>
              <w:rPr>
                <w:rFonts w:ascii="Tahoma" w:hAnsi="Tahoma" w:cs="Tahoma"/>
                <w:i/>
                <w:color w:val="000000" w:themeColor="text1"/>
                <w:sz w:val="20"/>
                <w:szCs w:val="20"/>
                <w:u w:val="single"/>
                <w:lang w:val="es-CO"/>
              </w:rPr>
            </w:pPr>
            <w:r w:rsidRPr="00413EFB">
              <w:rPr>
                <w:rFonts w:ascii="Tahoma" w:hAnsi="Tahoma" w:cs="Tahoma"/>
                <w:b/>
                <w:color w:val="000000" w:themeColor="text1"/>
                <w:sz w:val="20"/>
                <w:szCs w:val="20"/>
                <w:lang w:val="es-CO"/>
              </w:rPr>
              <w:t xml:space="preserve">NOTA: </w:t>
            </w:r>
            <w:r w:rsidRPr="00413EFB">
              <w:rPr>
                <w:rFonts w:ascii="Tahoma" w:hAnsi="Tahoma" w:cs="Tahoma"/>
                <w:i/>
                <w:color w:val="000000" w:themeColor="text1"/>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p w:rsidR="00BF2D2A" w:rsidRPr="00413EFB" w:rsidRDefault="00BF2D2A" w:rsidP="00876F03">
            <w:pPr>
              <w:jc w:val="both"/>
              <w:rPr>
                <w:rFonts w:ascii="Tahoma" w:hAnsi="Tahoma" w:cs="Tahoma"/>
                <w:b/>
                <w:i/>
                <w:sz w:val="20"/>
                <w:szCs w:val="20"/>
                <w:u w:val="single"/>
              </w:rPr>
            </w:pP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lastRenderedPageBreak/>
              <w:t>PRECALIFICACIÓN: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sz w:val="20"/>
                <w:szCs w:val="20"/>
              </w:rPr>
            </w:pPr>
            <w:r w:rsidRPr="00413EFB">
              <w:rPr>
                <w:rFonts w:ascii="Tahoma" w:hAnsi="Tahoma"/>
                <w:sz w:val="20"/>
                <w:szCs w:val="20"/>
              </w:rPr>
              <w:t xml:space="preserve">Debido a que la modalidad de selección del proceso es la de </w:t>
            </w:r>
            <w:r w:rsidR="00112701" w:rsidRPr="00413EFB">
              <w:rPr>
                <w:rFonts w:ascii="Tahoma" w:hAnsi="Tahoma"/>
                <w:sz w:val="20"/>
                <w:szCs w:val="20"/>
              </w:rPr>
              <w:t>Licitacion Publica</w:t>
            </w:r>
            <w:r w:rsidRPr="00413EFB">
              <w:rPr>
                <w:rFonts w:ascii="Tahoma" w:hAnsi="Tahoma"/>
                <w:sz w:val="20"/>
                <w:szCs w:val="20"/>
              </w:rPr>
              <w:t>, no hay lugar a precalificación.</w:t>
            </w:r>
          </w:p>
        </w:tc>
      </w:tr>
      <w:tr w:rsidR="0087181E" w:rsidRPr="00413E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b/>
                <w:sz w:val="20"/>
                <w:szCs w:val="20"/>
              </w:rPr>
            </w:pPr>
            <w:r w:rsidRPr="00413EFB">
              <w:rPr>
                <w:rFonts w:ascii="Tahoma" w:hAnsi="Tahoma"/>
                <w:b/>
                <w:sz w:val="20"/>
                <w:szCs w:val="20"/>
              </w:rPr>
              <w:t>CONSULTAS: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13EFB" w:rsidRDefault="0087181E" w:rsidP="00876F03">
            <w:pPr>
              <w:pStyle w:val="Standard"/>
              <w:jc w:val="both"/>
              <w:rPr>
                <w:rFonts w:ascii="Tahoma" w:hAnsi="Tahoma"/>
                <w:sz w:val="20"/>
                <w:szCs w:val="20"/>
              </w:rPr>
            </w:pPr>
            <w:r w:rsidRPr="00413EFB">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Pr="00413EFB" w:rsidRDefault="00A16170" w:rsidP="00876F03">
      <w:pPr>
        <w:rPr>
          <w:rFonts w:ascii="Tahoma" w:hAnsi="Tahoma" w:cs="Tahoma"/>
          <w:b/>
          <w:sz w:val="20"/>
          <w:szCs w:val="20"/>
        </w:rPr>
      </w:pPr>
    </w:p>
    <w:p w:rsidR="00F230CE" w:rsidRPr="00413EFB" w:rsidRDefault="00F230CE" w:rsidP="00876F03">
      <w:pPr>
        <w:jc w:val="center"/>
        <w:rPr>
          <w:rFonts w:ascii="Tahoma" w:hAnsi="Tahoma" w:cs="Tahoma"/>
          <w:b/>
          <w:sz w:val="20"/>
          <w:szCs w:val="20"/>
        </w:rPr>
      </w:pPr>
    </w:p>
    <w:p w:rsidR="00F230CE" w:rsidRPr="00413EFB" w:rsidRDefault="00F230CE"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203AF1" w:rsidRPr="00413EFB" w:rsidRDefault="00203AF1" w:rsidP="00876F03">
      <w:pPr>
        <w:jc w:val="center"/>
        <w:rPr>
          <w:rFonts w:ascii="Tahoma" w:hAnsi="Tahoma" w:cs="Tahoma"/>
          <w:b/>
          <w:sz w:val="20"/>
          <w:szCs w:val="20"/>
        </w:rPr>
      </w:pPr>
    </w:p>
    <w:p w:rsidR="00BA75B1" w:rsidRPr="00413EFB" w:rsidRDefault="00A417EA" w:rsidP="00876F03">
      <w:pPr>
        <w:jc w:val="center"/>
        <w:rPr>
          <w:rFonts w:ascii="Tahoma" w:hAnsi="Tahoma" w:cs="Tahoma"/>
          <w:b/>
          <w:sz w:val="20"/>
          <w:szCs w:val="20"/>
        </w:rPr>
      </w:pPr>
      <w:r w:rsidRPr="00413EFB">
        <w:rPr>
          <w:rFonts w:ascii="Tahoma" w:hAnsi="Tahoma" w:cs="Tahoma"/>
          <w:b/>
          <w:sz w:val="20"/>
          <w:szCs w:val="20"/>
        </w:rPr>
        <w:t>CRONOGRAMA</w:t>
      </w:r>
    </w:p>
    <w:p w:rsidR="00112701" w:rsidRDefault="00112701" w:rsidP="00876F03">
      <w:pPr>
        <w:jc w:val="center"/>
        <w:rPr>
          <w:rFonts w:ascii="Tahoma" w:hAnsi="Tahoma" w:cs="Tahoma"/>
          <w:b/>
          <w:sz w:val="20"/>
          <w:szCs w:val="20"/>
        </w:rPr>
      </w:pPr>
    </w:p>
    <w:p w:rsidR="00413EFB" w:rsidRPr="00413EFB" w:rsidRDefault="00413EFB" w:rsidP="00876F03">
      <w:pPr>
        <w:jc w:val="center"/>
        <w:rPr>
          <w:rFonts w:ascii="Tahoma" w:hAnsi="Tahoma"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00"/>
        <w:gridCol w:w="2728"/>
        <w:gridCol w:w="3673"/>
      </w:tblGrid>
      <w:tr w:rsidR="00413EFB" w:rsidRPr="00413EFB" w:rsidTr="004E1CBA">
        <w:trPr>
          <w:cantSplit/>
          <w:trHeight w:val="170"/>
        </w:trPr>
        <w:tc>
          <w:tcPr>
            <w:tcW w:w="1572" w:type="pct"/>
            <w:gridSpan w:val="2"/>
            <w:shd w:val="clear" w:color="auto" w:fill="D9D9D9"/>
            <w:vAlign w:val="center"/>
          </w:tcPr>
          <w:p w:rsidR="00413EFB" w:rsidRPr="00413EFB" w:rsidRDefault="00413EFB" w:rsidP="004E1CBA">
            <w:pPr>
              <w:spacing w:line="276" w:lineRule="auto"/>
              <w:jc w:val="center"/>
              <w:rPr>
                <w:rFonts w:ascii="Tahoma" w:hAnsi="Tahoma" w:cs="Tahoma"/>
                <w:b/>
                <w:color w:val="000000"/>
                <w:sz w:val="20"/>
                <w:szCs w:val="20"/>
                <w:lang w:val="es-CO"/>
              </w:rPr>
            </w:pPr>
            <w:r w:rsidRPr="00413EFB">
              <w:rPr>
                <w:rFonts w:ascii="Tahoma" w:hAnsi="Tahoma" w:cs="Tahoma"/>
                <w:b/>
                <w:color w:val="000000"/>
                <w:sz w:val="20"/>
                <w:szCs w:val="20"/>
                <w:lang w:val="es-CO"/>
              </w:rPr>
              <w:t>ACTIVIDAD</w:t>
            </w:r>
          </w:p>
        </w:tc>
        <w:tc>
          <w:tcPr>
            <w:tcW w:w="1461" w:type="pct"/>
            <w:shd w:val="clear" w:color="auto" w:fill="D9D9D9"/>
            <w:vAlign w:val="center"/>
          </w:tcPr>
          <w:p w:rsidR="00413EFB" w:rsidRPr="00413EFB" w:rsidRDefault="00413EFB" w:rsidP="004E1CBA">
            <w:pPr>
              <w:spacing w:line="276" w:lineRule="auto"/>
              <w:jc w:val="center"/>
              <w:rPr>
                <w:rFonts w:ascii="Tahoma" w:hAnsi="Tahoma" w:cs="Tahoma"/>
                <w:b/>
                <w:color w:val="000000"/>
                <w:sz w:val="20"/>
                <w:szCs w:val="20"/>
                <w:lang w:val="es-CO"/>
              </w:rPr>
            </w:pPr>
            <w:r w:rsidRPr="00413EFB">
              <w:rPr>
                <w:rFonts w:ascii="Tahoma" w:hAnsi="Tahoma" w:cs="Tahoma"/>
                <w:b/>
                <w:color w:val="000000"/>
                <w:sz w:val="20"/>
                <w:szCs w:val="20"/>
                <w:lang w:val="es-CO"/>
              </w:rPr>
              <w:t>FECHA Y HORA</w:t>
            </w:r>
          </w:p>
        </w:tc>
        <w:tc>
          <w:tcPr>
            <w:tcW w:w="1967" w:type="pct"/>
            <w:shd w:val="clear" w:color="auto" w:fill="D9D9D9"/>
            <w:vAlign w:val="center"/>
          </w:tcPr>
          <w:p w:rsidR="00413EFB" w:rsidRPr="00413EFB" w:rsidRDefault="00413EFB" w:rsidP="004E1CBA">
            <w:pPr>
              <w:spacing w:line="276" w:lineRule="auto"/>
              <w:jc w:val="center"/>
              <w:rPr>
                <w:rFonts w:ascii="Tahoma" w:hAnsi="Tahoma" w:cs="Tahoma"/>
                <w:b/>
                <w:color w:val="000000"/>
                <w:sz w:val="20"/>
                <w:szCs w:val="20"/>
                <w:lang w:val="es-CO"/>
              </w:rPr>
            </w:pPr>
            <w:r w:rsidRPr="00413EFB">
              <w:rPr>
                <w:rFonts w:ascii="Tahoma" w:hAnsi="Tahoma" w:cs="Tahoma"/>
                <w:b/>
                <w:color w:val="000000"/>
                <w:sz w:val="20"/>
                <w:szCs w:val="20"/>
                <w:lang w:val="es-CO"/>
              </w:rPr>
              <w:t>LUGAR</w:t>
            </w:r>
          </w:p>
        </w:tc>
      </w:tr>
      <w:tr w:rsidR="00413EFB" w:rsidRPr="00413EFB" w:rsidTr="004E1CBA">
        <w:trPr>
          <w:cantSplit/>
          <w:trHeight w:val="170"/>
        </w:trPr>
        <w:tc>
          <w:tcPr>
            <w:tcW w:w="394" w:type="pct"/>
            <w:vMerge w:val="restart"/>
            <w:shd w:val="clear" w:color="auto" w:fill="auto"/>
            <w:textDirection w:val="btLr"/>
            <w:vAlign w:val="center"/>
          </w:tcPr>
          <w:p w:rsidR="00413EFB" w:rsidRPr="00413EFB" w:rsidRDefault="00413EFB" w:rsidP="004E1CBA">
            <w:pPr>
              <w:widowControl w:val="0"/>
              <w:autoSpaceDE w:val="0"/>
              <w:autoSpaceDN w:val="0"/>
              <w:adjustRightInd w:val="0"/>
              <w:spacing w:line="276" w:lineRule="auto"/>
              <w:ind w:left="113" w:right="113"/>
              <w:jc w:val="center"/>
              <w:rPr>
                <w:rFonts w:ascii="Tahoma" w:hAnsi="Tahoma" w:cs="Tahoma"/>
                <w:color w:val="000000"/>
                <w:sz w:val="20"/>
                <w:szCs w:val="20"/>
                <w:lang w:val="es-CO"/>
              </w:rPr>
            </w:pPr>
            <w:r w:rsidRPr="00413EFB">
              <w:rPr>
                <w:rFonts w:ascii="Tahoma" w:hAnsi="Tahoma" w:cs="Tahoma"/>
                <w:b/>
                <w:color w:val="000000"/>
                <w:sz w:val="20"/>
                <w:szCs w:val="20"/>
                <w:lang w:val="es-CO"/>
              </w:rPr>
              <w:t>PUBLICACIÓN DE DOS AVISOS EN LA PÁGINA WEB DE LA</w:t>
            </w:r>
            <w:r w:rsidRPr="00413EFB">
              <w:rPr>
                <w:rFonts w:ascii="Tahoma" w:hAnsi="Tahoma" w:cs="Tahoma"/>
                <w:b/>
                <w:color w:val="000000"/>
                <w:sz w:val="20"/>
                <w:szCs w:val="20"/>
                <w:shd w:val="clear" w:color="auto" w:fill="D9D9D9"/>
                <w:lang w:val="es-CO"/>
              </w:rPr>
              <w:t xml:space="preserve"> </w:t>
            </w:r>
            <w:r w:rsidRPr="00413EFB">
              <w:rPr>
                <w:rFonts w:ascii="Tahoma" w:hAnsi="Tahoma" w:cs="Tahoma"/>
                <w:b/>
                <w:color w:val="000000"/>
                <w:sz w:val="20"/>
                <w:szCs w:val="20"/>
                <w:lang w:val="es-CO"/>
              </w:rPr>
              <w:t xml:space="preserve">ALCALDÍA Y EN EL </w:t>
            </w:r>
            <w:proofErr w:type="spellStart"/>
            <w:r w:rsidRPr="00413EFB">
              <w:rPr>
                <w:rFonts w:ascii="Tahoma" w:hAnsi="Tahoma" w:cs="Tahoma"/>
                <w:b/>
                <w:color w:val="000000"/>
                <w:sz w:val="20"/>
                <w:szCs w:val="20"/>
                <w:lang w:val="es-CO"/>
              </w:rPr>
              <w:t>SECOP</w:t>
            </w:r>
            <w:proofErr w:type="spellEnd"/>
          </w:p>
        </w:tc>
        <w:tc>
          <w:tcPr>
            <w:tcW w:w="1178" w:type="pct"/>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Publicación Aviso de Convocatoria Pública, de estudios previos y proyecto de pliego de condiciones</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22 de Enero de 2018</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PÁGINA WEB DE LA ALCALDÍA Y EN LAS REDES SOCIALES</w:t>
            </w:r>
          </w:p>
        </w:tc>
      </w:tr>
      <w:tr w:rsidR="00413EFB" w:rsidRPr="00413EFB" w:rsidTr="004E1CBA">
        <w:trPr>
          <w:cantSplit/>
          <w:trHeight w:val="170"/>
        </w:trPr>
        <w:tc>
          <w:tcPr>
            <w:tcW w:w="394" w:type="pct"/>
            <w:vMerge/>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tc>
        <w:tc>
          <w:tcPr>
            <w:tcW w:w="1178" w:type="pct"/>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Publicación de estudios previos y proyecto de pliego de condiciones</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22 de Enero de 2018</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394" w:type="pct"/>
            <w:vMerge/>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tc>
        <w:tc>
          <w:tcPr>
            <w:tcW w:w="1178" w:type="pct"/>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Presentación de observaciones o aclaraciones al proyecto de pliego de condiciones</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22 de Enero de 2018</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hasta 02 de febrero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04 SECRETARÍA DE OBRAS PÚBLICAS</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DIRECCIÓN ELECTRÓNICA:</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juan.zuluaga@manizales.gov.co, gilberto.rios@manizales.gov.co liny198406@gmail.com</w:t>
            </w:r>
          </w:p>
        </w:tc>
      </w:tr>
      <w:tr w:rsidR="00413EFB" w:rsidRPr="00413EFB" w:rsidTr="004E1CBA">
        <w:trPr>
          <w:cantSplit/>
          <w:trHeight w:val="170"/>
        </w:trPr>
        <w:tc>
          <w:tcPr>
            <w:tcW w:w="394" w:type="pct"/>
            <w:vMerge/>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tc>
        <w:tc>
          <w:tcPr>
            <w:tcW w:w="1178" w:type="pct"/>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Aviso de licitación (numeral 3 art. 30 Ley 80 de 1993, modificado por el artículo 224 del Decreto 019 de 2012)</w:t>
            </w:r>
          </w:p>
        </w:tc>
        <w:tc>
          <w:tcPr>
            <w:tcW w:w="1461" w:type="pct"/>
            <w:shd w:val="clear" w:color="auto" w:fill="auto"/>
            <w:vAlign w:val="center"/>
          </w:tcPr>
          <w:p w:rsidR="00413EFB" w:rsidRPr="00413EFB" w:rsidRDefault="00413EFB" w:rsidP="004E1CBA">
            <w:pPr>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08 de febrero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r w:rsidRPr="00413EFB">
              <w:rPr>
                <w:rFonts w:ascii="Tahoma" w:hAnsi="Tahoma" w:cs="Tahoma"/>
                <w:color w:val="000000"/>
                <w:sz w:val="20"/>
                <w:szCs w:val="20"/>
                <w:lang w:val="es-CO"/>
              </w:rPr>
              <w:t xml:space="preserve"> y página web de la Alcaldía de Manizales</w:t>
            </w:r>
          </w:p>
        </w:tc>
      </w:tr>
      <w:tr w:rsidR="00413EFB" w:rsidRPr="00413EFB" w:rsidTr="004E1CBA">
        <w:trPr>
          <w:cantSplit/>
          <w:trHeight w:val="170"/>
        </w:trPr>
        <w:tc>
          <w:tcPr>
            <w:tcW w:w="394" w:type="pct"/>
            <w:vMerge/>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tc>
        <w:tc>
          <w:tcPr>
            <w:tcW w:w="1178" w:type="pct"/>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Respuesta a las observaciones y aclaraciones al proyecto de pliego de condiciones</w:t>
            </w:r>
          </w:p>
        </w:tc>
        <w:tc>
          <w:tcPr>
            <w:tcW w:w="1461" w:type="pct"/>
            <w:shd w:val="clear" w:color="auto" w:fill="auto"/>
            <w:vAlign w:val="center"/>
          </w:tcPr>
          <w:p w:rsidR="00413EFB" w:rsidRPr="00413EFB" w:rsidRDefault="00413EFB" w:rsidP="004E1CBA">
            <w:pPr>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08 de febrero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overflowPunct w:val="0"/>
              <w:autoSpaceDE w:val="0"/>
              <w:autoSpaceDN w:val="0"/>
              <w:adjustRightInd w:val="0"/>
              <w:spacing w:line="276" w:lineRule="auto"/>
              <w:ind w:right="20"/>
              <w:jc w:val="both"/>
              <w:rPr>
                <w:rFonts w:ascii="Tahoma" w:hAnsi="Tahoma" w:cs="Tahoma"/>
                <w:color w:val="000000"/>
                <w:sz w:val="20"/>
                <w:szCs w:val="20"/>
                <w:lang w:val="es-CO"/>
              </w:rPr>
            </w:pPr>
            <w:r w:rsidRPr="00413EFB">
              <w:rPr>
                <w:rFonts w:ascii="Tahoma" w:hAnsi="Tahoma" w:cs="Tahoma"/>
                <w:color w:val="000000"/>
                <w:sz w:val="20"/>
                <w:szCs w:val="20"/>
                <w:lang w:val="es-CO"/>
              </w:rPr>
              <w:lastRenderedPageBreak/>
              <w:t>Publicación Resolución de Apertura del proceso y del Pliego de Condiciones Definitivo</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08 de febrero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Audiencia para precisar el contenido y alcance del pliego de condiciones y de asignación de Riesgos.</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p w:rsidR="00413EFB" w:rsidRPr="00413EFB" w:rsidRDefault="00413EFB" w:rsidP="004E1CBA">
            <w:pPr>
              <w:widowControl w:val="0"/>
              <w:autoSpaceDE w:val="0"/>
              <w:autoSpaceDN w:val="0"/>
              <w:adjustRightInd w:val="0"/>
              <w:ind w:left="708" w:hanging="708"/>
              <w:jc w:val="center"/>
              <w:rPr>
                <w:rFonts w:ascii="Tahoma" w:hAnsi="Tahoma" w:cs="Tahoma"/>
                <w:color w:val="000000"/>
                <w:sz w:val="20"/>
                <w:szCs w:val="20"/>
                <w:lang w:val="es-CO"/>
              </w:rPr>
            </w:pPr>
            <w:r w:rsidRPr="00413EFB">
              <w:rPr>
                <w:rFonts w:ascii="Tahoma" w:hAnsi="Tahoma" w:cs="Tahoma"/>
                <w:color w:val="000000"/>
                <w:sz w:val="20"/>
                <w:szCs w:val="20"/>
                <w:lang w:val="es-CO"/>
              </w:rPr>
              <w:t>13 de febrero de 2018 a las 03:00 p.m.</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URNA DE CRISTAL</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1</w:t>
            </w:r>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Plazo máximo para presentar observaciones al Pliego de Condiciones Definitivo</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13 de febrero de 2018 a las 06:00 p.m.</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04 SECRETARÍA DE OBRAS PÚBLICAS</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DIRECCIÓN ELECTRÓNICA:</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juan.zuluaga@manizales.gov.co, gilberto.rios@manizales.gov.co liny198406@gmail.com</w:t>
            </w:r>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Respuesta a las observaciones presentadas frente al pliego de condiciones definitivo.</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16 de febrero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Fecha límite para expedir ADENDAS y respuesta a observaciones</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16 de febrero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Recepción de propuestas</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Desde el 16 de febrero de 2018 hasta 23 febrero de 2018 a las 09:00 AM</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URNA DE CRISTAL</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1</w:t>
            </w:r>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sz w:val="20"/>
                <w:szCs w:val="20"/>
                <w:lang w:val="es-CO"/>
              </w:rPr>
              <w:t>Cierre de la licitación  y apertura de la propuesta Técnico Jurídica (Sobre Nº 1)</w:t>
            </w:r>
          </w:p>
        </w:tc>
        <w:tc>
          <w:tcPr>
            <w:tcW w:w="1461" w:type="pct"/>
            <w:shd w:val="clear" w:color="auto" w:fill="auto"/>
            <w:vAlign w:val="center"/>
          </w:tcPr>
          <w:p w:rsidR="00413EFB" w:rsidRPr="00413EFB" w:rsidRDefault="00413EFB" w:rsidP="004E1CBA">
            <w:pPr>
              <w:jc w:val="center"/>
              <w:rPr>
                <w:rFonts w:ascii="Tahoma" w:hAnsi="Tahoma" w:cs="Tahoma"/>
                <w:color w:val="000000"/>
                <w:sz w:val="20"/>
                <w:szCs w:val="20"/>
                <w:lang w:val="es-CO"/>
              </w:rPr>
            </w:pPr>
            <w:r w:rsidRPr="00413EFB">
              <w:rPr>
                <w:rFonts w:ascii="Tahoma" w:hAnsi="Tahoma" w:cs="Tahoma"/>
                <w:color w:val="000000"/>
                <w:sz w:val="20"/>
                <w:szCs w:val="20"/>
                <w:lang w:val="es-CO"/>
              </w:rPr>
              <w:t>23 febrero de 2018 a las 09:00 AM</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URNA DE CRISTAL</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1</w:t>
            </w:r>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sz w:val="20"/>
                <w:szCs w:val="20"/>
                <w:lang w:val="es-CO"/>
              </w:rPr>
              <w:t>Evaluación Técnica, Jurídica y financiera (Sobre Nº 1)</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Desde 26 febrero de 2018 hasta el 06 de Marzo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URNA DE CRISTAL</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1</w:t>
            </w:r>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 xml:space="preserve">Publicación y Traslado de INFORME PRELIMINAR (Sobre N° 1) de Evaluación de Requisitos Habilitantes y Factores de Evaluación (diferente a la Oferta Económica) y </w:t>
            </w:r>
            <w:proofErr w:type="spellStart"/>
            <w:r w:rsidRPr="00413EFB">
              <w:rPr>
                <w:rFonts w:ascii="Tahoma" w:hAnsi="Tahoma" w:cs="Tahoma"/>
                <w:color w:val="000000"/>
                <w:sz w:val="20"/>
                <w:szCs w:val="20"/>
                <w:lang w:val="es-CO"/>
              </w:rPr>
              <w:t>Subsanabilidad</w:t>
            </w:r>
            <w:proofErr w:type="spellEnd"/>
            <w:r w:rsidRPr="00413EFB">
              <w:rPr>
                <w:rFonts w:ascii="Tahoma" w:hAnsi="Tahoma" w:cs="Tahoma"/>
                <w:color w:val="000000"/>
                <w:sz w:val="20"/>
                <w:szCs w:val="20"/>
                <w:lang w:val="es-CO"/>
              </w:rPr>
              <w:t xml:space="preserve"> de Documentos </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Desde el 12 de marzo al 16 de marzo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lastRenderedPageBreak/>
              <w:t>Publicación y Traslado de Informe Final de Evaluación de los requisitos habilitantes y los requisitos objeto de puntuación (Sobre N° 1 - Diferente a la oferta económica)  - Informe de Respuesta a Observaciones</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Desde el 22 de marzo al 23 de marzo de 2018</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proofErr w:type="spellStart"/>
            <w:r w:rsidRPr="00413EFB">
              <w:rPr>
                <w:rFonts w:ascii="Tahoma" w:hAnsi="Tahoma" w:cs="Tahoma"/>
                <w:color w:val="000000"/>
                <w:sz w:val="20"/>
                <w:szCs w:val="20"/>
                <w:lang w:val="es-CO"/>
              </w:rPr>
              <w:t>SECOP</w:t>
            </w:r>
            <w:proofErr w:type="spellEnd"/>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461" w:type="pct"/>
            <w:shd w:val="clear" w:color="auto" w:fill="auto"/>
            <w:vAlign w:val="center"/>
          </w:tcPr>
          <w:p w:rsidR="00413EFB" w:rsidRPr="00413EFB" w:rsidRDefault="00413EFB" w:rsidP="004E1CBA">
            <w:pPr>
              <w:widowControl w:val="0"/>
              <w:autoSpaceDE w:val="0"/>
              <w:autoSpaceDN w:val="0"/>
              <w:adjustRightInd w:val="0"/>
              <w:jc w:val="center"/>
              <w:rPr>
                <w:rFonts w:ascii="Tahoma" w:hAnsi="Tahoma" w:cs="Tahoma"/>
                <w:color w:val="000000"/>
                <w:sz w:val="20"/>
                <w:szCs w:val="20"/>
                <w:lang w:val="es-CO"/>
              </w:rPr>
            </w:pPr>
            <w:r w:rsidRPr="00413EFB">
              <w:rPr>
                <w:rFonts w:ascii="Tahoma" w:hAnsi="Tahoma" w:cs="Tahoma"/>
                <w:color w:val="000000"/>
                <w:sz w:val="20"/>
                <w:szCs w:val="20"/>
                <w:lang w:val="es-CO"/>
              </w:rPr>
              <w:t>04 de abril de 2018 a las 08:00 a.m.</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URNA DE CRISTAL</w:t>
            </w:r>
          </w:p>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1</w:t>
            </w:r>
          </w:p>
        </w:tc>
      </w:tr>
      <w:tr w:rsidR="00413EFB" w:rsidRPr="00413EFB" w:rsidTr="004E1CBA">
        <w:trPr>
          <w:cantSplit/>
          <w:trHeight w:val="170"/>
        </w:trPr>
        <w:tc>
          <w:tcPr>
            <w:tcW w:w="1572" w:type="pct"/>
            <w:gridSpan w:val="2"/>
            <w:shd w:val="clear" w:color="auto" w:fill="auto"/>
            <w:vAlign w:val="center"/>
          </w:tcPr>
          <w:p w:rsidR="00413EFB" w:rsidRPr="00413EFB" w:rsidRDefault="00413EFB" w:rsidP="004E1CBA">
            <w:pPr>
              <w:widowControl w:val="0"/>
              <w:autoSpaceDE w:val="0"/>
              <w:autoSpaceDN w:val="0"/>
              <w:adjustRightInd w:val="0"/>
              <w:spacing w:line="276" w:lineRule="auto"/>
              <w:jc w:val="both"/>
              <w:rPr>
                <w:rFonts w:ascii="Tahoma" w:hAnsi="Tahoma" w:cs="Tahoma"/>
                <w:color w:val="000000"/>
                <w:sz w:val="20"/>
                <w:szCs w:val="20"/>
                <w:lang w:val="es-CO"/>
              </w:rPr>
            </w:pPr>
            <w:r w:rsidRPr="00413EFB">
              <w:rPr>
                <w:rFonts w:ascii="Tahoma" w:hAnsi="Tahoma" w:cs="Tahoma"/>
                <w:color w:val="000000"/>
                <w:sz w:val="20"/>
                <w:szCs w:val="20"/>
                <w:lang w:val="es-CO"/>
              </w:rPr>
              <w:t>Celebración del contrato</w:t>
            </w:r>
          </w:p>
        </w:tc>
        <w:tc>
          <w:tcPr>
            <w:tcW w:w="1461"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Cinco (5) días hábiles siguientes a la adjudicación del contrato</w:t>
            </w:r>
          </w:p>
        </w:tc>
        <w:tc>
          <w:tcPr>
            <w:tcW w:w="1967" w:type="pct"/>
            <w:shd w:val="clear" w:color="auto" w:fill="auto"/>
            <w:vAlign w:val="center"/>
          </w:tcPr>
          <w:p w:rsidR="00413EFB" w:rsidRPr="00413EFB" w:rsidRDefault="00413EFB" w:rsidP="004E1CBA">
            <w:pPr>
              <w:widowControl w:val="0"/>
              <w:autoSpaceDE w:val="0"/>
              <w:autoSpaceDN w:val="0"/>
              <w:adjustRightInd w:val="0"/>
              <w:spacing w:line="276" w:lineRule="auto"/>
              <w:jc w:val="center"/>
              <w:rPr>
                <w:rFonts w:ascii="Tahoma" w:hAnsi="Tahoma" w:cs="Tahoma"/>
                <w:color w:val="000000"/>
                <w:sz w:val="20"/>
                <w:szCs w:val="20"/>
                <w:lang w:val="es-CO"/>
              </w:rPr>
            </w:pPr>
            <w:r w:rsidRPr="00413EFB">
              <w:rPr>
                <w:rFonts w:ascii="Tahoma" w:hAnsi="Tahoma" w:cs="Tahoma"/>
                <w:color w:val="000000"/>
                <w:sz w:val="20"/>
                <w:szCs w:val="20"/>
                <w:lang w:val="es-CO"/>
              </w:rPr>
              <w:t>CALLE 19 #21-44, PISO 04 SECRETARÍA DE OBRAS PÚBLICAS</w:t>
            </w:r>
          </w:p>
        </w:tc>
      </w:tr>
    </w:tbl>
    <w:p w:rsidR="00413EFB" w:rsidRPr="00413EFB" w:rsidRDefault="00413EFB" w:rsidP="00876F03">
      <w:pPr>
        <w:jc w:val="center"/>
        <w:rPr>
          <w:rFonts w:ascii="Tahoma" w:hAnsi="Tahoma" w:cs="Tahoma"/>
          <w:b/>
          <w:sz w:val="20"/>
          <w:szCs w:val="20"/>
        </w:rPr>
      </w:pPr>
    </w:p>
    <w:p w:rsidR="00F230CE" w:rsidRPr="00413EFB" w:rsidRDefault="00F230CE" w:rsidP="00876F03">
      <w:pPr>
        <w:rPr>
          <w:rFonts w:ascii="Tahoma" w:hAnsi="Tahoma" w:cs="Tahoma"/>
          <w:sz w:val="20"/>
          <w:szCs w:val="20"/>
        </w:rPr>
      </w:pPr>
    </w:p>
    <w:p w:rsidR="0087181E" w:rsidRPr="00413EFB" w:rsidRDefault="00F230CE" w:rsidP="00876F03">
      <w:pPr>
        <w:rPr>
          <w:rFonts w:ascii="Tahoma" w:hAnsi="Tahoma" w:cs="Tahoma"/>
          <w:sz w:val="20"/>
          <w:szCs w:val="20"/>
        </w:rPr>
      </w:pPr>
      <w:r w:rsidRPr="00413EFB">
        <w:rPr>
          <w:rFonts w:ascii="Tahoma" w:hAnsi="Tahoma" w:cs="Tahoma"/>
          <w:sz w:val="20"/>
          <w:szCs w:val="20"/>
        </w:rPr>
        <w:t xml:space="preserve">Manizales, a los </w:t>
      </w:r>
      <w:r w:rsidR="00413EFB">
        <w:rPr>
          <w:rFonts w:ascii="Tahoma" w:hAnsi="Tahoma" w:cs="Tahoma"/>
          <w:sz w:val="20"/>
          <w:szCs w:val="20"/>
        </w:rPr>
        <w:t xml:space="preserve">08 días de febrero de 2018. </w:t>
      </w:r>
      <w:r w:rsidR="00005D2E" w:rsidRPr="00413EFB">
        <w:rPr>
          <w:rFonts w:ascii="Tahoma" w:hAnsi="Tahoma" w:cs="Tahoma"/>
          <w:sz w:val="20"/>
          <w:szCs w:val="20"/>
        </w:rPr>
        <w:t xml:space="preserve"> </w:t>
      </w:r>
    </w:p>
    <w:sectPr w:rsidR="0087181E" w:rsidRPr="00413EFB" w:rsidSect="00204B15">
      <w:headerReference w:type="default" r:id="rId9"/>
      <w:footerReference w:type="default" r:id="rId10"/>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78" w:rsidRDefault="00830178" w:rsidP="00151BDE">
      <w:r>
        <w:separator/>
      </w:r>
    </w:p>
  </w:endnote>
  <w:endnote w:type="continuationSeparator" w:id="0">
    <w:p w:rsidR="00830178" w:rsidRDefault="00830178"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6B278D">
              <w:rPr>
                <w:rFonts w:ascii="Tahoma" w:hAnsi="Tahoma" w:cs="Tahoma"/>
                <w:b/>
                <w:bCs/>
                <w:noProof/>
                <w:sz w:val="16"/>
              </w:rPr>
              <w:t>17</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6B278D">
              <w:rPr>
                <w:rFonts w:ascii="Tahoma" w:hAnsi="Tahoma" w:cs="Tahoma"/>
                <w:b/>
                <w:bCs/>
                <w:noProof/>
                <w:sz w:val="16"/>
              </w:rPr>
              <w:t>17</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78" w:rsidRDefault="00830178" w:rsidP="00151BDE">
      <w:r>
        <w:separator/>
      </w:r>
    </w:p>
  </w:footnote>
  <w:footnote w:type="continuationSeparator" w:id="0">
    <w:p w:rsidR="00830178" w:rsidRDefault="00830178" w:rsidP="00151BDE">
      <w:r>
        <w:continuationSeparator/>
      </w:r>
    </w:p>
  </w:footnote>
  <w:footnote w:id="1">
    <w:p w:rsidR="00876F03" w:rsidRPr="00A12805" w:rsidRDefault="00876F03" w:rsidP="00876F03">
      <w:pPr>
        <w:pStyle w:val="Textonotapie"/>
        <w:jc w:val="both"/>
        <w:rPr>
          <w:rFonts w:ascii="Tahoma" w:hAnsi="Tahoma" w:cs="Tahoma"/>
          <w:sz w:val="18"/>
          <w:szCs w:val="18"/>
          <w:lang w:val="es-CO"/>
        </w:rPr>
      </w:pPr>
      <w:r w:rsidRPr="00A12805">
        <w:rPr>
          <w:rStyle w:val="Refdenotaalpie"/>
          <w:rFonts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 w:id="2">
    <w:p w:rsidR="00876F03" w:rsidRPr="00A12805" w:rsidRDefault="00876F03" w:rsidP="00876F03">
      <w:pPr>
        <w:pStyle w:val="Textonotapie"/>
        <w:jc w:val="both"/>
        <w:rPr>
          <w:rFonts w:ascii="Tahoma" w:hAnsi="Tahoma" w:cs="Tahoma"/>
          <w:sz w:val="18"/>
          <w:szCs w:val="18"/>
          <w:lang w:val="es-CO"/>
        </w:rPr>
      </w:pPr>
      <w:r w:rsidRPr="00A12805">
        <w:rPr>
          <w:rStyle w:val="Refdenotaalpie"/>
          <w:rFonts w:cs="Tahoma"/>
          <w:sz w:val="18"/>
          <w:szCs w:val="18"/>
        </w:rPr>
        <w:footnoteRef/>
      </w:r>
      <w:r w:rsidRPr="00A12805">
        <w:rPr>
          <w:rFonts w:ascii="Tahoma" w:hAnsi="Tahoma" w:cs="Tahoma"/>
          <w:sz w:val="18"/>
          <w:szCs w:val="18"/>
        </w:rPr>
        <w:t xml:space="preserve"> </w:t>
      </w:r>
      <w:r>
        <w:rPr>
          <w:rFonts w:ascii="Tahoma" w:hAnsi="Tahoma" w:cs="Tahoma"/>
          <w:sz w:val="18"/>
          <w:szCs w:val="18"/>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8F023B">
    <w:pPr>
      <w:pStyle w:val="Encabezado"/>
    </w:pPr>
    <w:r>
      <w:rPr>
        <w:noProof/>
        <w:lang w:val="es-CO" w:eastAsia="es-CO"/>
      </w:rPr>
      <w:drawing>
        <wp:anchor distT="0" distB="0" distL="114300" distR="114300" simplePos="0" relativeHeight="251658240" behindDoc="1" locked="0" layoutInCell="1" allowOverlap="1" wp14:anchorId="7D21E5E6" wp14:editId="187DAE4E">
          <wp:simplePos x="0" y="0"/>
          <wp:positionH relativeFrom="column">
            <wp:posOffset>-985658</wp:posOffset>
          </wp:positionH>
          <wp:positionV relativeFrom="paragraph">
            <wp:posOffset>-441325</wp:posOffset>
          </wp:positionV>
          <wp:extent cx="7679055" cy="9937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993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2894A2A8" wp14:editId="6930C2F9">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316B4B4"/>
    <w:name w:val="WW8Num32"/>
    <w:lvl w:ilvl="0">
      <w:start w:val="1"/>
      <w:numFmt w:val="bullet"/>
      <w:lvlText w:val=""/>
      <w:lvlJc w:val="left"/>
      <w:pPr>
        <w:tabs>
          <w:tab w:val="num" w:pos="0"/>
        </w:tabs>
        <w:ind w:left="720" w:hanging="360"/>
      </w:pPr>
      <w:rPr>
        <w:rFonts w:ascii="Wingdings" w:hAnsi="Wingdings" w:cs="Wingdings"/>
        <w:b/>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9">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9"/>
  </w:num>
  <w:num w:numId="5">
    <w:abstractNumId w:val="16"/>
  </w:num>
  <w:num w:numId="6">
    <w:abstractNumId w:val="12"/>
  </w:num>
  <w:num w:numId="7">
    <w:abstractNumId w:val="13"/>
  </w:num>
  <w:num w:numId="8">
    <w:abstractNumId w:val="21"/>
  </w:num>
  <w:num w:numId="9">
    <w:abstractNumId w:val="8"/>
  </w:num>
  <w:num w:numId="10">
    <w:abstractNumId w:val="6"/>
  </w:num>
  <w:num w:numId="11">
    <w:abstractNumId w:val="18"/>
  </w:num>
  <w:num w:numId="12">
    <w:abstractNumId w:val="17"/>
  </w:num>
  <w:num w:numId="13">
    <w:abstractNumId w:val="5"/>
  </w:num>
  <w:num w:numId="14">
    <w:abstractNumId w:val="20"/>
  </w:num>
  <w:num w:numId="15">
    <w:abstractNumId w:val="14"/>
  </w:num>
  <w:num w:numId="16">
    <w:abstractNumId w:val="15"/>
  </w:num>
  <w:num w:numId="17">
    <w:abstractNumId w:val="10"/>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D2E"/>
    <w:rsid w:val="0001185B"/>
    <w:rsid w:val="00014445"/>
    <w:rsid w:val="00017C45"/>
    <w:rsid w:val="0002348F"/>
    <w:rsid w:val="00024B68"/>
    <w:rsid w:val="00024F68"/>
    <w:rsid w:val="0003132A"/>
    <w:rsid w:val="00032379"/>
    <w:rsid w:val="000401F8"/>
    <w:rsid w:val="00041BAA"/>
    <w:rsid w:val="000432C3"/>
    <w:rsid w:val="00050C78"/>
    <w:rsid w:val="00066242"/>
    <w:rsid w:val="0007298B"/>
    <w:rsid w:val="00072EA6"/>
    <w:rsid w:val="00072F5B"/>
    <w:rsid w:val="000733E5"/>
    <w:rsid w:val="0008112E"/>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1F19"/>
    <w:rsid w:val="00162270"/>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5AC"/>
    <w:rsid w:val="001D06A7"/>
    <w:rsid w:val="001D0C3A"/>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511C"/>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2E06"/>
    <w:rsid w:val="00305D92"/>
    <w:rsid w:val="0031000D"/>
    <w:rsid w:val="0032209F"/>
    <w:rsid w:val="00322889"/>
    <w:rsid w:val="00322967"/>
    <w:rsid w:val="003232AB"/>
    <w:rsid w:val="00323A15"/>
    <w:rsid w:val="00323D4B"/>
    <w:rsid w:val="00333854"/>
    <w:rsid w:val="003343EE"/>
    <w:rsid w:val="00336761"/>
    <w:rsid w:val="00336B86"/>
    <w:rsid w:val="003467E1"/>
    <w:rsid w:val="00350762"/>
    <w:rsid w:val="003566CE"/>
    <w:rsid w:val="00357D01"/>
    <w:rsid w:val="00365E0E"/>
    <w:rsid w:val="00374244"/>
    <w:rsid w:val="00380556"/>
    <w:rsid w:val="00386E07"/>
    <w:rsid w:val="00394AF8"/>
    <w:rsid w:val="003B06BD"/>
    <w:rsid w:val="003B0F4B"/>
    <w:rsid w:val="003B548C"/>
    <w:rsid w:val="003B790C"/>
    <w:rsid w:val="003C11C7"/>
    <w:rsid w:val="003D2A67"/>
    <w:rsid w:val="003D2F6D"/>
    <w:rsid w:val="003D40A6"/>
    <w:rsid w:val="003E3A8A"/>
    <w:rsid w:val="003F2398"/>
    <w:rsid w:val="003F4E82"/>
    <w:rsid w:val="00400243"/>
    <w:rsid w:val="00400E3A"/>
    <w:rsid w:val="0040219D"/>
    <w:rsid w:val="004101E7"/>
    <w:rsid w:val="00412800"/>
    <w:rsid w:val="00412FE1"/>
    <w:rsid w:val="00413864"/>
    <w:rsid w:val="00413EFB"/>
    <w:rsid w:val="004216BA"/>
    <w:rsid w:val="004217F4"/>
    <w:rsid w:val="0042401F"/>
    <w:rsid w:val="00425C10"/>
    <w:rsid w:val="004264D0"/>
    <w:rsid w:val="00431B0E"/>
    <w:rsid w:val="00443373"/>
    <w:rsid w:val="004477B4"/>
    <w:rsid w:val="0045035C"/>
    <w:rsid w:val="0045257C"/>
    <w:rsid w:val="00456F7D"/>
    <w:rsid w:val="00463176"/>
    <w:rsid w:val="00467DE4"/>
    <w:rsid w:val="00475180"/>
    <w:rsid w:val="00477EDA"/>
    <w:rsid w:val="00486EE6"/>
    <w:rsid w:val="0048739A"/>
    <w:rsid w:val="0049225C"/>
    <w:rsid w:val="00492307"/>
    <w:rsid w:val="00493D16"/>
    <w:rsid w:val="0049582F"/>
    <w:rsid w:val="00495A3A"/>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14A03"/>
    <w:rsid w:val="005208E5"/>
    <w:rsid w:val="00520E7D"/>
    <w:rsid w:val="0052645C"/>
    <w:rsid w:val="00530398"/>
    <w:rsid w:val="0053532D"/>
    <w:rsid w:val="005363E6"/>
    <w:rsid w:val="005433E0"/>
    <w:rsid w:val="0056031D"/>
    <w:rsid w:val="00566EFF"/>
    <w:rsid w:val="005672BF"/>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36D9"/>
    <w:rsid w:val="005D4E80"/>
    <w:rsid w:val="005E03E1"/>
    <w:rsid w:val="005E6153"/>
    <w:rsid w:val="005F0DF2"/>
    <w:rsid w:val="005F6A93"/>
    <w:rsid w:val="00600899"/>
    <w:rsid w:val="00601F4B"/>
    <w:rsid w:val="00603970"/>
    <w:rsid w:val="006047D2"/>
    <w:rsid w:val="00612C79"/>
    <w:rsid w:val="0061488B"/>
    <w:rsid w:val="00620CA0"/>
    <w:rsid w:val="00621B6C"/>
    <w:rsid w:val="006222D9"/>
    <w:rsid w:val="0062577B"/>
    <w:rsid w:val="0062767E"/>
    <w:rsid w:val="00640986"/>
    <w:rsid w:val="006442F7"/>
    <w:rsid w:val="0065382D"/>
    <w:rsid w:val="00680941"/>
    <w:rsid w:val="00683960"/>
    <w:rsid w:val="006852C5"/>
    <w:rsid w:val="0069590B"/>
    <w:rsid w:val="006972D8"/>
    <w:rsid w:val="006A519E"/>
    <w:rsid w:val="006A5AE7"/>
    <w:rsid w:val="006A5E6C"/>
    <w:rsid w:val="006A68D3"/>
    <w:rsid w:val="006B278D"/>
    <w:rsid w:val="006C3DCC"/>
    <w:rsid w:val="006C400B"/>
    <w:rsid w:val="006D0A7A"/>
    <w:rsid w:val="006D632D"/>
    <w:rsid w:val="006E73EF"/>
    <w:rsid w:val="006F0D10"/>
    <w:rsid w:val="006F1C36"/>
    <w:rsid w:val="006F2613"/>
    <w:rsid w:val="006F37A4"/>
    <w:rsid w:val="006F7A8D"/>
    <w:rsid w:val="00700BE7"/>
    <w:rsid w:val="007049FC"/>
    <w:rsid w:val="007069A3"/>
    <w:rsid w:val="00716EA4"/>
    <w:rsid w:val="007225A1"/>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87428"/>
    <w:rsid w:val="00793F90"/>
    <w:rsid w:val="007945CD"/>
    <w:rsid w:val="007A1168"/>
    <w:rsid w:val="007B355D"/>
    <w:rsid w:val="007B4FDF"/>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0178"/>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5F18"/>
    <w:rsid w:val="0089733E"/>
    <w:rsid w:val="00897F25"/>
    <w:rsid w:val="008A5643"/>
    <w:rsid w:val="008A7DDC"/>
    <w:rsid w:val="008B4211"/>
    <w:rsid w:val="008B5449"/>
    <w:rsid w:val="008B573C"/>
    <w:rsid w:val="008B6542"/>
    <w:rsid w:val="008B7840"/>
    <w:rsid w:val="008C183F"/>
    <w:rsid w:val="008C2BE4"/>
    <w:rsid w:val="008C36D8"/>
    <w:rsid w:val="008C5E4E"/>
    <w:rsid w:val="008C731D"/>
    <w:rsid w:val="008D67DD"/>
    <w:rsid w:val="008E4820"/>
    <w:rsid w:val="008E4B1F"/>
    <w:rsid w:val="008F023B"/>
    <w:rsid w:val="008F63B7"/>
    <w:rsid w:val="00905F0A"/>
    <w:rsid w:val="0090655B"/>
    <w:rsid w:val="00907A87"/>
    <w:rsid w:val="00911757"/>
    <w:rsid w:val="00913BF4"/>
    <w:rsid w:val="0091510D"/>
    <w:rsid w:val="009253DA"/>
    <w:rsid w:val="00925F1E"/>
    <w:rsid w:val="009305BE"/>
    <w:rsid w:val="00931A9D"/>
    <w:rsid w:val="00932C14"/>
    <w:rsid w:val="00937D1B"/>
    <w:rsid w:val="00940C9A"/>
    <w:rsid w:val="00942B3A"/>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C7A02"/>
    <w:rsid w:val="009E12D7"/>
    <w:rsid w:val="009E145E"/>
    <w:rsid w:val="009E7422"/>
    <w:rsid w:val="009F0F6C"/>
    <w:rsid w:val="009F2DD7"/>
    <w:rsid w:val="009F6282"/>
    <w:rsid w:val="00A03DE0"/>
    <w:rsid w:val="00A16170"/>
    <w:rsid w:val="00A264B0"/>
    <w:rsid w:val="00A33F75"/>
    <w:rsid w:val="00A379B9"/>
    <w:rsid w:val="00A402FE"/>
    <w:rsid w:val="00A417EA"/>
    <w:rsid w:val="00A43CD6"/>
    <w:rsid w:val="00A54F3E"/>
    <w:rsid w:val="00A5578A"/>
    <w:rsid w:val="00A67E0F"/>
    <w:rsid w:val="00A67E8C"/>
    <w:rsid w:val="00A80381"/>
    <w:rsid w:val="00A82932"/>
    <w:rsid w:val="00A82969"/>
    <w:rsid w:val="00A82C3F"/>
    <w:rsid w:val="00A857FF"/>
    <w:rsid w:val="00A8708D"/>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668E5"/>
    <w:rsid w:val="00B7415F"/>
    <w:rsid w:val="00B74719"/>
    <w:rsid w:val="00B832C0"/>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5615"/>
    <w:rsid w:val="00C25F55"/>
    <w:rsid w:val="00C2719A"/>
    <w:rsid w:val="00C2743B"/>
    <w:rsid w:val="00C3085A"/>
    <w:rsid w:val="00C315A8"/>
    <w:rsid w:val="00C41304"/>
    <w:rsid w:val="00C50611"/>
    <w:rsid w:val="00C56B3E"/>
    <w:rsid w:val="00C5786D"/>
    <w:rsid w:val="00C635ED"/>
    <w:rsid w:val="00C667F5"/>
    <w:rsid w:val="00C7494F"/>
    <w:rsid w:val="00C76E18"/>
    <w:rsid w:val="00C8238F"/>
    <w:rsid w:val="00C831CF"/>
    <w:rsid w:val="00C94086"/>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4D65"/>
    <w:rsid w:val="00D278AF"/>
    <w:rsid w:val="00D3234C"/>
    <w:rsid w:val="00D32E2C"/>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D1AC3"/>
    <w:rsid w:val="00DD5384"/>
    <w:rsid w:val="00DD58DA"/>
    <w:rsid w:val="00DD5D2D"/>
    <w:rsid w:val="00DE496E"/>
    <w:rsid w:val="00DE548F"/>
    <w:rsid w:val="00DF1878"/>
    <w:rsid w:val="00E0628F"/>
    <w:rsid w:val="00E14E11"/>
    <w:rsid w:val="00E15D2C"/>
    <w:rsid w:val="00E165B2"/>
    <w:rsid w:val="00E2039C"/>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6DC3"/>
    <w:rsid w:val="00F135D6"/>
    <w:rsid w:val="00F13DC6"/>
    <w:rsid w:val="00F230CE"/>
    <w:rsid w:val="00F2707B"/>
    <w:rsid w:val="00F30129"/>
    <w:rsid w:val="00F34C57"/>
    <w:rsid w:val="00F42A09"/>
    <w:rsid w:val="00F42A94"/>
    <w:rsid w:val="00F45011"/>
    <w:rsid w:val="00F472C1"/>
    <w:rsid w:val="00F503D9"/>
    <w:rsid w:val="00F52D05"/>
    <w:rsid w:val="00F60011"/>
    <w:rsid w:val="00F62F54"/>
    <w:rsid w:val="00F6683A"/>
    <w:rsid w:val="00F810E3"/>
    <w:rsid w:val="00F822DA"/>
    <w:rsid w:val="00F943A8"/>
    <w:rsid w:val="00F96B15"/>
    <w:rsid w:val="00FB04AA"/>
    <w:rsid w:val="00FC19BD"/>
    <w:rsid w:val="00FC2F73"/>
    <w:rsid w:val="00FC6F89"/>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styleId="Asuntodelcomentario">
    <w:name w:val="annotation subject"/>
    <w:basedOn w:val="Textocomentario"/>
    <w:next w:val="Textocomentario"/>
    <w:link w:val="AsuntodelcomentarioCar"/>
    <w:uiPriority w:val="99"/>
    <w:semiHidden/>
    <w:unhideWhenUsed/>
    <w:rsid w:val="00DD58DA"/>
    <w:rPr>
      <w:b/>
      <w:bCs/>
    </w:rPr>
  </w:style>
  <w:style w:type="character" w:customStyle="1" w:styleId="AsuntodelcomentarioCar">
    <w:name w:val="Asunto del comentario Car"/>
    <w:basedOn w:val="TextocomentarioCar"/>
    <w:link w:val="Asuntodelcomentario"/>
    <w:uiPriority w:val="99"/>
    <w:semiHidden/>
    <w:rsid w:val="00DD58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styleId="Asuntodelcomentario">
    <w:name w:val="annotation subject"/>
    <w:basedOn w:val="Textocomentario"/>
    <w:next w:val="Textocomentario"/>
    <w:link w:val="AsuntodelcomentarioCar"/>
    <w:uiPriority w:val="99"/>
    <w:semiHidden/>
    <w:unhideWhenUsed/>
    <w:rsid w:val="00DD58DA"/>
    <w:rPr>
      <w:b/>
      <w:bCs/>
    </w:rPr>
  </w:style>
  <w:style w:type="character" w:customStyle="1" w:styleId="AsuntodelcomentarioCar">
    <w:name w:val="Asunto del comentario Car"/>
    <w:basedOn w:val="TextocomentarioCar"/>
    <w:link w:val="Asuntodelcomentario"/>
    <w:uiPriority w:val="99"/>
    <w:semiHidden/>
    <w:rsid w:val="00DD5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AE96-5C95-4CD9-BE8E-BD2F6D74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4419</Words>
  <Characters>24308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5</cp:revision>
  <cp:lastPrinted>2018-02-08T13:11:00Z</cp:lastPrinted>
  <dcterms:created xsi:type="dcterms:W3CDTF">2018-02-08T13:02:00Z</dcterms:created>
  <dcterms:modified xsi:type="dcterms:W3CDTF">2018-02-08T13:14:00Z</dcterms:modified>
</cp:coreProperties>
</file>