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289" w:tblpY="62"/>
        <w:tblW w:w="10007" w:type="dxa"/>
        <w:tblLook w:val="04A0" w:firstRow="1" w:lastRow="0" w:firstColumn="1" w:lastColumn="0" w:noHBand="0" w:noVBand="1"/>
      </w:tblPr>
      <w:tblGrid>
        <w:gridCol w:w="3200"/>
        <w:gridCol w:w="2096"/>
        <w:gridCol w:w="2244"/>
        <w:gridCol w:w="2467"/>
      </w:tblGrid>
      <w:tr w:rsidR="000B417A" w:rsidRPr="00E40AF9" w14:paraId="20ED037A" w14:textId="77777777" w:rsidTr="00764CEF">
        <w:trPr>
          <w:trHeight w:val="290"/>
        </w:trPr>
        <w:tc>
          <w:tcPr>
            <w:tcW w:w="10007" w:type="dxa"/>
            <w:gridSpan w:val="4"/>
            <w:shd w:val="clear" w:color="auto" w:fill="D9D9D9" w:themeFill="background1" w:themeFillShade="D9"/>
            <w:noWrap/>
            <w:vAlign w:val="center"/>
            <w:hideMark/>
          </w:tcPr>
          <w:p w14:paraId="47B90B22" w14:textId="77777777" w:rsidR="000B417A" w:rsidRPr="00E40AF9" w:rsidRDefault="000B417A" w:rsidP="00D06C26">
            <w:pPr>
              <w:ind w:left="-113" w:right="-869" w:firstLine="113"/>
              <w:jc w:val="center"/>
              <w:rPr>
                <w:rFonts w:ascii="Tahoma" w:hAnsi="Tahoma" w:cs="Tahoma"/>
                <w:b/>
                <w:bCs/>
                <w:sz w:val="22"/>
                <w:szCs w:val="22"/>
              </w:rPr>
            </w:pPr>
            <w:r w:rsidRPr="00E40AF9">
              <w:rPr>
                <w:rFonts w:ascii="Tahoma" w:hAnsi="Tahoma" w:cs="Tahoma"/>
                <w:b/>
                <w:bCs/>
                <w:sz w:val="22"/>
                <w:szCs w:val="22"/>
              </w:rPr>
              <w:t>1. INFORMACIÓN GENERAL</w:t>
            </w:r>
          </w:p>
        </w:tc>
      </w:tr>
      <w:tr w:rsidR="000B417A" w:rsidRPr="00E40AF9" w14:paraId="535BAB08" w14:textId="77777777" w:rsidTr="00764CEF">
        <w:trPr>
          <w:trHeight w:val="248"/>
        </w:trPr>
        <w:tc>
          <w:tcPr>
            <w:tcW w:w="3200" w:type="dxa"/>
            <w:vAlign w:val="center"/>
            <w:hideMark/>
          </w:tcPr>
          <w:p w14:paraId="3FAB16EB" w14:textId="77777777" w:rsidR="000B417A" w:rsidRPr="00E40AF9" w:rsidRDefault="000B417A" w:rsidP="00E56225">
            <w:pPr>
              <w:rPr>
                <w:rFonts w:ascii="Tahoma" w:hAnsi="Tahoma" w:cs="Tahoma"/>
                <w:b/>
                <w:bCs/>
                <w:sz w:val="22"/>
                <w:szCs w:val="22"/>
              </w:rPr>
            </w:pPr>
            <w:r w:rsidRPr="00E40AF9">
              <w:rPr>
                <w:rFonts w:ascii="Tahoma" w:hAnsi="Tahoma" w:cs="Tahoma"/>
                <w:b/>
                <w:bCs/>
                <w:sz w:val="22"/>
                <w:szCs w:val="22"/>
              </w:rPr>
              <w:t>Nombre de la Entidad</w:t>
            </w:r>
          </w:p>
        </w:tc>
        <w:tc>
          <w:tcPr>
            <w:tcW w:w="6807" w:type="dxa"/>
            <w:gridSpan w:val="3"/>
            <w:noWrap/>
            <w:vAlign w:val="center"/>
            <w:hideMark/>
          </w:tcPr>
          <w:p w14:paraId="219B06AC" w14:textId="77777777" w:rsidR="000B417A" w:rsidRPr="00E40AF9" w:rsidRDefault="000B417A" w:rsidP="00E56225">
            <w:pPr>
              <w:rPr>
                <w:rFonts w:ascii="Tahoma" w:hAnsi="Tahoma" w:cs="Tahoma"/>
                <w:b/>
                <w:bCs/>
                <w:sz w:val="22"/>
                <w:szCs w:val="22"/>
              </w:rPr>
            </w:pPr>
            <w:r w:rsidRPr="00E40AF9">
              <w:rPr>
                <w:rFonts w:ascii="Tahoma" w:hAnsi="Tahoma" w:cs="Tahoma"/>
                <w:b/>
                <w:bCs/>
                <w:sz w:val="22"/>
                <w:szCs w:val="22"/>
              </w:rPr>
              <w:t>ALCALDÍA DE MANIZALES</w:t>
            </w:r>
          </w:p>
        </w:tc>
      </w:tr>
      <w:tr w:rsidR="000B417A" w:rsidRPr="00E40AF9" w14:paraId="112A8BB9" w14:textId="77777777" w:rsidTr="00764CEF">
        <w:trPr>
          <w:trHeight w:val="248"/>
        </w:trPr>
        <w:tc>
          <w:tcPr>
            <w:tcW w:w="3200" w:type="dxa"/>
            <w:vAlign w:val="center"/>
            <w:hideMark/>
          </w:tcPr>
          <w:p w14:paraId="7EBD34BC" w14:textId="77777777" w:rsidR="000B417A" w:rsidRPr="00E40AF9" w:rsidRDefault="000B417A" w:rsidP="00E56225">
            <w:pPr>
              <w:rPr>
                <w:rFonts w:ascii="Tahoma" w:hAnsi="Tahoma" w:cs="Tahoma"/>
                <w:b/>
                <w:bCs/>
                <w:sz w:val="22"/>
                <w:szCs w:val="22"/>
              </w:rPr>
            </w:pPr>
            <w:r w:rsidRPr="00E40AF9">
              <w:rPr>
                <w:rFonts w:ascii="Tahoma" w:hAnsi="Tahoma" w:cs="Tahoma"/>
                <w:b/>
                <w:bCs/>
                <w:sz w:val="22"/>
                <w:szCs w:val="22"/>
              </w:rPr>
              <w:t>Secretario / Director</w:t>
            </w:r>
          </w:p>
        </w:tc>
        <w:tc>
          <w:tcPr>
            <w:tcW w:w="6807" w:type="dxa"/>
            <w:gridSpan w:val="3"/>
            <w:noWrap/>
            <w:vAlign w:val="center"/>
            <w:hideMark/>
          </w:tcPr>
          <w:p w14:paraId="3B9D008A" w14:textId="326132A2" w:rsidR="000B417A" w:rsidRPr="00E40AF9" w:rsidRDefault="00560D4E" w:rsidP="00E56225">
            <w:pPr>
              <w:rPr>
                <w:rFonts w:ascii="Tahoma" w:hAnsi="Tahoma" w:cs="Tahoma"/>
                <w:b/>
                <w:bCs/>
                <w:sz w:val="22"/>
                <w:szCs w:val="22"/>
              </w:rPr>
            </w:pPr>
            <w:r>
              <w:rPr>
                <w:rFonts w:ascii="Tahoma" w:hAnsi="Tahoma" w:cs="Tahoma"/>
                <w:b/>
                <w:bCs/>
                <w:sz w:val="22"/>
                <w:szCs w:val="22"/>
              </w:rPr>
              <w:t>JHON HEBERTH ZAMORA L</w:t>
            </w:r>
            <w:r w:rsidR="00DF3C06">
              <w:rPr>
                <w:rFonts w:ascii="Tahoma" w:hAnsi="Tahoma" w:cs="Tahoma"/>
                <w:b/>
                <w:bCs/>
                <w:sz w:val="22"/>
                <w:szCs w:val="22"/>
              </w:rPr>
              <w:t>Ó</w:t>
            </w:r>
            <w:r>
              <w:rPr>
                <w:rFonts w:ascii="Tahoma" w:hAnsi="Tahoma" w:cs="Tahoma"/>
                <w:b/>
                <w:bCs/>
                <w:sz w:val="22"/>
                <w:szCs w:val="22"/>
              </w:rPr>
              <w:t>PEZ</w:t>
            </w:r>
          </w:p>
        </w:tc>
      </w:tr>
      <w:tr w:rsidR="00070698" w:rsidRPr="00A81A4C" w14:paraId="01DF274A" w14:textId="77777777" w:rsidTr="00764CEF">
        <w:trPr>
          <w:trHeight w:val="267"/>
        </w:trPr>
        <w:tc>
          <w:tcPr>
            <w:tcW w:w="3200" w:type="dxa"/>
            <w:noWrap/>
            <w:vAlign w:val="center"/>
            <w:hideMark/>
          </w:tcPr>
          <w:p w14:paraId="283EE6AA" w14:textId="77777777" w:rsidR="00070698" w:rsidRPr="00070698" w:rsidRDefault="00070698" w:rsidP="00E56225">
            <w:pPr>
              <w:rPr>
                <w:rFonts w:ascii="Tahoma" w:hAnsi="Tahoma" w:cs="Tahoma"/>
                <w:b/>
                <w:bCs/>
                <w:sz w:val="22"/>
                <w:szCs w:val="22"/>
              </w:rPr>
            </w:pPr>
            <w:r w:rsidRPr="00070698">
              <w:rPr>
                <w:rFonts w:ascii="Tahoma" w:hAnsi="Tahoma" w:cs="Tahoma"/>
                <w:b/>
                <w:bCs/>
                <w:sz w:val="22"/>
                <w:szCs w:val="22"/>
              </w:rPr>
              <w:t>Ejecución de la Auditoria</w:t>
            </w:r>
          </w:p>
        </w:tc>
        <w:tc>
          <w:tcPr>
            <w:tcW w:w="6807" w:type="dxa"/>
            <w:gridSpan w:val="3"/>
            <w:noWrap/>
            <w:vAlign w:val="center"/>
          </w:tcPr>
          <w:p w14:paraId="45CDC3D9" w14:textId="6AB4E9AA" w:rsidR="00070698" w:rsidRPr="00070698" w:rsidRDefault="00A817DE" w:rsidP="0043407C">
            <w:pPr>
              <w:rPr>
                <w:rFonts w:ascii="Tahoma" w:hAnsi="Tahoma" w:cs="Tahoma"/>
                <w:bCs/>
                <w:sz w:val="22"/>
                <w:szCs w:val="22"/>
              </w:rPr>
            </w:pPr>
            <w:r>
              <w:rPr>
                <w:rFonts w:ascii="Tahoma" w:hAnsi="Tahoma" w:cs="Tahoma"/>
                <w:bCs/>
                <w:sz w:val="22"/>
                <w:szCs w:val="22"/>
              </w:rPr>
              <w:t xml:space="preserve">Del </w:t>
            </w:r>
            <w:r w:rsidR="00070698" w:rsidRPr="00070698">
              <w:rPr>
                <w:rFonts w:ascii="Tahoma" w:hAnsi="Tahoma" w:cs="Tahoma"/>
                <w:bCs/>
                <w:sz w:val="22"/>
                <w:szCs w:val="22"/>
              </w:rPr>
              <w:t>2</w:t>
            </w:r>
            <w:r w:rsidR="0062286B">
              <w:rPr>
                <w:rFonts w:ascii="Tahoma" w:hAnsi="Tahoma" w:cs="Tahoma"/>
                <w:bCs/>
                <w:sz w:val="22"/>
                <w:szCs w:val="22"/>
              </w:rPr>
              <w:t>3</w:t>
            </w:r>
            <w:r w:rsidR="00070698" w:rsidRPr="00070698">
              <w:rPr>
                <w:rFonts w:ascii="Tahoma" w:hAnsi="Tahoma" w:cs="Tahoma"/>
                <w:bCs/>
                <w:sz w:val="22"/>
                <w:szCs w:val="22"/>
              </w:rPr>
              <w:t xml:space="preserve"> </w:t>
            </w:r>
            <w:r w:rsidR="0043407C">
              <w:rPr>
                <w:rFonts w:ascii="Tahoma" w:hAnsi="Tahoma" w:cs="Tahoma"/>
                <w:bCs/>
                <w:sz w:val="22"/>
                <w:szCs w:val="22"/>
              </w:rPr>
              <w:t>al</w:t>
            </w:r>
            <w:r w:rsidR="00070698" w:rsidRPr="00070698">
              <w:rPr>
                <w:rFonts w:ascii="Tahoma" w:hAnsi="Tahoma" w:cs="Tahoma"/>
                <w:bCs/>
                <w:sz w:val="22"/>
                <w:szCs w:val="22"/>
              </w:rPr>
              <w:t xml:space="preserve"> 27 de Octubre</w:t>
            </w:r>
            <w:r>
              <w:rPr>
                <w:rFonts w:ascii="Tahoma" w:hAnsi="Tahoma" w:cs="Tahoma"/>
                <w:bCs/>
                <w:sz w:val="22"/>
                <w:szCs w:val="22"/>
              </w:rPr>
              <w:t xml:space="preserve"> de 2017</w:t>
            </w:r>
          </w:p>
        </w:tc>
      </w:tr>
      <w:tr w:rsidR="00A81A4C" w:rsidRPr="00A81A4C" w14:paraId="1D11C3A3" w14:textId="77777777" w:rsidTr="00764CEF">
        <w:trPr>
          <w:trHeight w:val="178"/>
        </w:trPr>
        <w:tc>
          <w:tcPr>
            <w:tcW w:w="3200" w:type="dxa"/>
            <w:vAlign w:val="center"/>
            <w:hideMark/>
          </w:tcPr>
          <w:p w14:paraId="68F2F1FC" w14:textId="77777777" w:rsidR="000B417A" w:rsidRPr="00581347" w:rsidRDefault="000B417A" w:rsidP="00E56225">
            <w:pPr>
              <w:rPr>
                <w:rFonts w:ascii="Tahoma" w:hAnsi="Tahoma" w:cs="Tahoma"/>
                <w:b/>
                <w:bCs/>
                <w:sz w:val="22"/>
                <w:szCs w:val="22"/>
              </w:rPr>
            </w:pPr>
            <w:r w:rsidRPr="00581347">
              <w:rPr>
                <w:rFonts w:ascii="Tahoma" w:hAnsi="Tahoma" w:cs="Tahoma"/>
                <w:b/>
                <w:bCs/>
                <w:sz w:val="22"/>
                <w:szCs w:val="22"/>
              </w:rPr>
              <w:t>Reunión de Apertura</w:t>
            </w:r>
          </w:p>
        </w:tc>
        <w:tc>
          <w:tcPr>
            <w:tcW w:w="2096" w:type="dxa"/>
            <w:noWrap/>
            <w:vAlign w:val="center"/>
            <w:hideMark/>
          </w:tcPr>
          <w:p w14:paraId="4B3A41EA" w14:textId="48DACE2A" w:rsidR="000B417A" w:rsidRPr="00581347" w:rsidRDefault="00581347" w:rsidP="00E56225">
            <w:pPr>
              <w:rPr>
                <w:rFonts w:ascii="Tahoma" w:hAnsi="Tahoma" w:cs="Tahoma"/>
                <w:bCs/>
                <w:sz w:val="22"/>
                <w:szCs w:val="22"/>
              </w:rPr>
            </w:pPr>
            <w:r w:rsidRPr="00581347">
              <w:rPr>
                <w:rFonts w:ascii="Tahoma" w:hAnsi="Tahoma" w:cs="Tahoma"/>
                <w:bCs/>
                <w:sz w:val="22"/>
                <w:szCs w:val="22"/>
              </w:rPr>
              <w:t>20 de Octubre</w:t>
            </w:r>
            <w:r w:rsidR="000B417A" w:rsidRPr="00581347">
              <w:rPr>
                <w:rFonts w:ascii="Tahoma" w:hAnsi="Tahoma" w:cs="Tahoma"/>
                <w:bCs/>
                <w:sz w:val="22"/>
                <w:szCs w:val="22"/>
              </w:rPr>
              <w:t xml:space="preserve"> 2017</w:t>
            </w:r>
          </w:p>
        </w:tc>
        <w:tc>
          <w:tcPr>
            <w:tcW w:w="2244" w:type="dxa"/>
            <w:vAlign w:val="center"/>
            <w:hideMark/>
          </w:tcPr>
          <w:p w14:paraId="14FF9809" w14:textId="77777777" w:rsidR="000B417A" w:rsidRPr="00581347" w:rsidRDefault="000B417A" w:rsidP="00E56225">
            <w:pPr>
              <w:rPr>
                <w:rFonts w:ascii="Tahoma" w:hAnsi="Tahoma" w:cs="Tahoma"/>
                <w:b/>
                <w:bCs/>
                <w:sz w:val="22"/>
                <w:szCs w:val="22"/>
              </w:rPr>
            </w:pPr>
            <w:r w:rsidRPr="00581347">
              <w:rPr>
                <w:rFonts w:ascii="Tahoma" w:hAnsi="Tahoma" w:cs="Tahoma"/>
                <w:b/>
                <w:bCs/>
                <w:sz w:val="22"/>
                <w:szCs w:val="22"/>
              </w:rPr>
              <w:t>Reunión de Cierre</w:t>
            </w:r>
          </w:p>
        </w:tc>
        <w:tc>
          <w:tcPr>
            <w:tcW w:w="2467" w:type="dxa"/>
            <w:noWrap/>
            <w:vAlign w:val="center"/>
            <w:hideMark/>
          </w:tcPr>
          <w:p w14:paraId="2C784592" w14:textId="713E3B67" w:rsidR="000B417A" w:rsidRPr="00581347" w:rsidRDefault="00581347" w:rsidP="00E56225">
            <w:pPr>
              <w:rPr>
                <w:rFonts w:ascii="Tahoma" w:hAnsi="Tahoma" w:cs="Tahoma"/>
                <w:sz w:val="22"/>
                <w:szCs w:val="22"/>
              </w:rPr>
            </w:pPr>
            <w:r w:rsidRPr="00581347">
              <w:rPr>
                <w:rFonts w:ascii="Tahoma" w:hAnsi="Tahoma" w:cs="Tahoma"/>
                <w:sz w:val="22"/>
                <w:szCs w:val="22"/>
              </w:rPr>
              <w:t>03 de Noviembre</w:t>
            </w:r>
          </w:p>
        </w:tc>
      </w:tr>
      <w:tr w:rsidR="00A9741E" w:rsidRPr="00A81A4C" w14:paraId="7A7688B0" w14:textId="77777777" w:rsidTr="00764CEF">
        <w:trPr>
          <w:trHeight w:val="253"/>
        </w:trPr>
        <w:tc>
          <w:tcPr>
            <w:tcW w:w="3200" w:type="dxa"/>
            <w:vAlign w:val="center"/>
            <w:hideMark/>
          </w:tcPr>
          <w:p w14:paraId="4D8B16A3" w14:textId="77777777" w:rsidR="00A9741E" w:rsidRPr="00560D4E" w:rsidRDefault="00A9741E" w:rsidP="00A9741E">
            <w:pPr>
              <w:rPr>
                <w:rFonts w:ascii="Tahoma" w:hAnsi="Tahoma" w:cs="Tahoma"/>
                <w:b/>
                <w:bCs/>
                <w:sz w:val="22"/>
                <w:szCs w:val="22"/>
              </w:rPr>
            </w:pPr>
            <w:r w:rsidRPr="00560D4E">
              <w:rPr>
                <w:rFonts w:ascii="Tahoma" w:hAnsi="Tahoma" w:cs="Tahoma"/>
                <w:b/>
                <w:bCs/>
                <w:sz w:val="22"/>
                <w:szCs w:val="22"/>
              </w:rPr>
              <w:t>Objetivo de la Auditoria:</w:t>
            </w:r>
          </w:p>
        </w:tc>
        <w:tc>
          <w:tcPr>
            <w:tcW w:w="6807" w:type="dxa"/>
            <w:gridSpan w:val="3"/>
            <w:vAlign w:val="center"/>
          </w:tcPr>
          <w:p w14:paraId="0BC761C8" w14:textId="77777777" w:rsidR="00A9741E" w:rsidRPr="00FE4C5E" w:rsidRDefault="00A9741E" w:rsidP="00C718F1">
            <w:pPr>
              <w:pStyle w:val="Prrafodelista"/>
              <w:numPr>
                <w:ilvl w:val="0"/>
                <w:numId w:val="2"/>
              </w:numPr>
              <w:spacing w:after="0" w:line="240" w:lineRule="auto"/>
              <w:contextualSpacing/>
              <w:jc w:val="both"/>
              <w:rPr>
                <w:rFonts w:ascii="Tahoma" w:hAnsi="Tahoma" w:cs="Tahoma"/>
              </w:rPr>
            </w:pPr>
            <w:r w:rsidRPr="00FE4C5E">
              <w:rPr>
                <w:rFonts w:ascii="Tahoma" w:hAnsi="Tahoma" w:cs="Tahoma"/>
              </w:rPr>
              <w:t>Evaluar el cumplimiento de las acciones definidas en el Plan de Mejoramiento No. 016 producto de la auditoría de Control Interno realizada en la vigencia 2016.</w:t>
            </w:r>
          </w:p>
          <w:p w14:paraId="7AFEE156" w14:textId="77777777" w:rsidR="00A9741E" w:rsidRPr="00FE4C5E" w:rsidRDefault="00A9741E" w:rsidP="00C718F1">
            <w:pPr>
              <w:pStyle w:val="Prrafodelista"/>
              <w:numPr>
                <w:ilvl w:val="0"/>
                <w:numId w:val="2"/>
              </w:numPr>
              <w:spacing w:after="0" w:line="240" w:lineRule="auto"/>
              <w:contextualSpacing/>
              <w:jc w:val="both"/>
              <w:rPr>
                <w:rFonts w:ascii="Tahoma" w:hAnsi="Tahoma" w:cs="Tahoma"/>
              </w:rPr>
            </w:pPr>
            <w:r w:rsidRPr="00FE4C5E">
              <w:rPr>
                <w:rFonts w:ascii="Tahoma" w:hAnsi="Tahoma" w:cs="Tahoma"/>
              </w:rPr>
              <w:t xml:space="preserve">Evaluar los controles de los mapas de riesgos definidos en cada proceso. </w:t>
            </w:r>
          </w:p>
          <w:p w14:paraId="1F179C7A" w14:textId="77777777" w:rsidR="00A9741E" w:rsidRPr="00FE4C5E" w:rsidRDefault="00A9741E" w:rsidP="00C718F1">
            <w:pPr>
              <w:pStyle w:val="Prrafodelista"/>
              <w:numPr>
                <w:ilvl w:val="0"/>
                <w:numId w:val="2"/>
              </w:numPr>
              <w:spacing w:after="0" w:line="240" w:lineRule="auto"/>
              <w:contextualSpacing/>
              <w:jc w:val="both"/>
              <w:rPr>
                <w:rFonts w:ascii="Tahoma" w:hAnsi="Tahoma" w:cs="Tahoma"/>
              </w:rPr>
            </w:pPr>
            <w:r w:rsidRPr="00FE4C5E">
              <w:rPr>
                <w:rFonts w:ascii="Tahoma" w:hAnsi="Tahoma" w:cs="Tahoma"/>
              </w:rPr>
              <w:t>Evaluar el cumplimiento de las metas e indicadores.</w:t>
            </w:r>
          </w:p>
          <w:p w14:paraId="67DAAE17" w14:textId="77777777" w:rsidR="00A9741E" w:rsidRPr="00FE4C5E" w:rsidRDefault="00A9741E" w:rsidP="00C718F1">
            <w:pPr>
              <w:pStyle w:val="Prrafodelista"/>
              <w:numPr>
                <w:ilvl w:val="0"/>
                <w:numId w:val="2"/>
              </w:numPr>
              <w:spacing w:after="0" w:line="240" w:lineRule="auto"/>
              <w:contextualSpacing/>
              <w:jc w:val="both"/>
              <w:rPr>
                <w:rFonts w:ascii="Tahoma" w:hAnsi="Tahoma" w:cs="Tahoma"/>
              </w:rPr>
            </w:pPr>
            <w:r w:rsidRPr="00FE4C5E">
              <w:rPr>
                <w:rFonts w:ascii="Tahoma" w:hAnsi="Tahoma" w:cs="Tahoma"/>
              </w:rPr>
              <w:t>Evaluar el cumplimiento de los lineamientos del proceso de contratación.</w:t>
            </w:r>
          </w:p>
          <w:p w14:paraId="4B5583EB" w14:textId="77777777" w:rsidR="00A9741E" w:rsidRPr="00FE4C5E" w:rsidRDefault="00A9741E" w:rsidP="00C718F1">
            <w:pPr>
              <w:pStyle w:val="Encabezado"/>
              <w:numPr>
                <w:ilvl w:val="0"/>
                <w:numId w:val="2"/>
              </w:numPr>
              <w:tabs>
                <w:tab w:val="clear" w:pos="4252"/>
                <w:tab w:val="clear" w:pos="8504"/>
                <w:tab w:val="center" w:pos="709"/>
                <w:tab w:val="right" w:pos="8222"/>
              </w:tabs>
              <w:suppressAutoHyphens/>
              <w:jc w:val="both"/>
              <w:rPr>
                <w:rFonts w:ascii="Tahoma" w:hAnsi="Tahoma" w:cs="Tahoma"/>
                <w:sz w:val="22"/>
                <w:szCs w:val="22"/>
              </w:rPr>
            </w:pPr>
            <w:r w:rsidRPr="00FE4C5E">
              <w:rPr>
                <w:rFonts w:ascii="Tahoma" w:hAnsi="Tahoma" w:cs="Tahoma"/>
                <w:sz w:val="22"/>
                <w:szCs w:val="22"/>
              </w:rPr>
              <w:t>Evaluar el cumplimiento de la Gestión Presupuestal.</w:t>
            </w:r>
          </w:p>
          <w:p w14:paraId="2AB2A6DD" w14:textId="3303EAB2" w:rsidR="00A9741E" w:rsidRPr="00FE4C5E" w:rsidRDefault="00A9741E" w:rsidP="00C718F1">
            <w:pPr>
              <w:pStyle w:val="Encabezado"/>
              <w:numPr>
                <w:ilvl w:val="0"/>
                <w:numId w:val="2"/>
              </w:numPr>
              <w:tabs>
                <w:tab w:val="clear" w:pos="4252"/>
                <w:tab w:val="clear" w:pos="8504"/>
                <w:tab w:val="center" w:pos="709"/>
                <w:tab w:val="right" w:pos="8222"/>
              </w:tabs>
              <w:suppressAutoHyphens/>
              <w:jc w:val="both"/>
              <w:rPr>
                <w:rFonts w:ascii="Tahoma" w:hAnsi="Tahoma" w:cs="Tahoma"/>
                <w:sz w:val="22"/>
                <w:szCs w:val="22"/>
              </w:rPr>
            </w:pPr>
            <w:r w:rsidRPr="00FE4C5E">
              <w:rPr>
                <w:rFonts w:ascii="Tahoma" w:hAnsi="Tahoma" w:cs="Tahoma"/>
                <w:sz w:val="22"/>
                <w:szCs w:val="22"/>
              </w:rPr>
              <w:t xml:space="preserve">Evaluar la Política Documental de la Alcaldía en la </w:t>
            </w:r>
            <w:r w:rsidR="00196D3B">
              <w:rPr>
                <w:rFonts w:ascii="Tahoma" w:hAnsi="Tahoma" w:cs="Tahoma"/>
                <w:sz w:val="22"/>
                <w:szCs w:val="22"/>
              </w:rPr>
              <w:t>Secretaría</w:t>
            </w:r>
            <w:r w:rsidRPr="00FE4C5E">
              <w:rPr>
                <w:rFonts w:ascii="Tahoma" w:hAnsi="Tahoma" w:cs="Tahoma"/>
                <w:sz w:val="22"/>
                <w:szCs w:val="22"/>
              </w:rPr>
              <w:t>.</w:t>
            </w:r>
          </w:p>
          <w:p w14:paraId="22B8339E" w14:textId="77777777" w:rsidR="00A9741E" w:rsidRPr="00FE4C5E" w:rsidRDefault="00A9741E" w:rsidP="00A9741E">
            <w:pPr>
              <w:pStyle w:val="Encabezado"/>
              <w:tabs>
                <w:tab w:val="clear" w:pos="4252"/>
                <w:tab w:val="clear" w:pos="8504"/>
                <w:tab w:val="center" w:pos="709"/>
                <w:tab w:val="right" w:pos="8222"/>
              </w:tabs>
              <w:suppressAutoHyphens/>
              <w:jc w:val="both"/>
              <w:rPr>
                <w:rFonts w:ascii="Tahoma" w:hAnsi="Tahoma" w:cs="Tahoma"/>
                <w:sz w:val="22"/>
                <w:szCs w:val="22"/>
              </w:rPr>
            </w:pPr>
          </w:p>
          <w:p w14:paraId="0FA10B3E" w14:textId="77777777" w:rsidR="00A9741E" w:rsidRPr="00FE4C5E" w:rsidRDefault="00A9741E" w:rsidP="00A9741E">
            <w:pPr>
              <w:pStyle w:val="Encabezado"/>
              <w:tabs>
                <w:tab w:val="clear" w:pos="4252"/>
                <w:tab w:val="clear" w:pos="8504"/>
                <w:tab w:val="center" w:pos="709"/>
                <w:tab w:val="right" w:pos="8222"/>
              </w:tabs>
              <w:suppressAutoHyphens/>
              <w:jc w:val="both"/>
              <w:rPr>
                <w:rFonts w:ascii="Tahoma" w:hAnsi="Tahoma" w:cs="Tahoma"/>
                <w:sz w:val="22"/>
                <w:szCs w:val="22"/>
              </w:rPr>
            </w:pPr>
            <w:r w:rsidRPr="00FE4C5E">
              <w:rPr>
                <w:rFonts w:ascii="Tahoma" w:hAnsi="Tahoma" w:cs="Tahoma"/>
                <w:sz w:val="22"/>
                <w:szCs w:val="22"/>
              </w:rPr>
              <w:t>Servicio: Cumplimiento de términos de procesos policivos.</w:t>
            </w:r>
          </w:p>
          <w:p w14:paraId="6BF03D8F" w14:textId="230B4CE3" w:rsidR="00A9741E" w:rsidRPr="00560D4E" w:rsidRDefault="00A9741E" w:rsidP="00A9741E">
            <w:pPr>
              <w:jc w:val="both"/>
              <w:rPr>
                <w:rFonts w:ascii="Tahoma" w:hAnsi="Tahoma" w:cs="Tahoma"/>
                <w:sz w:val="22"/>
                <w:szCs w:val="22"/>
              </w:rPr>
            </w:pPr>
          </w:p>
        </w:tc>
      </w:tr>
      <w:tr w:rsidR="00A9741E" w:rsidRPr="00A81A4C" w14:paraId="4D341019" w14:textId="77777777" w:rsidTr="00764CEF">
        <w:trPr>
          <w:trHeight w:val="2141"/>
        </w:trPr>
        <w:tc>
          <w:tcPr>
            <w:tcW w:w="3200" w:type="dxa"/>
            <w:vAlign w:val="center"/>
            <w:hideMark/>
          </w:tcPr>
          <w:p w14:paraId="3066BDCD" w14:textId="77777777" w:rsidR="00A9741E" w:rsidRPr="00560D4E" w:rsidRDefault="00A9741E" w:rsidP="00A9741E">
            <w:pPr>
              <w:rPr>
                <w:rFonts w:ascii="Tahoma" w:hAnsi="Tahoma" w:cs="Tahoma"/>
                <w:b/>
                <w:bCs/>
                <w:sz w:val="22"/>
                <w:szCs w:val="22"/>
              </w:rPr>
            </w:pPr>
            <w:r w:rsidRPr="00560D4E">
              <w:rPr>
                <w:rFonts w:ascii="Tahoma" w:hAnsi="Tahoma" w:cs="Tahoma"/>
                <w:b/>
                <w:bCs/>
                <w:sz w:val="22"/>
                <w:szCs w:val="22"/>
              </w:rPr>
              <w:t>Alcance de la Auditoria:</w:t>
            </w:r>
          </w:p>
        </w:tc>
        <w:tc>
          <w:tcPr>
            <w:tcW w:w="6807" w:type="dxa"/>
            <w:gridSpan w:val="3"/>
            <w:vAlign w:val="center"/>
          </w:tcPr>
          <w:p w14:paraId="3E44FA4D" w14:textId="77777777" w:rsidR="00323CA2" w:rsidRDefault="00323CA2" w:rsidP="00A9741E">
            <w:pPr>
              <w:jc w:val="both"/>
              <w:rPr>
                <w:rFonts w:ascii="Tahoma" w:hAnsi="Tahoma" w:cs="Tahoma"/>
                <w:b/>
                <w:bCs/>
                <w:sz w:val="22"/>
                <w:szCs w:val="22"/>
              </w:rPr>
            </w:pPr>
          </w:p>
          <w:p w14:paraId="6585FFFD" w14:textId="2EE8482C" w:rsidR="00323CA2" w:rsidRDefault="00323CA2" w:rsidP="00A9741E">
            <w:pPr>
              <w:jc w:val="both"/>
              <w:rPr>
                <w:rFonts w:ascii="Tahoma" w:hAnsi="Tahoma" w:cs="Tahoma"/>
                <w:b/>
                <w:bCs/>
                <w:sz w:val="22"/>
                <w:szCs w:val="22"/>
              </w:rPr>
            </w:pPr>
            <w:r w:rsidRPr="00497706">
              <w:rPr>
                <w:rFonts w:ascii="Tahoma" w:hAnsi="Tahoma" w:cs="Tahoma"/>
                <w:sz w:val="22"/>
                <w:szCs w:val="22"/>
                <w:lang w:val="es-CO"/>
              </w:rPr>
              <w:t xml:space="preserve">Seguimiento y verificación a los  </w:t>
            </w:r>
            <w:r w:rsidRPr="00497706">
              <w:rPr>
                <w:rFonts w:ascii="Tahoma" w:hAnsi="Tahoma" w:cs="Tahoma"/>
                <w:sz w:val="22"/>
                <w:szCs w:val="22"/>
              </w:rPr>
              <w:t xml:space="preserve">planes de mejoramiento vigentes, al mapa de riesgos, al proceso de contratación, a la gestión presupuestal, a la gestión documental al Modelo Estándar de Control Interno MECI,  y al  cumplimiento de metas e indicadores, durante el periodo comprendido del </w:t>
            </w:r>
            <w:r w:rsidR="00AF567A">
              <w:rPr>
                <w:rFonts w:ascii="Tahoma" w:hAnsi="Tahoma" w:cs="Tahoma"/>
                <w:sz w:val="22"/>
                <w:szCs w:val="22"/>
              </w:rPr>
              <w:t>1 agosto</w:t>
            </w:r>
            <w:r w:rsidR="004E6689">
              <w:rPr>
                <w:rFonts w:ascii="Tahoma" w:hAnsi="Tahoma" w:cs="Tahoma"/>
                <w:sz w:val="22"/>
                <w:szCs w:val="22"/>
              </w:rPr>
              <w:t xml:space="preserve"> 2016</w:t>
            </w:r>
            <w:r w:rsidR="00AF567A">
              <w:rPr>
                <w:rFonts w:ascii="Tahoma" w:hAnsi="Tahoma" w:cs="Tahoma"/>
                <w:sz w:val="22"/>
                <w:szCs w:val="22"/>
              </w:rPr>
              <w:t xml:space="preserve"> hasta </w:t>
            </w:r>
            <w:r w:rsidR="00AF567A" w:rsidRPr="004E6689">
              <w:rPr>
                <w:rFonts w:ascii="Tahoma" w:hAnsi="Tahoma" w:cs="Tahoma"/>
                <w:sz w:val="22"/>
                <w:szCs w:val="22"/>
              </w:rPr>
              <w:t>2</w:t>
            </w:r>
            <w:r w:rsidR="002E1A8B">
              <w:rPr>
                <w:rFonts w:ascii="Tahoma" w:hAnsi="Tahoma" w:cs="Tahoma"/>
                <w:sz w:val="22"/>
                <w:szCs w:val="22"/>
              </w:rPr>
              <w:t>0</w:t>
            </w:r>
            <w:r w:rsidR="00AF567A">
              <w:rPr>
                <w:rFonts w:ascii="Tahoma" w:hAnsi="Tahoma" w:cs="Tahoma"/>
                <w:sz w:val="22"/>
                <w:szCs w:val="22"/>
              </w:rPr>
              <w:t xml:space="preserve"> </w:t>
            </w:r>
            <w:r w:rsidRPr="00497706">
              <w:rPr>
                <w:rFonts w:ascii="Tahoma" w:hAnsi="Tahoma" w:cs="Tahoma"/>
                <w:sz w:val="22"/>
                <w:szCs w:val="22"/>
              </w:rPr>
              <w:t xml:space="preserve">de </w:t>
            </w:r>
            <w:r w:rsidR="00AF567A">
              <w:rPr>
                <w:rFonts w:ascii="Tahoma" w:hAnsi="Tahoma" w:cs="Tahoma"/>
                <w:sz w:val="22"/>
                <w:szCs w:val="22"/>
              </w:rPr>
              <w:t xml:space="preserve">octubre </w:t>
            </w:r>
            <w:r w:rsidRPr="00497706">
              <w:rPr>
                <w:rFonts w:ascii="Tahoma" w:hAnsi="Tahoma" w:cs="Tahoma"/>
                <w:sz w:val="22"/>
                <w:szCs w:val="22"/>
              </w:rPr>
              <w:t>201</w:t>
            </w:r>
            <w:r w:rsidR="00AF567A">
              <w:rPr>
                <w:rFonts w:ascii="Tahoma" w:hAnsi="Tahoma" w:cs="Tahoma"/>
                <w:sz w:val="22"/>
                <w:szCs w:val="22"/>
              </w:rPr>
              <w:t>7</w:t>
            </w:r>
            <w:r w:rsidRPr="00497706">
              <w:rPr>
                <w:rFonts w:ascii="Tahoma" w:hAnsi="Tahoma" w:cs="Tahoma"/>
                <w:sz w:val="22"/>
                <w:szCs w:val="22"/>
              </w:rPr>
              <w:t>.</w:t>
            </w:r>
          </w:p>
          <w:p w14:paraId="708C30AB" w14:textId="73B5AC16" w:rsidR="00A9741E" w:rsidRPr="00A81A4C" w:rsidRDefault="00A9741E" w:rsidP="00A9741E">
            <w:pPr>
              <w:jc w:val="both"/>
              <w:rPr>
                <w:rFonts w:ascii="Tahoma" w:hAnsi="Tahoma" w:cs="Tahoma"/>
                <w:color w:val="FF0000"/>
                <w:sz w:val="22"/>
                <w:szCs w:val="22"/>
              </w:rPr>
            </w:pPr>
          </w:p>
        </w:tc>
      </w:tr>
      <w:tr w:rsidR="00A9741E" w:rsidRPr="00A81A4C" w14:paraId="5376749D" w14:textId="77777777" w:rsidTr="00764CEF">
        <w:trPr>
          <w:trHeight w:val="220"/>
        </w:trPr>
        <w:tc>
          <w:tcPr>
            <w:tcW w:w="3200" w:type="dxa"/>
            <w:vAlign w:val="center"/>
            <w:hideMark/>
          </w:tcPr>
          <w:p w14:paraId="615A7236" w14:textId="7D6B2A6F" w:rsidR="00A9741E" w:rsidRPr="00560D4E" w:rsidRDefault="00A9741E" w:rsidP="00A9741E">
            <w:pPr>
              <w:rPr>
                <w:rFonts w:ascii="Tahoma" w:hAnsi="Tahoma" w:cs="Tahoma"/>
                <w:b/>
                <w:bCs/>
                <w:sz w:val="22"/>
                <w:szCs w:val="22"/>
              </w:rPr>
            </w:pPr>
            <w:r w:rsidRPr="00560D4E">
              <w:rPr>
                <w:rFonts w:ascii="Tahoma" w:hAnsi="Tahoma" w:cs="Tahoma"/>
                <w:b/>
                <w:bCs/>
                <w:sz w:val="22"/>
                <w:szCs w:val="22"/>
              </w:rPr>
              <w:t>Jefe de la Unidad de Control Interno</w:t>
            </w:r>
          </w:p>
        </w:tc>
        <w:tc>
          <w:tcPr>
            <w:tcW w:w="6807" w:type="dxa"/>
            <w:gridSpan w:val="3"/>
            <w:noWrap/>
            <w:vAlign w:val="center"/>
          </w:tcPr>
          <w:p w14:paraId="65DC675E" w14:textId="1B97CAF8" w:rsidR="00A9741E" w:rsidRPr="00560D4E" w:rsidRDefault="00323CA2" w:rsidP="00A9741E">
            <w:pPr>
              <w:rPr>
                <w:rFonts w:ascii="Tahoma" w:hAnsi="Tahoma" w:cs="Tahoma"/>
                <w:b/>
                <w:bCs/>
                <w:sz w:val="22"/>
                <w:szCs w:val="22"/>
              </w:rPr>
            </w:pPr>
            <w:r w:rsidRPr="00560D4E">
              <w:rPr>
                <w:rFonts w:ascii="Tahoma" w:hAnsi="Tahoma" w:cs="Tahoma"/>
                <w:b/>
                <w:bCs/>
                <w:sz w:val="22"/>
                <w:szCs w:val="22"/>
              </w:rPr>
              <w:t>GLORIA DEL PILAR MARTINEZ MUÑOZ</w:t>
            </w:r>
          </w:p>
        </w:tc>
      </w:tr>
    </w:tbl>
    <w:p w14:paraId="087C4242" w14:textId="77777777" w:rsidR="00B11BF9" w:rsidRDefault="00B11BF9" w:rsidP="00B11BF9">
      <w:pPr>
        <w:rPr>
          <w:rFonts w:ascii="Tahoma" w:eastAsia="Times New Roman" w:hAnsi="Tahoma" w:cs="Tahoma"/>
          <w:b/>
          <w:bCs/>
          <w:sz w:val="22"/>
          <w:szCs w:val="22"/>
          <w:lang w:eastAsia="es-CO"/>
        </w:rPr>
      </w:pPr>
    </w:p>
    <w:p w14:paraId="18188ED6" w14:textId="77777777" w:rsidR="00B11BF9" w:rsidRDefault="00B11BF9" w:rsidP="00E33445">
      <w:pPr>
        <w:pBdr>
          <w:top w:val="single" w:sz="4" w:space="7" w:color="auto"/>
          <w:left w:val="single" w:sz="4" w:space="4" w:color="auto"/>
          <w:bottom w:val="single" w:sz="4" w:space="1" w:color="auto"/>
          <w:right w:val="single" w:sz="4" w:space="25" w:color="auto"/>
          <w:between w:val="single" w:sz="4" w:space="1" w:color="auto"/>
          <w:bar w:val="single" w:sz="4" w:color="auto"/>
        </w:pBdr>
        <w:ind w:left="-142" w:right="-234"/>
        <w:rPr>
          <w:rFonts w:ascii="Tahoma" w:eastAsia="Times New Roman" w:hAnsi="Tahoma" w:cs="Tahoma"/>
          <w:b/>
          <w:bCs/>
          <w:sz w:val="22"/>
          <w:szCs w:val="22"/>
          <w:lang w:eastAsia="es-CO"/>
        </w:rPr>
      </w:pPr>
      <w:r>
        <w:rPr>
          <w:rFonts w:ascii="Tahoma" w:eastAsia="Times New Roman" w:hAnsi="Tahoma" w:cs="Tahoma"/>
          <w:b/>
          <w:bCs/>
          <w:sz w:val="22"/>
          <w:szCs w:val="22"/>
          <w:lang w:eastAsia="es-CO"/>
        </w:rPr>
        <w:t xml:space="preserve">FORTALEZAS </w:t>
      </w:r>
    </w:p>
    <w:p w14:paraId="1EC278DC" w14:textId="5EBE8853" w:rsidR="00B11BF9" w:rsidRDefault="00B11BF9" w:rsidP="00E33445">
      <w:pPr>
        <w:pStyle w:val="Prrafodelista"/>
        <w:numPr>
          <w:ilvl w:val="0"/>
          <w:numId w:val="15"/>
        </w:numPr>
        <w:pBdr>
          <w:top w:val="single" w:sz="4" w:space="7" w:color="auto"/>
          <w:left w:val="single" w:sz="4" w:space="4" w:color="auto"/>
          <w:bottom w:val="single" w:sz="4" w:space="1" w:color="auto"/>
          <w:right w:val="single" w:sz="4" w:space="25" w:color="auto"/>
          <w:between w:val="single" w:sz="4" w:space="1" w:color="auto"/>
          <w:bar w:val="single" w:sz="4" w:color="auto"/>
        </w:pBdr>
        <w:tabs>
          <w:tab w:val="center" w:pos="284"/>
        </w:tabs>
        <w:spacing w:after="0" w:line="240" w:lineRule="auto"/>
        <w:ind w:left="-142" w:right="-234" w:firstLine="0"/>
        <w:contextualSpacing/>
        <w:jc w:val="both"/>
        <w:rPr>
          <w:rFonts w:ascii="Tahoma" w:hAnsi="Tahoma" w:cs="Tahoma"/>
          <w:bCs/>
        </w:rPr>
      </w:pPr>
      <w:r>
        <w:rPr>
          <w:rFonts w:ascii="Tahoma" w:hAnsi="Tahoma" w:cs="Tahoma"/>
          <w:bCs/>
        </w:rPr>
        <w:t>Se resalta el gran sentido de pertenencia,</w:t>
      </w:r>
      <w:r w:rsidRPr="00EF35D5">
        <w:rPr>
          <w:rFonts w:ascii="Tahoma" w:hAnsi="Tahoma" w:cs="Tahoma"/>
          <w:bCs/>
        </w:rPr>
        <w:t xml:space="preserve"> excelente disposición</w:t>
      </w:r>
      <w:r>
        <w:rPr>
          <w:rFonts w:ascii="Tahoma" w:hAnsi="Tahoma" w:cs="Tahoma"/>
          <w:bCs/>
        </w:rPr>
        <w:t xml:space="preserve"> y amplio conocimiento en el tema  con que cuenta el Jefe de Seguridad Ciudadana adscrito a la </w:t>
      </w:r>
      <w:r w:rsidR="00196D3B">
        <w:rPr>
          <w:rFonts w:ascii="Tahoma" w:hAnsi="Tahoma" w:cs="Tahoma"/>
          <w:bCs/>
        </w:rPr>
        <w:t>Secretaría</w:t>
      </w:r>
      <w:r>
        <w:rPr>
          <w:rFonts w:ascii="Tahoma" w:hAnsi="Tahoma" w:cs="Tahoma"/>
          <w:bCs/>
        </w:rPr>
        <w:t xml:space="preserve"> de Gobierno de la Alcaldía de Manizales, así como el compromiso que demostró a la hora de atender la auditoría.</w:t>
      </w:r>
      <w:r w:rsidRPr="00EF35D5">
        <w:rPr>
          <w:rFonts w:ascii="Tahoma" w:hAnsi="Tahoma" w:cs="Tahoma"/>
          <w:bCs/>
        </w:rPr>
        <w:t xml:space="preserve"> </w:t>
      </w:r>
    </w:p>
    <w:p w14:paraId="25A36591" w14:textId="77777777" w:rsidR="00B11BF9" w:rsidRDefault="00B11BF9" w:rsidP="00B11BF9">
      <w:pPr>
        <w:pStyle w:val="Prrafodelista"/>
        <w:tabs>
          <w:tab w:val="center" w:pos="284"/>
        </w:tabs>
        <w:ind w:left="360"/>
        <w:jc w:val="both"/>
        <w:rPr>
          <w:rFonts w:ascii="Tahoma" w:hAnsi="Tahoma" w:cs="Tahoma"/>
          <w:bCs/>
        </w:rPr>
      </w:pPr>
    </w:p>
    <w:p w14:paraId="02209986" w14:textId="77777777" w:rsidR="00B11BF9" w:rsidRPr="00B11BF9" w:rsidRDefault="00B11BF9" w:rsidP="00E40AF9">
      <w:pPr>
        <w:rPr>
          <w:rFonts w:ascii="Tahoma" w:hAnsi="Tahoma" w:cs="Tahoma"/>
          <w:color w:val="FF0000"/>
          <w:sz w:val="22"/>
          <w:szCs w:val="22"/>
          <w:lang w:val="es-CO"/>
        </w:rPr>
      </w:pPr>
    </w:p>
    <w:p w14:paraId="37AE5477" w14:textId="77777777" w:rsidR="00B11BF9" w:rsidRDefault="00B11BF9" w:rsidP="00E40AF9">
      <w:pPr>
        <w:rPr>
          <w:rFonts w:ascii="Tahoma" w:hAnsi="Tahoma" w:cs="Tahoma"/>
          <w:color w:val="FF0000"/>
          <w:sz w:val="22"/>
          <w:szCs w:val="22"/>
        </w:rPr>
      </w:pPr>
    </w:p>
    <w:p w14:paraId="35EB2835" w14:textId="77777777" w:rsidR="00B11BF9" w:rsidRDefault="00B11BF9" w:rsidP="00E40AF9">
      <w:pPr>
        <w:rPr>
          <w:rFonts w:ascii="Tahoma" w:hAnsi="Tahoma" w:cs="Tahoma"/>
          <w:color w:val="FF0000"/>
          <w:sz w:val="22"/>
          <w:szCs w:val="22"/>
        </w:rPr>
      </w:pPr>
    </w:p>
    <w:p w14:paraId="197254F8" w14:textId="77777777" w:rsidR="00B11BF9" w:rsidRDefault="00B11BF9" w:rsidP="00E40AF9">
      <w:pPr>
        <w:rPr>
          <w:rFonts w:ascii="Tahoma" w:hAnsi="Tahoma" w:cs="Tahoma"/>
          <w:color w:val="FF0000"/>
          <w:sz w:val="22"/>
          <w:szCs w:val="22"/>
        </w:rPr>
      </w:pPr>
    </w:p>
    <w:tbl>
      <w:tblPr>
        <w:tblStyle w:val="Tablaconcuadrcula"/>
        <w:tblpPr w:leftFromText="141" w:rightFromText="141" w:vertAnchor="page" w:horzAnchor="margin" w:tblpY="2611"/>
        <w:tblW w:w="9517" w:type="dxa"/>
        <w:tblLook w:val="04A0" w:firstRow="1" w:lastRow="0" w:firstColumn="1" w:lastColumn="0" w:noHBand="0" w:noVBand="1"/>
      </w:tblPr>
      <w:tblGrid>
        <w:gridCol w:w="5270"/>
        <w:gridCol w:w="4247"/>
      </w:tblGrid>
      <w:tr w:rsidR="00FB06F6" w:rsidRPr="008D5758" w14:paraId="1AAA279E" w14:textId="77777777" w:rsidTr="008F3E53">
        <w:trPr>
          <w:trHeight w:val="554"/>
        </w:trPr>
        <w:tc>
          <w:tcPr>
            <w:tcW w:w="9517" w:type="dxa"/>
            <w:gridSpan w:val="2"/>
            <w:shd w:val="clear" w:color="auto" w:fill="D0CECE" w:themeFill="background2" w:themeFillShade="E6"/>
            <w:noWrap/>
            <w:vAlign w:val="center"/>
            <w:hideMark/>
          </w:tcPr>
          <w:p w14:paraId="4E973A73" w14:textId="77777777" w:rsidR="00FB06F6" w:rsidRPr="008D5758" w:rsidRDefault="00FB06F6" w:rsidP="00FB06F6">
            <w:pPr>
              <w:pStyle w:val="Prrafodelista"/>
              <w:numPr>
                <w:ilvl w:val="0"/>
                <w:numId w:val="8"/>
              </w:numPr>
              <w:ind w:left="596"/>
              <w:jc w:val="both"/>
              <w:rPr>
                <w:rFonts w:ascii="Tahoma" w:eastAsiaTheme="minorEastAsia" w:hAnsi="Tahoma" w:cs="Tahoma"/>
                <w:b/>
                <w:lang w:eastAsia="es-ES"/>
              </w:rPr>
            </w:pPr>
            <w:r w:rsidRPr="008D5758">
              <w:rPr>
                <w:rFonts w:ascii="Tahoma" w:eastAsiaTheme="minorEastAsia" w:hAnsi="Tahoma" w:cs="Tahoma"/>
                <w:b/>
                <w:lang w:eastAsia="es-ES"/>
              </w:rPr>
              <w:lastRenderedPageBreak/>
              <w:t>PLAN DE MEJORAMIENTO:  P</w:t>
            </w:r>
            <w:r>
              <w:rPr>
                <w:rFonts w:ascii="Tahoma" w:eastAsiaTheme="minorEastAsia" w:hAnsi="Tahoma" w:cs="Tahoma"/>
                <w:b/>
                <w:lang w:eastAsia="es-ES"/>
              </w:rPr>
              <w:t>lan de Mejoramiento No. 016 de 2016 producto de la Auditoria I</w:t>
            </w:r>
            <w:r w:rsidRPr="008D5758">
              <w:rPr>
                <w:rFonts w:ascii="Tahoma" w:eastAsiaTheme="minorEastAsia" w:hAnsi="Tahoma" w:cs="Tahoma"/>
                <w:b/>
                <w:lang w:eastAsia="es-ES"/>
              </w:rPr>
              <w:t xml:space="preserve">nterna 011 </w:t>
            </w:r>
          </w:p>
        </w:tc>
      </w:tr>
      <w:tr w:rsidR="00FB06F6" w:rsidRPr="008D5758" w14:paraId="03B746D4" w14:textId="77777777" w:rsidTr="008F3E53">
        <w:trPr>
          <w:trHeight w:val="551"/>
        </w:trPr>
        <w:tc>
          <w:tcPr>
            <w:tcW w:w="5270" w:type="dxa"/>
            <w:noWrap/>
            <w:vAlign w:val="center"/>
            <w:hideMark/>
          </w:tcPr>
          <w:p w14:paraId="0CBEAA13" w14:textId="77777777" w:rsidR="00FB06F6" w:rsidRDefault="00FB06F6" w:rsidP="00FB06F6">
            <w:pPr>
              <w:ind w:left="29"/>
              <w:rPr>
                <w:rFonts w:ascii="Tahoma" w:hAnsi="Tahoma" w:cs="Tahoma"/>
                <w:b/>
                <w:bCs/>
                <w:sz w:val="22"/>
                <w:szCs w:val="22"/>
              </w:rPr>
            </w:pPr>
            <w:r w:rsidRPr="008D5758">
              <w:rPr>
                <w:rFonts w:ascii="Tahoma" w:hAnsi="Tahoma" w:cs="Tahoma"/>
                <w:b/>
                <w:bCs/>
                <w:sz w:val="22"/>
                <w:szCs w:val="22"/>
              </w:rPr>
              <w:t>Auditor del Proceso: -</w:t>
            </w:r>
          </w:p>
          <w:p w14:paraId="098F4DEF" w14:textId="77777777" w:rsidR="00FB06F6" w:rsidRPr="008D5758" w:rsidRDefault="00FB06F6" w:rsidP="00FB06F6">
            <w:pPr>
              <w:rPr>
                <w:rFonts w:ascii="Tahoma" w:hAnsi="Tahoma" w:cs="Tahoma"/>
                <w:b/>
                <w:bCs/>
                <w:sz w:val="22"/>
                <w:szCs w:val="22"/>
              </w:rPr>
            </w:pPr>
            <w:r w:rsidRPr="008D5758">
              <w:rPr>
                <w:rFonts w:ascii="Tahoma" w:hAnsi="Tahoma" w:cs="Tahoma"/>
                <w:b/>
                <w:bCs/>
                <w:sz w:val="22"/>
                <w:szCs w:val="22"/>
              </w:rPr>
              <w:t>Apoyo Juliana Orozco Narváez</w:t>
            </w:r>
          </w:p>
          <w:p w14:paraId="59AD71AF" w14:textId="77777777" w:rsidR="00FB06F6" w:rsidRPr="008D5758" w:rsidRDefault="00FB06F6" w:rsidP="00FB06F6">
            <w:pPr>
              <w:ind w:left="596"/>
              <w:rPr>
                <w:rFonts w:ascii="Tahoma" w:hAnsi="Tahoma" w:cs="Tahoma"/>
                <w:b/>
                <w:bCs/>
                <w:sz w:val="22"/>
                <w:szCs w:val="22"/>
              </w:rPr>
            </w:pPr>
          </w:p>
        </w:tc>
        <w:tc>
          <w:tcPr>
            <w:tcW w:w="4246" w:type="dxa"/>
            <w:vAlign w:val="center"/>
          </w:tcPr>
          <w:p w14:paraId="6DEF38B0" w14:textId="77777777" w:rsidR="00FB06F6" w:rsidRPr="008D5758" w:rsidRDefault="00FB06F6" w:rsidP="00FB06F6">
            <w:pPr>
              <w:ind w:left="596"/>
              <w:rPr>
                <w:rFonts w:ascii="Tahoma" w:hAnsi="Tahoma" w:cs="Tahoma"/>
                <w:b/>
                <w:bCs/>
                <w:sz w:val="22"/>
                <w:szCs w:val="22"/>
              </w:rPr>
            </w:pPr>
            <w:r w:rsidRPr="008D5758">
              <w:rPr>
                <w:rFonts w:ascii="Tahoma" w:hAnsi="Tahoma" w:cs="Tahoma"/>
                <w:b/>
                <w:bCs/>
                <w:sz w:val="22"/>
                <w:szCs w:val="22"/>
              </w:rPr>
              <w:t>Firma del Auditor:</w:t>
            </w:r>
          </w:p>
          <w:p w14:paraId="0D5EAA48" w14:textId="77777777" w:rsidR="00FB06F6" w:rsidRPr="008D5758" w:rsidRDefault="00FB06F6" w:rsidP="00FB06F6">
            <w:pPr>
              <w:ind w:left="596"/>
              <w:rPr>
                <w:rFonts w:ascii="Tahoma" w:hAnsi="Tahoma" w:cs="Tahoma"/>
                <w:b/>
                <w:bCs/>
                <w:sz w:val="22"/>
                <w:szCs w:val="22"/>
              </w:rPr>
            </w:pPr>
          </w:p>
        </w:tc>
      </w:tr>
      <w:tr w:rsidR="00FB06F6" w:rsidRPr="00260C94" w14:paraId="599C1D3B" w14:textId="77777777" w:rsidTr="008F3E53">
        <w:trPr>
          <w:trHeight w:val="747"/>
        </w:trPr>
        <w:tc>
          <w:tcPr>
            <w:tcW w:w="9517" w:type="dxa"/>
            <w:gridSpan w:val="2"/>
            <w:noWrap/>
            <w:vAlign w:val="center"/>
          </w:tcPr>
          <w:p w14:paraId="2924EF1C" w14:textId="77777777" w:rsidR="00FB06F6" w:rsidRPr="00E53163" w:rsidRDefault="00FB06F6" w:rsidP="00FB06F6">
            <w:pPr>
              <w:jc w:val="both"/>
              <w:rPr>
                <w:rFonts w:ascii="Tahoma" w:hAnsi="Tahoma" w:cs="Tahoma"/>
                <w:sz w:val="22"/>
                <w:szCs w:val="22"/>
                <w:lang w:val="es-CO"/>
              </w:rPr>
            </w:pPr>
            <w:r w:rsidRPr="00E53163">
              <w:rPr>
                <w:rFonts w:ascii="Tahoma" w:hAnsi="Tahoma" w:cs="Tahoma"/>
                <w:sz w:val="22"/>
                <w:szCs w:val="22"/>
                <w:lang w:val="es-CO"/>
              </w:rPr>
              <w:t xml:space="preserve">Criterio: Ley 734 de 2002  “por medio del cual se expide el código disciplinario único”, </w:t>
            </w:r>
          </w:p>
          <w:p w14:paraId="08F5D294" w14:textId="3F01B7DA" w:rsidR="00FB06F6" w:rsidRPr="00E53163" w:rsidRDefault="00FB06F6" w:rsidP="00FB06F6">
            <w:pPr>
              <w:jc w:val="both"/>
              <w:rPr>
                <w:rFonts w:ascii="Tahoma" w:hAnsi="Tahoma" w:cs="Tahoma"/>
                <w:sz w:val="22"/>
                <w:szCs w:val="22"/>
                <w:lang w:val="es-CO"/>
              </w:rPr>
            </w:pPr>
            <w:r w:rsidRPr="00E53163">
              <w:rPr>
                <w:rFonts w:ascii="Tahoma" w:hAnsi="Tahoma" w:cs="Tahoma"/>
                <w:sz w:val="22"/>
                <w:szCs w:val="22"/>
                <w:lang w:val="es-CO"/>
              </w:rPr>
              <w:t>Art.31 de la 1755 de 2015 “</w:t>
            </w:r>
            <w:r w:rsidRPr="00E53163">
              <w:rPr>
                <w:lang w:val="es-CO"/>
              </w:rPr>
              <w:t>Por medio de la cual se regula el Derecho Fundamental de Petición y se sustituye un título del Código de Procedimiento Administrativo y de lo Contencioso Administrativo”</w:t>
            </w:r>
            <w:r w:rsidRPr="00E53163">
              <w:rPr>
                <w:sz w:val="22"/>
                <w:szCs w:val="22"/>
                <w:lang w:val="es-CO"/>
              </w:rPr>
              <w:t xml:space="preserve"> </w:t>
            </w:r>
            <w:r w:rsidRPr="00E53163">
              <w:rPr>
                <w:rFonts w:ascii="Tahoma" w:hAnsi="Tahoma" w:cs="Tahoma"/>
                <w:sz w:val="22"/>
                <w:szCs w:val="22"/>
                <w:lang w:val="es-CO"/>
              </w:rPr>
              <w:t>la Ley 1474 de 2011 “Estatuto Anticorrupción”,</w:t>
            </w:r>
            <w:r w:rsidRPr="00E53163">
              <w:rPr>
                <w:lang w:val="es-CO"/>
              </w:rPr>
              <w:t xml:space="preserve"> Base de datos de los sistemas implementados por la Alcaldía de Manizales al proceso de Correspondencia , Página WEB de la Alcaldía, , Actas de comité interno de </w:t>
            </w:r>
            <w:r w:rsidR="00196D3B">
              <w:rPr>
                <w:lang w:val="es-CO"/>
              </w:rPr>
              <w:t>Secretaría</w:t>
            </w:r>
            <w:r w:rsidRPr="00E53163">
              <w:rPr>
                <w:lang w:val="es-CO"/>
              </w:rPr>
              <w:t xml:space="preserve"> de Gobierno </w:t>
            </w:r>
          </w:p>
        </w:tc>
      </w:tr>
    </w:tbl>
    <w:p w14:paraId="54F30877" w14:textId="77777777" w:rsidR="006D1B2F" w:rsidRDefault="006D1B2F" w:rsidP="00E40AF9">
      <w:pPr>
        <w:rPr>
          <w:rFonts w:ascii="Tahoma" w:hAnsi="Tahoma" w:cs="Tahoma"/>
          <w:color w:val="FF0000"/>
          <w:sz w:val="22"/>
          <w:szCs w:val="22"/>
        </w:rPr>
      </w:pPr>
    </w:p>
    <w:p w14:paraId="117B4B83" w14:textId="77777777" w:rsidR="00AB5C8B" w:rsidRDefault="00AB5C8B" w:rsidP="006D1B2F">
      <w:pPr>
        <w:rPr>
          <w:rFonts w:ascii="Tahoma" w:hAnsi="Tahoma" w:cs="Tahoma"/>
          <w:b/>
          <w:bCs/>
          <w:sz w:val="22"/>
          <w:szCs w:val="22"/>
        </w:rPr>
      </w:pPr>
    </w:p>
    <w:p w14:paraId="05D57CE4" w14:textId="77777777" w:rsidR="006D1B2F" w:rsidRPr="00AB5C8B" w:rsidRDefault="006D1B2F" w:rsidP="006D1B2F">
      <w:pPr>
        <w:rPr>
          <w:rFonts w:ascii="Tahoma" w:hAnsi="Tahoma" w:cs="Tahoma"/>
          <w:b/>
          <w:bCs/>
          <w:sz w:val="22"/>
          <w:szCs w:val="22"/>
        </w:rPr>
      </w:pPr>
      <w:r w:rsidRPr="00AB5C8B">
        <w:rPr>
          <w:rFonts w:ascii="Tahoma" w:hAnsi="Tahoma" w:cs="Tahoma"/>
          <w:b/>
          <w:bCs/>
          <w:sz w:val="22"/>
          <w:szCs w:val="22"/>
        </w:rPr>
        <w:t>2.1 MUESTRA AUDITADA</w:t>
      </w:r>
    </w:p>
    <w:p w14:paraId="67D90EF2" w14:textId="77777777" w:rsidR="006D1B2F" w:rsidRPr="006D1B2F" w:rsidRDefault="006D1B2F" w:rsidP="006D1B2F">
      <w:pPr>
        <w:ind w:left="360"/>
        <w:rPr>
          <w:rFonts w:ascii="Tahoma" w:hAnsi="Tahoma" w:cs="Tahoma"/>
          <w:bCs/>
        </w:rPr>
      </w:pPr>
    </w:p>
    <w:p w14:paraId="654F83D8" w14:textId="77777777" w:rsidR="00195CDF" w:rsidRPr="00195CDF" w:rsidRDefault="00195CDF" w:rsidP="00C718F1">
      <w:pPr>
        <w:pStyle w:val="Prrafodelista"/>
        <w:numPr>
          <w:ilvl w:val="0"/>
          <w:numId w:val="9"/>
        </w:numPr>
        <w:ind w:left="-142" w:firstLine="0"/>
        <w:rPr>
          <w:rFonts w:ascii="Tahoma" w:eastAsiaTheme="minorHAnsi" w:hAnsi="Tahoma" w:cs="Tahoma"/>
          <w:bCs/>
          <w:lang w:val="es-ES_tradnl" w:eastAsia="en-US"/>
        </w:rPr>
      </w:pPr>
      <w:r w:rsidRPr="00195CDF">
        <w:rPr>
          <w:rFonts w:ascii="Tahoma" w:eastAsiaTheme="minorHAnsi" w:hAnsi="Tahoma" w:cs="Tahoma"/>
          <w:bCs/>
          <w:lang w:val="es-ES_tradnl" w:eastAsia="en-US"/>
        </w:rPr>
        <w:t xml:space="preserve">Plan de mejoramiento No 016 vigencia 2016 producto de la Auditoria Interna 011 Realizada por la Unidad de Control Interno </w:t>
      </w:r>
    </w:p>
    <w:p w14:paraId="3681DBBF" w14:textId="0B43247F" w:rsidR="00195CDF" w:rsidRPr="00195CDF" w:rsidRDefault="00C63A34" w:rsidP="008F3E53">
      <w:pPr>
        <w:rPr>
          <w:rFonts w:ascii="Tahoma" w:hAnsi="Tahoma" w:cs="Tahoma"/>
          <w:b/>
          <w:bCs/>
          <w:sz w:val="22"/>
          <w:szCs w:val="22"/>
        </w:rPr>
      </w:pPr>
      <w:r>
        <w:rPr>
          <w:rFonts w:ascii="Tahoma" w:hAnsi="Tahoma" w:cs="Tahoma"/>
          <w:b/>
          <w:bCs/>
          <w:sz w:val="22"/>
          <w:szCs w:val="22"/>
        </w:rPr>
        <w:t xml:space="preserve">2.2 </w:t>
      </w:r>
      <w:r w:rsidR="00195CDF" w:rsidRPr="00195CDF">
        <w:rPr>
          <w:rFonts w:ascii="Tahoma" w:hAnsi="Tahoma" w:cs="Tahoma"/>
          <w:b/>
          <w:bCs/>
          <w:sz w:val="22"/>
          <w:szCs w:val="22"/>
        </w:rPr>
        <w:t>METODOLOGIA DE LA AUDITORIA</w:t>
      </w:r>
    </w:p>
    <w:p w14:paraId="2ED805E8" w14:textId="77777777" w:rsidR="00195CDF" w:rsidRPr="00195CDF" w:rsidRDefault="00195CDF" w:rsidP="00195CDF">
      <w:pPr>
        <w:rPr>
          <w:rFonts w:ascii="Tahoma" w:hAnsi="Tahoma" w:cs="Tahoma"/>
          <w:bCs/>
          <w:sz w:val="22"/>
          <w:szCs w:val="22"/>
        </w:rPr>
      </w:pPr>
    </w:p>
    <w:p w14:paraId="30674EC1" w14:textId="77777777" w:rsidR="00195CDF" w:rsidRPr="00195CDF" w:rsidRDefault="00195CDF" w:rsidP="00C718F1">
      <w:pPr>
        <w:pStyle w:val="Prrafodelista"/>
        <w:numPr>
          <w:ilvl w:val="0"/>
          <w:numId w:val="1"/>
        </w:numPr>
        <w:ind w:left="-142" w:firstLine="0"/>
        <w:jc w:val="both"/>
        <w:rPr>
          <w:rFonts w:ascii="Tahoma" w:eastAsiaTheme="minorHAnsi" w:hAnsi="Tahoma" w:cs="Tahoma"/>
          <w:bCs/>
          <w:lang w:val="es-ES_tradnl" w:eastAsia="en-US"/>
        </w:rPr>
      </w:pPr>
      <w:r w:rsidRPr="00195CDF">
        <w:rPr>
          <w:rFonts w:ascii="Tahoma" w:eastAsiaTheme="minorHAnsi" w:hAnsi="Tahoma" w:cs="Tahoma"/>
          <w:bCs/>
          <w:lang w:val="es-ES_tradnl" w:eastAsia="en-US"/>
        </w:rPr>
        <w:t>Entrevistas personalizadas con los funcionarios responsables del cumplimiento de  las acciones en el plan de mejoramiento.</w:t>
      </w:r>
    </w:p>
    <w:p w14:paraId="064501CE" w14:textId="02E2B1D0" w:rsidR="00195CDF" w:rsidRPr="00195CDF" w:rsidRDefault="00E16418" w:rsidP="00C718F1">
      <w:pPr>
        <w:pStyle w:val="Prrafodelista"/>
        <w:numPr>
          <w:ilvl w:val="0"/>
          <w:numId w:val="1"/>
        </w:numPr>
        <w:ind w:left="0" w:hanging="142"/>
        <w:jc w:val="both"/>
        <w:rPr>
          <w:rFonts w:ascii="Tahoma" w:eastAsiaTheme="minorHAnsi" w:hAnsi="Tahoma" w:cs="Tahoma"/>
          <w:bCs/>
          <w:lang w:val="es-ES_tradnl" w:eastAsia="en-US"/>
        </w:rPr>
      </w:pPr>
      <w:r>
        <w:rPr>
          <w:rFonts w:ascii="Tahoma" w:eastAsiaTheme="minorHAnsi" w:hAnsi="Tahoma" w:cs="Tahoma"/>
          <w:bCs/>
          <w:lang w:val="es-ES_tradnl" w:eastAsia="en-US"/>
        </w:rPr>
        <w:t xml:space="preserve"> </w:t>
      </w:r>
      <w:r w:rsidR="00A13B15">
        <w:rPr>
          <w:rFonts w:ascii="Tahoma" w:eastAsiaTheme="minorHAnsi" w:hAnsi="Tahoma" w:cs="Tahoma"/>
          <w:bCs/>
          <w:lang w:val="es-ES_tradnl" w:eastAsia="en-US"/>
        </w:rPr>
        <w:t>V</w:t>
      </w:r>
      <w:r>
        <w:rPr>
          <w:rFonts w:ascii="Tahoma" w:eastAsiaTheme="minorHAnsi" w:hAnsi="Tahoma" w:cs="Tahoma"/>
          <w:bCs/>
          <w:lang w:val="es-ES_tradnl" w:eastAsia="en-US"/>
        </w:rPr>
        <w:t xml:space="preserve">erificación y análisis de </w:t>
      </w:r>
      <w:r w:rsidR="00A13B15">
        <w:rPr>
          <w:rFonts w:ascii="Tahoma" w:eastAsiaTheme="minorHAnsi" w:hAnsi="Tahoma" w:cs="Tahoma"/>
          <w:bCs/>
          <w:lang w:val="es-ES_tradnl" w:eastAsia="en-US"/>
        </w:rPr>
        <w:t xml:space="preserve">actas y </w:t>
      </w:r>
      <w:r>
        <w:rPr>
          <w:rFonts w:ascii="Tahoma" w:eastAsiaTheme="minorHAnsi" w:hAnsi="Tahoma" w:cs="Tahoma"/>
          <w:bCs/>
          <w:lang w:val="es-ES_tradnl" w:eastAsia="en-US"/>
        </w:rPr>
        <w:t xml:space="preserve"> o</w:t>
      </w:r>
      <w:r w:rsidR="00195CDF" w:rsidRPr="00195CDF">
        <w:rPr>
          <w:rFonts w:ascii="Tahoma" w:eastAsiaTheme="minorHAnsi" w:hAnsi="Tahoma" w:cs="Tahoma"/>
          <w:bCs/>
          <w:lang w:val="es-ES_tradnl" w:eastAsia="en-US"/>
        </w:rPr>
        <w:t>ficios, que sustentan el cumplimiento de las acciones planteadas.</w:t>
      </w:r>
    </w:p>
    <w:p w14:paraId="2062FE73" w14:textId="3524B374" w:rsidR="00195CDF" w:rsidRPr="00195CDF" w:rsidRDefault="00466A00" w:rsidP="007121B9">
      <w:pPr>
        <w:contextualSpacing/>
        <w:jc w:val="both"/>
        <w:rPr>
          <w:rFonts w:ascii="Tahoma" w:hAnsi="Tahoma" w:cs="Tahoma"/>
          <w:bCs/>
          <w:sz w:val="22"/>
          <w:szCs w:val="22"/>
        </w:rPr>
      </w:pPr>
      <w:r>
        <w:rPr>
          <w:rFonts w:ascii="Tahoma" w:hAnsi="Tahoma" w:cs="Tahoma"/>
          <w:b/>
          <w:sz w:val="22"/>
          <w:szCs w:val="22"/>
        </w:rPr>
        <w:t>2.3</w:t>
      </w:r>
      <w:r w:rsidR="005A78F0">
        <w:rPr>
          <w:rFonts w:ascii="Tahoma" w:hAnsi="Tahoma" w:cs="Tahoma"/>
          <w:b/>
          <w:sz w:val="22"/>
          <w:szCs w:val="22"/>
        </w:rPr>
        <w:t xml:space="preserve"> </w:t>
      </w:r>
      <w:r w:rsidR="00195CDF" w:rsidRPr="00195CDF">
        <w:rPr>
          <w:rFonts w:ascii="Tahoma" w:hAnsi="Tahoma" w:cs="Tahoma"/>
          <w:b/>
          <w:sz w:val="22"/>
          <w:szCs w:val="22"/>
        </w:rPr>
        <w:t>CONCLUSIONES DE LA AUDITORIA</w:t>
      </w:r>
    </w:p>
    <w:p w14:paraId="10C8479D" w14:textId="77777777" w:rsidR="00195CDF" w:rsidRPr="00195CDF" w:rsidRDefault="00195CDF" w:rsidP="00195CDF">
      <w:pPr>
        <w:contextualSpacing/>
        <w:jc w:val="both"/>
        <w:rPr>
          <w:rFonts w:ascii="Tahoma" w:hAnsi="Tahoma" w:cs="Tahoma"/>
          <w:bCs/>
          <w:sz w:val="22"/>
          <w:szCs w:val="22"/>
        </w:rPr>
      </w:pPr>
    </w:p>
    <w:p w14:paraId="384EB16A" w14:textId="03169BF2" w:rsidR="00195CDF" w:rsidRPr="00DA7B71" w:rsidRDefault="005A78F0" w:rsidP="00195CDF">
      <w:pPr>
        <w:contextualSpacing/>
        <w:jc w:val="both"/>
        <w:rPr>
          <w:rFonts w:ascii="Tahoma" w:hAnsi="Tahoma" w:cs="Tahoma"/>
          <w:bCs/>
          <w:color w:val="FF0000"/>
          <w:sz w:val="22"/>
          <w:szCs w:val="22"/>
        </w:rPr>
      </w:pPr>
      <w:r>
        <w:rPr>
          <w:rFonts w:ascii="Tahoma" w:hAnsi="Tahoma" w:cs="Tahoma"/>
          <w:bCs/>
          <w:sz w:val="22"/>
          <w:szCs w:val="22"/>
        </w:rPr>
        <w:t>Plan  de Mejoramiento No 16</w:t>
      </w:r>
      <w:r w:rsidR="00195CDF" w:rsidRPr="00195CDF">
        <w:rPr>
          <w:rFonts w:ascii="Tahoma" w:hAnsi="Tahoma" w:cs="Tahoma"/>
          <w:bCs/>
          <w:sz w:val="22"/>
          <w:szCs w:val="22"/>
        </w:rPr>
        <w:t xml:space="preserve">: Se realizó evaluación y seguimiento al cumplimiento de las  </w:t>
      </w:r>
      <w:r w:rsidR="00195CDF" w:rsidRPr="00DA7B71">
        <w:rPr>
          <w:rFonts w:ascii="Tahoma" w:hAnsi="Tahoma" w:cs="Tahoma"/>
          <w:bCs/>
          <w:sz w:val="22"/>
          <w:szCs w:val="22"/>
        </w:rPr>
        <w:t>22  acciones</w:t>
      </w:r>
      <w:r w:rsidR="002E37C1" w:rsidRPr="00DA7B71">
        <w:rPr>
          <w:rFonts w:ascii="Tahoma" w:hAnsi="Tahoma" w:cs="Tahoma"/>
          <w:bCs/>
          <w:sz w:val="22"/>
          <w:szCs w:val="22"/>
        </w:rPr>
        <w:t xml:space="preserve"> de mejoramiento</w:t>
      </w:r>
      <w:r w:rsidR="00195CDF" w:rsidRPr="00DA7B71">
        <w:rPr>
          <w:rFonts w:ascii="Tahoma" w:hAnsi="Tahoma" w:cs="Tahoma"/>
          <w:bCs/>
          <w:sz w:val="22"/>
          <w:szCs w:val="22"/>
        </w:rPr>
        <w:t xml:space="preserve"> suscritas </w:t>
      </w:r>
      <w:r w:rsidR="004A4D46" w:rsidRPr="00DA7B71">
        <w:rPr>
          <w:rFonts w:ascii="Tahoma" w:hAnsi="Tahoma" w:cs="Tahoma"/>
          <w:bCs/>
          <w:sz w:val="22"/>
          <w:szCs w:val="22"/>
        </w:rPr>
        <w:t xml:space="preserve">por la </w:t>
      </w:r>
      <w:r w:rsidR="00196D3B">
        <w:rPr>
          <w:rFonts w:ascii="Tahoma" w:hAnsi="Tahoma" w:cs="Tahoma"/>
          <w:bCs/>
          <w:sz w:val="22"/>
          <w:szCs w:val="22"/>
        </w:rPr>
        <w:t>Secretaría</w:t>
      </w:r>
      <w:r w:rsidR="00195CDF" w:rsidRPr="00DA7B71">
        <w:rPr>
          <w:rFonts w:ascii="Tahoma" w:hAnsi="Tahoma" w:cs="Tahoma"/>
          <w:bCs/>
          <w:sz w:val="22"/>
          <w:szCs w:val="22"/>
        </w:rPr>
        <w:t xml:space="preserve"> de Gobierno producto de la Auditoria Interna 011, de las cuales  </w:t>
      </w:r>
      <w:r w:rsidR="004A4D46" w:rsidRPr="00DA7B71">
        <w:rPr>
          <w:rFonts w:ascii="Tahoma" w:hAnsi="Tahoma" w:cs="Tahoma"/>
          <w:bCs/>
          <w:sz w:val="22"/>
          <w:szCs w:val="22"/>
        </w:rPr>
        <w:t>3</w:t>
      </w:r>
      <w:r w:rsidR="00195CDF" w:rsidRPr="00DA7B71">
        <w:rPr>
          <w:rFonts w:ascii="Tahoma" w:hAnsi="Tahoma" w:cs="Tahoma"/>
          <w:bCs/>
          <w:sz w:val="22"/>
          <w:szCs w:val="22"/>
        </w:rPr>
        <w:t xml:space="preserve"> no se cumpli</w:t>
      </w:r>
      <w:r w:rsidR="004A4D46" w:rsidRPr="00DA7B71">
        <w:rPr>
          <w:rFonts w:ascii="Tahoma" w:hAnsi="Tahoma" w:cs="Tahoma"/>
          <w:bCs/>
          <w:sz w:val="22"/>
          <w:szCs w:val="22"/>
        </w:rPr>
        <w:t>eron,</w:t>
      </w:r>
      <w:r w:rsidR="00195CDF" w:rsidRPr="00DA7B71">
        <w:rPr>
          <w:rFonts w:ascii="Tahoma" w:hAnsi="Tahoma" w:cs="Tahoma"/>
          <w:bCs/>
          <w:sz w:val="22"/>
          <w:szCs w:val="22"/>
        </w:rPr>
        <w:t xml:space="preserve"> </w:t>
      </w:r>
      <w:r w:rsidR="00EE61DD" w:rsidRPr="00DA7B71">
        <w:rPr>
          <w:rFonts w:ascii="Tahoma" w:hAnsi="Tahoma" w:cs="Tahoma"/>
          <w:bCs/>
          <w:sz w:val="22"/>
          <w:szCs w:val="22"/>
        </w:rPr>
        <w:t>13</w:t>
      </w:r>
      <w:r w:rsidR="00195CDF" w:rsidRPr="00DA7B71">
        <w:rPr>
          <w:rFonts w:ascii="Tahoma" w:hAnsi="Tahoma" w:cs="Tahoma"/>
          <w:bCs/>
          <w:sz w:val="22"/>
          <w:szCs w:val="22"/>
        </w:rPr>
        <w:t xml:space="preserve"> se cumplieron parcialmente y  </w:t>
      </w:r>
      <w:r w:rsidR="00702AC7" w:rsidRPr="00DA7B71">
        <w:rPr>
          <w:rFonts w:ascii="Tahoma" w:hAnsi="Tahoma" w:cs="Tahoma"/>
          <w:bCs/>
          <w:sz w:val="22"/>
          <w:szCs w:val="22"/>
        </w:rPr>
        <w:t>6</w:t>
      </w:r>
      <w:r w:rsidR="00195CDF" w:rsidRPr="00DA7B71">
        <w:rPr>
          <w:rFonts w:ascii="Tahoma" w:hAnsi="Tahoma" w:cs="Tahoma"/>
          <w:bCs/>
          <w:sz w:val="22"/>
          <w:szCs w:val="22"/>
        </w:rPr>
        <w:t xml:space="preserve"> se cumplieron </w:t>
      </w:r>
      <w:r w:rsidR="00E16418" w:rsidRPr="00DA7B71">
        <w:rPr>
          <w:rFonts w:ascii="Tahoma" w:hAnsi="Tahoma" w:cs="Tahoma"/>
          <w:bCs/>
          <w:sz w:val="22"/>
          <w:szCs w:val="22"/>
        </w:rPr>
        <w:t xml:space="preserve"> en su </w:t>
      </w:r>
      <w:r w:rsidR="00195CDF" w:rsidRPr="00DA7B71">
        <w:rPr>
          <w:rFonts w:ascii="Tahoma" w:hAnsi="Tahoma" w:cs="Tahoma"/>
          <w:bCs/>
          <w:sz w:val="22"/>
          <w:szCs w:val="22"/>
        </w:rPr>
        <w:t xml:space="preserve">totalidad,  arrojando </w:t>
      </w:r>
      <w:r w:rsidR="00195CDF" w:rsidRPr="00DA7B71">
        <w:rPr>
          <w:rFonts w:ascii="Tahoma" w:eastAsia="Times New Roman" w:hAnsi="Tahoma" w:cs="Tahoma"/>
          <w:sz w:val="22"/>
          <w:szCs w:val="22"/>
          <w:lang w:eastAsia="es-CO"/>
        </w:rPr>
        <w:t xml:space="preserve"> </w:t>
      </w:r>
      <w:r w:rsidR="00195CDF" w:rsidRPr="00DA7B71">
        <w:rPr>
          <w:rFonts w:ascii="Tahoma" w:hAnsi="Tahoma" w:cs="Tahoma"/>
          <w:bCs/>
          <w:sz w:val="22"/>
          <w:szCs w:val="22"/>
        </w:rPr>
        <w:t xml:space="preserve">un resultado final del  </w:t>
      </w:r>
      <w:r w:rsidR="001153CC" w:rsidRPr="00DA7B71">
        <w:rPr>
          <w:rFonts w:ascii="Tahoma" w:hAnsi="Tahoma" w:cs="Tahoma"/>
          <w:bCs/>
          <w:sz w:val="22"/>
          <w:szCs w:val="22"/>
        </w:rPr>
        <w:t>73</w:t>
      </w:r>
      <w:r w:rsidR="00702AC7" w:rsidRPr="00DA7B71">
        <w:rPr>
          <w:rFonts w:ascii="Tahoma" w:hAnsi="Tahoma" w:cs="Tahoma"/>
          <w:bCs/>
          <w:sz w:val="22"/>
          <w:szCs w:val="22"/>
        </w:rPr>
        <w:t>%</w:t>
      </w:r>
      <w:r w:rsidR="00195CDF" w:rsidRPr="00DA7B71">
        <w:rPr>
          <w:rFonts w:ascii="Tahoma" w:hAnsi="Tahoma" w:cs="Tahoma"/>
          <w:bCs/>
          <w:color w:val="FF0000"/>
          <w:sz w:val="22"/>
          <w:szCs w:val="22"/>
        </w:rPr>
        <w:t xml:space="preserve"> </w:t>
      </w:r>
    </w:p>
    <w:p w14:paraId="6BA65989" w14:textId="77777777" w:rsidR="00C63A34" w:rsidRDefault="00C63A34" w:rsidP="00195CDF">
      <w:pPr>
        <w:contextualSpacing/>
        <w:jc w:val="both"/>
        <w:rPr>
          <w:rFonts w:ascii="Tahoma" w:hAnsi="Tahoma" w:cs="Tahoma"/>
          <w:b/>
          <w:bCs/>
          <w:color w:val="FF0000"/>
          <w:sz w:val="22"/>
          <w:szCs w:val="22"/>
        </w:rPr>
      </w:pPr>
    </w:p>
    <w:p w14:paraId="3F92CE24" w14:textId="6109A854" w:rsidR="00195CDF" w:rsidRPr="00195CDF" w:rsidRDefault="00195CDF" w:rsidP="00195CDF">
      <w:pPr>
        <w:pStyle w:val="Encabezado"/>
        <w:tabs>
          <w:tab w:val="center" w:pos="426"/>
          <w:tab w:val="right" w:pos="8222"/>
        </w:tabs>
        <w:jc w:val="both"/>
        <w:rPr>
          <w:rFonts w:ascii="Tahoma" w:hAnsi="Tahoma" w:cs="Tahoma"/>
          <w:b/>
          <w:bCs/>
          <w:sz w:val="22"/>
          <w:szCs w:val="22"/>
        </w:rPr>
      </w:pPr>
      <w:r w:rsidRPr="00195CDF">
        <w:rPr>
          <w:rFonts w:ascii="Tahoma" w:hAnsi="Tahoma" w:cs="Tahoma"/>
          <w:b/>
          <w:bCs/>
          <w:sz w:val="22"/>
          <w:szCs w:val="22"/>
        </w:rPr>
        <w:t>HALLAZGO No. 1:</w:t>
      </w:r>
    </w:p>
    <w:p w14:paraId="7DFB0375" w14:textId="77777777" w:rsidR="00195CDF" w:rsidRPr="00195CDF" w:rsidRDefault="00195CDF" w:rsidP="00195CDF">
      <w:pPr>
        <w:pStyle w:val="Encabezado"/>
        <w:tabs>
          <w:tab w:val="center" w:pos="426"/>
          <w:tab w:val="right" w:pos="8222"/>
        </w:tabs>
        <w:jc w:val="both"/>
        <w:rPr>
          <w:rFonts w:ascii="Tahoma" w:hAnsi="Tahoma" w:cs="Tahoma"/>
          <w:b/>
          <w:bCs/>
          <w:color w:val="FF0000"/>
          <w:sz w:val="22"/>
          <w:szCs w:val="22"/>
        </w:rPr>
      </w:pPr>
    </w:p>
    <w:p w14:paraId="6AA19692" w14:textId="77777777" w:rsidR="00DA42AE"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 xml:space="preserve">Se evidencia que existen alarmas ejecutadas anunciando retardos en los Sistemas de Peticiones, Quejas y Reclamos “PQRS” y aun así se siguen presentando vencimiento de términos en algunas de las solicitudes presentadas, conforme a lo establecido en el artículo 23 de la ley 734 de 2002 código disciplinario único”, Art.31 de la 1755 de 2015 y a la ley 1474 de 2011 Estatuto Anticorrupción. Es un hallazgo persistente </w:t>
      </w:r>
      <w:r w:rsidRPr="00195CDF">
        <w:rPr>
          <w:rFonts w:ascii="Tahoma" w:hAnsi="Tahoma" w:cs="Tahoma"/>
          <w:bCs/>
          <w:sz w:val="22"/>
          <w:szCs w:val="22"/>
        </w:rPr>
        <w:lastRenderedPageBreak/>
        <w:t xml:space="preserve">desde la auditoria de 2015, toda vez que revisada nuevamente la gestión documental y atención al ciudadano en el periodo comprendido del 10 de julio de 2015 al 15 de julio de2016, se siguen presentando vencimiento de </w:t>
      </w:r>
    </w:p>
    <w:p w14:paraId="21C08B2E" w14:textId="49660A2F" w:rsid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Cs/>
          <w:sz w:val="22"/>
          <w:szCs w:val="22"/>
        </w:rPr>
        <w:t xml:space="preserve">términos, en los siguientes trámites: 22976 08/07/2001,  28684 09/09/15, 3421 12/07/2016, 28849 10/09/15, 22547 21/07/15,  29141 14/09/15, 22629 21/07/15,  29274 15/09/15, 23811 29/07/15, 29276 15/09/15, 25112 10/08/15, 30132 22/09/15, 25197 11/08/15, 31568 05/10/15,  25377 12/08/15, 32157 08/10/15, 28675 09/09/15, 36985 25/11/15 . </w:t>
      </w:r>
    </w:p>
    <w:p w14:paraId="7302233A" w14:textId="77777777" w:rsidR="00FD50C7" w:rsidRDefault="00FD50C7" w:rsidP="00195CDF">
      <w:pPr>
        <w:pStyle w:val="Encabezado"/>
        <w:tabs>
          <w:tab w:val="center" w:pos="426"/>
          <w:tab w:val="right" w:pos="8222"/>
        </w:tabs>
        <w:jc w:val="both"/>
        <w:rPr>
          <w:rFonts w:ascii="Tahoma" w:hAnsi="Tahoma" w:cs="Tahoma"/>
          <w:bCs/>
          <w:sz w:val="22"/>
          <w:szCs w:val="22"/>
        </w:rPr>
      </w:pPr>
    </w:p>
    <w:p w14:paraId="242FEFB5" w14:textId="77777777" w:rsidR="00FD50C7" w:rsidRDefault="00FD50C7" w:rsidP="00FD50C7">
      <w:pPr>
        <w:tabs>
          <w:tab w:val="right" w:pos="8222"/>
        </w:tabs>
        <w:jc w:val="both"/>
        <w:rPr>
          <w:rFonts w:ascii="Tahoma" w:hAnsi="Tahoma" w:cs="Tahoma"/>
          <w:b/>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Realizando el proceso auditor para la vigencia del 2017, se tomó una muestra  del 15%  </w:t>
      </w:r>
      <w:r>
        <w:rPr>
          <w:rFonts w:ascii="Tahoma" w:hAnsi="Tahoma" w:cs="Tahoma"/>
          <w:bCs/>
          <w:sz w:val="22"/>
          <w:szCs w:val="22"/>
        </w:rPr>
        <w:t xml:space="preserve">de un total de 150 GED Y PQR del periodo comprendido entre el 1 de agosto y </w:t>
      </w:r>
      <w:r w:rsidRPr="00195CDF">
        <w:rPr>
          <w:rFonts w:ascii="Tahoma" w:hAnsi="Tahoma" w:cs="Tahoma"/>
          <w:bCs/>
          <w:sz w:val="22"/>
          <w:szCs w:val="22"/>
        </w:rPr>
        <w:t>el 20 de octubre</w:t>
      </w:r>
      <w:r>
        <w:rPr>
          <w:rFonts w:ascii="Tahoma" w:hAnsi="Tahoma" w:cs="Tahoma"/>
          <w:bCs/>
          <w:sz w:val="22"/>
          <w:szCs w:val="22"/>
        </w:rPr>
        <w:t xml:space="preserve"> de 2017 para los GED, </w:t>
      </w:r>
      <w:r w:rsidRPr="00195CDF">
        <w:rPr>
          <w:rFonts w:ascii="Tahoma" w:hAnsi="Tahoma" w:cs="Tahoma"/>
          <w:bCs/>
          <w:sz w:val="22"/>
          <w:szCs w:val="22"/>
        </w:rPr>
        <w:t xml:space="preserve"> para </w:t>
      </w:r>
      <w:r>
        <w:rPr>
          <w:rFonts w:ascii="Tahoma" w:hAnsi="Tahoma" w:cs="Tahoma"/>
          <w:bCs/>
          <w:sz w:val="22"/>
          <w:szCs w:val="22"/>
        </w:rPr>
        <w:t xml:space="preserve">las </w:t>
      </w:r>
      <w:r w:rsidRPr="00195CDF">
        <w:rPr>
          <w:rFonts w:ascii="Tahoma" w:hAnsi="Tahoma" w:cs="Tahoma"/>
          <w:bCs/>
          <w:sz w:val="22"/>
          <w:szCs w:val="22"/>
        </w:rPr>
        <w:t>Peticiones, Quejas y Reclamos “PQRS” se tomó el mes de octubre de 2017,</w:t>
      </w:r>
      <w:r>
        <w:rPr>
          <w:rFonts w:ascii="Tahoma" w:hAnsi="Tahoma" w:cs="Tahoma"/>
          <w:bCs/>
          <w:sz w:val="22"/>
          <w:szCs w:val="22"/>
        </w:rPr>
        <w:t xml:space="preserve"> debido a la transición hacia el nuevo sistema que no permitió una cobertura más amplia por parte de la Unidad de Control Interno, concluyendo </w:t>
      </w:r>
      <w:r w:rsidRPr="00195CDF">
        <w:rPr>
          <w:rFonts w:ascii="Tahoma" w:hAnsi="Tahoma" w:cs="Tahoma"/>
          <w:bCs/>
          <w:sz w:val="22"/>
          <w:szCs w:val="22"/>
        </w:rPr>
        <w:t xml:space="preserve">que el hallazgo persiste, toda vez que se siguen presentando alarmas anunciando retardos en los Sistemas de </w:t>
      </w:r>
      <w:r w:rsidRPr="00195CDF">
        <w:rPr>
          <w:rFonts w:ascii="Tahoma" w:hAnsi="Tahoma" w:cs="Tahoma"/>
          <w:sz w:val="22"/>
          <w:szCs w:val="22"/>
        </w:rPr>
        <w:t xml:space="preserve">Gestión </w:t>
      </w:r>
      <w:r>
        <w:rPr>
          <w:rFonts w:ascii="Tahoma" w:hAnsi="Tahoma" w:cs="Tahoma"/>
          <w:sz w:val="22"/>
          <w:szCs w:val="22"/>
        </w:rPr>
        <w:t xml:space="preserve">Electrónica Documental (GED), aunque las acciones suscritas en el plan de mejoramiento que fueron: acta, lista de asistencia, evidencia fotográfica no fueron ejecutadas, se da un cumplimiento del 80% puesto que de la muestra tomada se cumplió efectivamente con el </w:t>
      </w:r>
      <w:r w:rsidRPr="00EE1301">
        <w:rPr>
          <w:rFonts w:ascii="Tahoma" w:hAnsi="Tahoma" w:cs="Tahoma"/>
          <w:b/>
          <w:sz w:val="22"/>
          <w:szCs w:val="22"/>
        </w:rPr>
        <w:t>90%</w:t>
      </w:r>
      <w:r>
        <w:rPr>
          <w:rFonts w:ascii="Tahoma" w:hAnsi="Tahoma" w:cs="Tahoma"/>
          <w:sz w:val="22"/>
          <w:szCs w:val="22"/>
        </w:rPr>
        <w:t xml:space="preserve"> </w:t>
      </w:r>
    </w:p>
    <w:p w14:paraId="23264A98" w14:textId="77777777" w:rsidR="00FD50C7" w:rsidRDefault="00FD50C7" w:rsidP="00FD50C7">
      <w:pPr>
        <w:tabs>
          <w:tab w:val="right" w:pos="8222"/>
        </w:tabs>
        <w:jc w:val="both"/>
        <w:rPr>
          <w:rFonts w:ascii="Tahoma" w:hAnsi="Tahoma" w:cs="Tahoma"/>
          <w:b/>
          <w:sz w:val="22"/>
          <w:szCs w:val="22"/>
        </w:rPr>
      </w:pPr>
    </w:p>
    <w:tbl>
      <w:tblPr>
        <w:tblStyle w:val="Tablaconcuadrcula"/>
        <w:tblpPr w:leftFromText="141" w:rightFromText="141" w:vertAnchor="text" w:horzAnchor="margin" w:tblpY="88"/>
        <w:tblW w:w="9048" w:type="dxa"/>
        <w:tblLook w:val="04A0" w:firstRow="1" w:lastRow="0" w:firstColumn="1" w:lastColumn="0" w:noHBand="0" w:noVBand="1"/>
      </w:tblPr>
      <w:tblGrid>
        <w:gridCol w:w="1107"/>
        <w:gridCol w:w="1254"/>
        <w:gridCol w:w="2455"/>
        <w:gridCol w:w="1437"/>
        <w:gridCol w:w="1681"/>
        <w:gridCol w:w="1114"/>
      </w:tblGrid>
      <w:tr w:rsidR="00FD50C7" w:rsidRPr="00195CDF" w14:paraId="34A41C4E" w14:textId="77777777" w:rsidTr="00A84534">
        <w:trPr>
          <w:trHeight w:hRule="exact" w:val="349"/>
        </w:trPr>
        <w:tc>
          <w:tcPr>
            <w:tcW w:w="1107" w:type="dxa"/>
            <w:shd w:val="clear" w:color="auto" w:fill="DEEAF6" w:themeFill="accent1" w:themeFillTint="33"/>
            <w:vAlign w:val="center"/>
          </w:tcPr>
          <w:p w14:paraId="3C65AF96" w14:textId="77777777" w:rsidR="00FD50C7" w:rsidRPr="00E33445" w:rsidRDefault="00FD50C7" w:rsidP="00FD50C7">
            <w:pPr>
              <w:pStyle w:val="Encabezado"/>
              <w:tabs>
                <w:tab w:val="center" w:pos="426"/>
                <w:tab w:val="right" w:pos="8222"/>
              </w:tabs>
              <w:jc w:val="center"/>
              <w:rPr>
                <w:rFonts w:ascii="Tahoma" w:hAnsi="Tahoma" w:cs="Tahoma"/>
                <w:b/>
                <w:bCs/>
                <w:sz w:val="16"/>
                <w:szCs w:val="16"/>
              </w:rPr>
            </w:pPr>
            <w:r w:rsidRPr="00E33445">
              <w:rPr>
                <w:rFonts w:ascii="Tahoma" w:hAnsi="Tahoma" w:cs="Tahoma"/>
                <w:b/>
                <w:bCs/>
                <w:sz w:val="16"/>
                <w:szCs w:val="16"/>
              </w:rPr>
              <w:t>Radicado</w:t>
            </w:r>
          </w:p>
        </w:tc>
        <w:tc>
          <w:tcPr>
            <w:tcW w:w="1254" w:type="dxa"/>
            <w:shd w:val="clear" w:color="auto" w:fill="DEEAF6" w:themeFill="accent1" w:themeFillTint="33"/>
            <w:vAlign w:val="center"/>
          </w:tcPr>
          <w:p w14:paraId="240DF32C" w14:textId="77777777" w:rsidR="00FD50C7" w:rsidRPr="00E33445" w:rsidRDefault="00FD50C7" w:rsidP="00FD50C7">
            <w:pPr>
              <w:pStyle w:val="Encabezado"/>
              <w:tabs>
                <w:tab w:val="center" w:pos="426"/>
                <w:tab w:val="right" w:pos="8222"/>
              </w:tabs>
              <w:jc w:val="center"/>
              <w:rPr>
                <w:rFonts w:ascii="Tahoma" w:hAnsi="Tahoma" w:cs="Tahoma"/>
                <w:b/>
                <w:bCs/>
                <w:sz w:val="16"/>
                <w:szCs w:val="16"/>
              </w:rPr>
            </w:pPr>
            <w:r w:rsidRPr="00E33445">
              <w:rPr>
                <w:rFonts w:ascii="Tahoma" w:hAnsi="Tahoma" w:cs="Tahoma"/>
                <w:b/>
                <w:bCs/>
                <w:sz w:val="16"/>
                <w:szCs w:val="16"/>
              </w:rPr>
              <w:t xml:space="preserve">Tipo </w:t>
            </w:r>
          </w:p>
        </w:tc>
        <w:tc>
          <w:tcPr>
            <w:tcW w:w="2455" w:type="dxa"/>
            <w:shd w:val="clear" w:color="auto" w:fill="DEEAF6" w:themeFill="accent1" w:themeFillTint="33"/>
            <w:vAlign w:val="center"/>
          </w:tcPr>
          <w:p w14:paraId="4636A51E" w14:textId="77777777" w:rsidR="00FD50C7" w:rsidRPr="00E33445" w:rsidRDefault="00FD50C7" w:rsidP="00FD50C7">
            <w:pPr>
              <w:pStyle w:val="Encabezado"/>
              <w:tabs>
                <w:tab w:val="center" w:pos="426"/>
                <w:tab w:val="right" w:pos="8222"/>
              </w:tabs>
              <w:jc w:val="center"/>
              <w:rPr>
                <w:rFonts w:ascii="Tahoma" w:hAnsi="Tahoma" w:cs="Tahoma"/>
                <w:b/>
                <w:bCs/>
                <w:sz w:val="16"/>
                <w:szCs w:val="16"/>
              </w:rPr>
            </w:pPr>
            <w:r w:rsidRPr="00E33445">
              <w:rPr>
                <w:rFonts w:ascii="Tahoma" w:hAnsi="Tahoma" w:cs="Tahoma"/>
                <w:b/>
                <w:bCs/>
                <w:sz w:val="16"/>
                <w:szCs w:val="16"/>
              </w:rPr>
              <w:t>Dependencia</w:t>
            </w:r>
          </w:p>
        </w:tc>
        <w:tc>
          <w:tcPr>
            <w:tcW w:w="0" w:type="auto"/>
            <w:shd w:val="clear" w:color="auto" w:fill="DEEAF6" w:themeFill="accent1" w:themeFillTint="33"/>
            <w:vAlign w:val="center"/>
          </w:tcPr>
          <w:p w14:paraId="39694A56" w14:textId="77777777" w:rsidR="00FD50C7" w:rsidRPr="00E33445" w:rsidRDefault="00FD50C7" w:rsidP="00FD50C7">
            <w:pPr>
              <w:pStyle w:val="Encabezado"/>
              <w:tabs>
                <w:tab w:val="center" w:pos="426"/>
                <w:tab w:val="right" w:pos="8222"/>
              </w:tabs>
              <w:jc w:val="center"/>
              <w:rPr>
                <w:rFonts w:ascii="Tahoma" w:hAnsi="Tahoma" w:cs="Tahoma"/>
                <w:b/>
                <w:bCs/>
                <w:sz w:val="16"/>
                <w:szCs w:val="16"/>
              </w:rPr>
            </w:pPr>
            <w:r w:rsidRPr="00E33445">
              <w:rPr>
                <w:rFonts w:ascii="Tahoma" w:hAnsi="Tahoma" w:cs="Tahoma"/>
                <w:b/>
                <w:bCs/>
                <w:sz w:val="16"/>
                <w:szCs w:val="16"/>
              </w:rPr>
              <w:t>Fecha de radicado</w:t>
            </w:r>
          </w:p>
        </w:tc>
        <w:tc>
          <w:tcPr>
            <w:tcW w:w="1681" w:type="dxa"/>
            <w:shd w:val="clear" w:color="auto" w:fill="DEEAF6" w:themeFill="accent1" w:themeFillTint="33"/>
            <w:vAlign w:val="center"/>
          </w:tcPr>
          <w:p w14:paraId="1755A84D" w14:textId="77777777" w:rsidR="00FD50C7" w:rsidRPr="00E33445" w:rsidRDefault="00FD50C7" w:rsidP="00FD50C7">
            <w:pPr>
              <w:pStyle w:val="Encabezado"/>
              <w:tabs>
                <w:tab w:val="center" w:pos="426"/>
                <w:tab w:val="right" w:pos="8222"/>
              </w:tabs>
              <w:jc w:val="center"/>
              <w:rPr>
                <w:rFonts w:ascii="Tahoma" w:hAnsi="Tahoma" w:cs="Tahoma"/>
                <w:b/>
                <w:bCs/>
                <w:sz w:val="16"/>
                <w:szCs w:val="16"/>
              </w:rPr>
            </w:pPr>
            <w:r w:rsidRPr="00E33445">
              <w:rPr>
                <w:rFonts w:ascii="Tahoma" w:hAnsi="Tahoma" w:cs="Tahoma"/>
                <w:b/>
                <w:bCs/>
                <w:sz w:val="16"/>
                <w:szCs w:val="16"/>
              </w:rPr>
              <w:t>Plazo de Radicado días hábiles</w:t>
            </w:r>
          </w:p>
          <w:p w14:paraId="4C264A65" w14:textId="77777777" w:rsidR="00FD50C7" w:rsidRPr="00E33445" w:rsidRDefault="00FD50C7" w:rsidP="00FD50C7">
            <w:pPr>
              <w:pStyle w:val="Encabezado"/>
              <w:tabs>
                <w:tab w:val="center" w:pos="426"/>
                <w:tab w:val="right" w:pos="8222"/>
              </w:tabs>
              <w:jc w:val="center"/>
              <w:rPr>
                <w:rFonts w:ascii="Tahoma" w:hAnsi="Tahoma" w:cs="Tahoma"/>
                <w:b/>
                <w:bCs/>
                <w:sz w:val="16"/>
                <w:szCs w:val="16"/>
              </w:rPr>
            </w:pPr>
          </w:p>
        </w:tc>
        <w:tc>
          <w:tcPr>
            <w:tcW w:w="1114" w:type="dxa"/>
            <w:shd w:val="clear" w:color="auto" w:fill="DEEAF6" w:themeFill="accent1" w:themeFillTint="33"/>
            <w:vAlign w:val="center"/>
          </w:tcPr>
          <w:p w14:paraId="7400D5E9" w14:textId="77777777" w:rsidR="00FD50C7" w:rsidRPr="00843AD6" w:rsidRDefault="00FD50C7" w:rsidP="00FD50C7">
            <w:pPr>
              <w:pStyle w:val="Encabezado"/>
              <w:tabs>
                <w:tab w:val="center" w:pos="426"/>
                <w:tab w:val="right" w:pos="8222"/>
              </w:tabs>
              <w:jc w:val="center"/>
              <w:rPr>
                <w:rFonts w:ascii="Tahoma" w:hAnsi="Tahoma" w:cs="Tahoma"/>
                <w:b/>
                <w:bCs/>
                <w:sz w:val="16"/>
                <w:szCs w:val="16"/>
              </w:rPr>
            </w:pPr>
            <w:r w:rsidRPr="00843AD6">
              <w:rPr>
                <w:rFonts w:ascii="Tahoma" w:hAnsi="Tahoma" w:cs="Tahoma"/>
                <w:b/>
                <w:bCs/>
                <w:sz w:val="16"/>
                <w:szCs w:val="16"/>
              </w:rPr>
              <w:t>Días en el buzón</w:t>
            </w:r>
          </w:p>
          <w:p w14:paraId="5F1B47F3" w14:textId="77777777" w:rsidR="00FD50C7" w:rsidRPr="00843AD6" w:rsidRDefault="00FD50C7" w:rsidP="00FD50C7">
            <w:pPr>
              <w:pStyle w:val="Encabezado"/>
              <w:tabs>
                <w:tab w:val="center" w:pos="426"/>
                <w:tab w:val="right" w:pos="8222"/>
              </w:tabs>
              <w:jc w:val="center"/>
              <w:rPr>
                <w:rFonts w:ascii="Tahoma" w:hAnsi="Tahoma" w:cs="Tahoma"/>
                <w:b/>
                <w:bCs/>
                <w:sz w:val="16"/>
                <w:szCs w:val="16"/>
              </w:rPr>
            </w:pPr>
          </w:p>
        </w:tc>
      </w:tr>
      <w:tr w:rsidR="00FD50C7" w:rsidRPr="00195CDF" w14:paraId="75D266A3" w14:textId="77777777" w:rsidTr="00A84534">
        <w:trPr>
          <w:trHeight w:hRule="exact" w:val="401"/>
        </w:trPr>
        <w:tc>
          <w:tcPr>
            <w:tcW w:w="1107" w:type="dxa"/>
            <w:vAlign w:val="center"/>
          </w:tcPr>
          <w:p w14:paraId="16DEACD0"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43545-2017</w:t>
            </w:r>
          </w:p>
          <w:p w14:paraId="77985E2F"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254" w:type="dxa"/>
            <w:vAlign w:val="center"/>
          </w:tcPr>
          <w:p w14:paraId="2B621AE0"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Derecho de Petición</w:t>
            </w:r>
          </w:p>
        </w:tc>
        <w:tc>
          <w:tcPr>
            <w:tcW w:w="2455" w:type="dxa"/>
            <w:vAlign w:val="center"/>
          </w:tcPr>
          <w:p w14:paraId="6DADC921"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Inspección Sexta De Policía</w:t>
            </w:r>
          </w:p>
        </w:tc>
        <w:tc>
          <w:tcPr>
            <w:tcW w:w="0" w:type="auto"/>
            <w:vAlign w:val="center"/>
          </w:tcPr>
          <w:p w14:paraId="3F09FB50"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04/09/2017</w:t>
            </w:r>
          </w:p>
        </w:tc>
        <w:tc>
          <w:tcPr>
            <w:tcW w:w="1681" w:type="dxa"/>
            <w:vAlign w:val="center"/>
          </w:tcPr>
          <w:p w14:paraId="7CFAFD82"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15 </w:t>
            </w:r>
          </w:p>
        </w:tc>
        <w:tc>
          <w:tcPr>
            <w:tcW w:w="1114" w:type="dxa"/>
            <w:vAlign w:val="center"/>
          </w:tcPr>
          <w:p w14:paraId="43DC4F13"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17</w:t>
            </w:r>
          </w:p>
        </w:tc>
      </w:tr>
      <w:tr w:rsidR="00FD50C7" w:rsidRPr="00195CDF" w14:paraId="195555BE" w14:textId="77777777" w:rsidTr="00A84534">
        <w:trPr>
          <w:trHeight w:hRule="exact" w:val="302"/>
        </w:trPr>
        <w:tc>
          <w:tcPr>
            <w:tcW w:w="1107" w:type="dxa"/>
            <w:vAlign w:val="center"/>
          </w:tcPr>
          <w:p w14:paraId="23B87A25"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43565-2017</w:t>
            </w:r>
          </w:p>
        </w:tc>
        <w:tc>
          <w:tcPr>
            <w:tcW w:w="1254" w:type="dxa"/>
            <w:vAlign w:val="center"/>
          </w:tcPr>
          <w:p w14:paraId="7732ABE3"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Solicitud de información</w:t>
            </w:r>
          </w:p>
          <w:p w14:paraId="6DF92A7C" w14:textId="77777777" w:rsidR="00FD50C7" w:rsidRPr="00E33445" w:rsidRDefault="00FD50C7" w:rsidP="00FD50C7">
            <w:pPr>
              <w:pStyle w:val="Encabezado"/>
              <w:tabs>
                <w:tab w:val="center" w:pos="426"/>
                <w:tab w:val="right" w:pos="8222"/>
              </w:tabs>
              <w:rPr>
                <w:rFonts w:ascii="Tahoma" w:hAnsi="Tahoma" w:cs="Tahoma"/>
                <w:bCs/>
                <w:sz w:val="16"/>
                <w:szCs w:val="16"/>
              </w:rPr>
            </w:pPr>
          </w:p>
        </w:tc>
        <w:tc>
          <w:tcPr>
            <w:tcW w:w="2455" w:type="dxa"/>
            <w:vAlign w:val="center"/>
          </w:tcPr>
          <w:p w14:paraId="0ADFBD2D"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44693101"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04/09 /2017</w:t>
            </w:r>
          </w:p>
        </w:tc>
        <w:tc>
          <w:tcPr>
            <w:tcW w:w="1681" w:type="dxa"/>
            <w:vAlign w:val="center"/>
          </w:tcPr>
          <w:p w14:paraId="1289BC0C"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10 </w:t>
            </w:r>
          </w:p>
        </w:tc>
        <w:tc>
          <w:tcPr>
            <w:tcW w:w="1114" w:type="dxa"/>
            <w:vAlign w:val="center"/>
          </w:tcPr>
          <w:p w14:paraId="48FFD32E"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21</w:t>
            </w:r>
          </w:p>
        </w:tc>
      </w:tr>
      <w:tr w:rsidR="00FD50C7" w:rsidRPr="00195CDF" w14:paraId="531E2CEF" w14:textId="77777777" w:rsidTr="00A84534">
        <w:trPr>
          <w:trHeight w:hRule="exact" w:val="342"/>
        </w:trPr>
        <w:tc>
          <w:tcPr>
            <w:tcW w:w="1107" w:type="dxa"/>
            <w:vAlign w:val="center"/>
          </w:tcPr>
          <w:p w14:paraId="79C71F2E"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49280-2017</w:t>
            </w:r>
          </w:p>
        </w:tc>
        <w:tc>
          <w:tcPr>
            <w:tcW w:w="1254" w:type="dxa"/>
            <w:vAlign w:val="center"/>
          </w:tcPr>
          <w:p w14:paraId="67041AA6"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Acción de Tutela</w:t>
            </w:r>
          </w:p>
        </w:tc>
        <w:tc>
          <w:tcPr>
            <w:tcW w:w="2455" w:type="dxa"/>
            <w:vAlign w:val="center"/>
          </w:tcPr>
          <w:p w14:paraId="237F44B9"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Planeación</w:t>
            </w:r>
          </w:p>
        </w:tc>
        <w:tc>
          <w:tcPr>
            <w:tcW w:w="0" w:type="auto"/>
            <w:vAlign w:val="center"/>
          </w:tcPr>
          <w:p w14:paraId="647C2EB1"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09 /10/2017</w:t>
            </w:r>
          </w:p>
        </w:tc>
        <w:tc>
          <w:tcPr>
            <w:tcW w:w="1681" w:type="dxa"/>
            <w:vAlign w:val="center"/>
          </w:tcPr>
          <w:p w14:paraId="0B183311"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 </w:t>
            </w:r>
          </w:p>
        </w:tc>
        <w:tc>
          <w:tcPr>
            <w:tcW w:w="1114" w:type="dxa"/>
            <w:vAlign w:val="center"/>
          </w:tcPr>
          <w:p w14:paraId="3A6BC2D5"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7</w:t>
            </w:r>
          </w:p>
        </w:tc>
      </w:tr>
      <w:tr w:rsidR="00FD50C7" w:rsidRPr="00195CDF" w14:paraId="09FCD3C4" w14:textId="77777777" w:rsidTr="00A84534">
        <w:trPr>
          <w:trHeight w:hRule="exact" w:val="334"/>
        </w:trPr>
        <w:tc>
          <w:tcPr>
            <w:tcW w:w="1107" w:type="dxa"/>
            <w:vAlign w:val="center"/>
          </w:tcPr>
          <w:p w14:paraId="47AEB892"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40900-2017</w:t>
            </w:r>
          </w:p>
        </w:tc>
        <w:tc>
          <w:tcPr>
            <w:tcW w:w="1254" w:type="dxa"/>
            <w:vAlign w:val="center"/>
          </w:tcPr>
          <w:p w14:paraId="14EB9A86"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Derecho de Petición</w:t>
            </w:r>
          </w:p>
        </w:tc>
        <w:tc>
          <w:tcPr>
            <w:tcW w:w="2455" w:type="dxa"/>
            <w:vAlign w:val="center"/>
          </w:tcPr>
          <w:p w14:paraId="2D93C638"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19282D62"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14 /08/2017</w:t>
            </w:r>
          </w:p>
        </w:tc>
        <w:tc>
          <w:tcPr>
            <w:tcW w:w="1681" w:type="dxa"/>
            <w:vAlign w:val="center"/>
          </w:tcPr>
          <w:p w14:paraId="3561D6AE"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15 </w:t>
            </w:r>
          </w:p>
        </w:tc>
        <w:tc>
          <w:tcPr>
            <w:tcW w:w="1114" w:type="dxa"/>
            <w:vAlign w:val="center"/>
          </w:tcPr>
          <w:p w14:paraId="05758F08"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16</w:t>
            </w:r>
          </w:p>
        </w:tc>
      </w:tr>
      <w:tr w:rsidR="00FD50C7" w:rsidRPr="00195CDF" w14:paraId="60F7C1DF" w14:textId="77777777" w:rsidTr="00A84534">
        <w:trPr>
          <w:trHeight w:hRule="exact" w:val="237"/>
        </w:trPr>
        <w:tc>
          <w:tcPr>
            <w:tcW w:w="1107" w:type="dxa"/>
            <w:vAlign w:val="center"/>
          </w:tcPr>
          <w:p w14:paraId="4354BFF9"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46865-2017</w:t>
            </w:r>
          </w:p>
          <w:p w14:paraId="25558F05"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254" w:type="dxa"/>
            <w:vAlign w:val="center"/>
          </w:tcPr>
          <w:p w14:paraId="5E5C8B4E"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Derecho de Petición</w:t>
            </w:r>
          </w:p>
          <w:p w14:paraId="1F591D09" w14:textId="77777777" w:rsidR="00FD50C7" w:rsidRPr="00E33445" w:rsidRDefault="00FD50C7" w:rsidP="00FD50C7">
            <w:pPr>
              <w:jc w:val="center"/>
              <w:rPr>
                <w:rFonts w:ascii="Tahoma" w:hAnsi="Tahoma" w:cs="Tahoma"/>
                <w:bCs/>
                <w:sz w:val="16"/>
                <w:szCs w:val="16"/>
              </w:rPr>
            </w:pPr>
          </w:p>
        </w:tc>
        <w:tc>
          <w:tcPr>
            <w:tcW w:w="2455" w:type="dxa"/>
            <w:vAlign w:val="center"/>
          </w:tcPr>
          <w:p w14:paraId="38BB92C0"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0EF9973C"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25/09/2017</w:t>
            </w:r>
          </w:p>
        </w:tc>
        <w:tc>
          <w:tcPr>
            <w:tcW w:w="1681" w:type="dxa"/>
            <w:vAlign w:val="center"/>
          </w:tcPr>
          <w:p w14:paraId="182B9737"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15 </w:t>
            </w:r>
          </w:p>
        </w:tc>
        <w:tc>
          <w:tcPr>
            <w:tcW w:w="1114" w:type="dxa"/>
            <w:vAlign w:val="center"/>
          </w:tcPr>
          <w:p w14:paraId="5B54D838"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26</w:t>
            </w:r>
          </w:p>
        </w:tc>
      </w:tr>
      <w:tr w:rsidR="00FD50C7" w:rsidRPr="00195CDF" w14:paraId="4B81E851" w14:textId="77777777" w:rsidTr="00A84534">
        <w:trPr>
          <w:trHeight w:hRule="exact" w:val="434"/>
        </w:trPr>
        <w:tc>
          <w:tcPr>
            <w:tcW w:w="1107" w:type="dxa"/>
            <w:vAlign w:val="center"/>
          </w:tcPr>
          <w:p w14:paraId="1BD56693" w14:textId="77777777" w:rsidR="00FD50C7" w:rsidRPr="00E33445" w:rsidRDefault="00FD50C7" w:rsidP="00FD50C7">
            <w:pPr>
              <w:pStyle w:val="Encabezado"/>
              <w:tabs>
                <w:tab w:val="center" w:pos="426"/>
                <w:tab w:val="right" w:pos="8222"/>
              </w:tabs>
              <w:jc w:val="center"/>
              <w:rPr>
                <w:rFonts w:ascii="Tahoma" w:hAnsi="Tahoma" w:cs="Tahoma"/>
                <w:color w:val="333333"/>
                <w:sz w:val="16"/>
                <w:szCs w:val="16"/>
              </w:rPr>
            </w:pPr>
            <w:r w:rsidRPr="00E33445">
              <w:rPr>
                <w:rFonts w:ascii="Tahoma" w:hAnsi="Tahoma" w:cs="Tahoma"/>
                <w:bCs/>
                <w:sz w:val="16"/>
                <w:szCs w:val="16"/>
              </w:rPr>
              <w:t>46978-2017</w:t>
            </w:r>
            <w:r w:rsidRPr="00E33445">
              <w:rPr>
                <w:rFonts w:ascii="Tahoma" w:hAnsi="Tahoma" w:cs="Tahoma"/>
                <w:color w:val="333333"/>
                <w:sz w:val="16"/>
                <w:szCs w:val="16"/>
              </w:rPr>
              <w:br/>
            </w:r>
          </w:p>
          <w:p w14:paraId="64CCD1B8"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254" w:type="dxa"/>
            <w:vAlign w:val="center"/>
          </w:tcPr>
          <w:p w14:paraId="20966227"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Solicitud de información</w:t>
            </w:r>
          </w:p>
        </w:tc>
        <w:tc>
          <w:tcPr>
            <w:tcW w:w="2455" w:type="dxa"/>
            <w:vAlign w:val="center"/>
          </w:tcPr>
          <w:p w14:paraId="444031A2"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6DBCE7E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 2017</w:t>
            </w:r>
          </w:p>
        </w:tc>
        <w:tc>
          <w:tcPr>
            <w:tcW w:w="1681" w:type="dxa"/>
            <w:vAlign w:val="center"/>
          </w:tcPr>
          <w:p w14:paraId="031A1AEF"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10 </w:t>
            </w:r>
          </w:p>
        </w:tc>
        <w:tc>
          <w:tcPr>
            <w:tcW w:w="1114" w:type="dxa"/>
            <w:vAlign w:val="center"/>
          </w:tcPr>
          <w:p w14:paraId="1B880058"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11</w:t>
            </w:r>
          </w:p>
        </w:tc>
      </w:tr>
      <w:tr w:rsidR="00FD50C7" w:rsidRPr="00195CDF" w14:paraId="6BDB1D64" w14:textId="77777777" w:rsidTr="00A84534">
        <w:trPr>
          <w:trHeight w:hRule="exact" w:val="237"/>
        </w:trPr>
        <w:tc>
          <w:tcPr>
            <w:tcW w:w="1107" w:type="dxa"/>
            <w:vAlign w:val="center"/>
          </w:tcPr>
          <w:p w14:paraId="51BA4CAF"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46983-2017</w:t>
            </w:r>
          </w:p>
        </w:tc>
        <w:tc>
          <w:tcPr>
            <w:tcW w:w="1254" w:type="dxa"/>
            <w:vAlign w:val="center"/>
          </w:tcPr>
          <w:p w14:paraId="731CA692"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Solicitud de información</w:t>
            </w:r>
          </w:p>
          <w:p w14:paraId="2D2F1671"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2455" w:type="dxa"/>
            <w:vAlign w:val="center"/>
          </w:tcPr>
          <w:p w14:paraId="027CBA02"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tcPr>
          <w:p w14:paraId="05F880BF"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 2017</w:t>
            </w:r>
          </w:p>
        </w:tc>
        <w:tc>
          <w:tcPr>
            <w:tcW w:w="1681" w:type="dxa"/>
            <w:vAlign w:val="center"/>
          </w:tcPr>
          <w:p w14:paraId="296FE4B3"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 xml:space="preserve">10 </w:t>
            </w:r>
          </w:p>
          <w:p w14:paraId="44A5722C"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114" w:type="dxa"/>
            <w:vAlign w:val="center"/>
          </w:tcPr>
          <w:p w14:paraId="1A19D3B2"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11</w:t>
            </w:r>
          </w:p>
        </w:tc>
      </w:tr>
      <w:tr w:rsidR="00FD50C7" w:rsidRPr="00195CDF" w14:paraId="6BF82A51" w14:textId="77777777" w:rsidTr="00A84534">
        <w:trPr>
          <w:trHeight w:hRule="exact" w:val="237"/>
        </w:trPr>
        <w:tc>
          <w:tcPr>
            <w:tcW w:w="1107" w:type="dxa"/>
            <w:vAlign w:val="center"/>
          </w:tcPr>
          <w:p w14:paraId="50037B57"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46986-2017</w:t>
            </w:r>
          </w:p>
        </w:tc>
        <w:tc>
          <w:tcPr>
            <w:tcW w:w="1254" w:type="dxa"/>
            <w:vAlign w:val="center"/>
          </w:tcPr>
          <w:p w14:paraId="309F95BE"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Solicitud de información</w:t>
            </w:r>
          </w:p>
        </w:tc>
        <w:tc>
          <w:tcPr>
            <w:tcW w:w="2455" w:type="dxa"/>
            <w:vAlign w:val="center"/>
          </w:tcPr>
          <w:p w14:paraId="75406B65"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Inspección Quinta De Policía</w:t>
            </w:r>
          </w:p>
        </w:tc>
        <w:tc>
          <w:tcPr>
            <w:tcW w:w="0" w:type="auto"/>
          </w:tcPr>
          <w:p w14:paraId="4364E592"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 2017</w:t>
            </w:r>
          </w:p>
        </w:tc>
        <w:tc>
          <w:tcPr>
            <w:tcW w:w="1681" w:type="dxa"/>
            <w:vAlign w:val="center"/>
          </w:tcPr>
          <w:p w14:paraId="10C7F0D4"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 xml:space="preserve">10 </w:t>
            </w:r>
          </w:p>
        </w:tc>
        <w:tc>
          <w:tcPr>
            <w:tcW w:w="1114" w:type="dxa"/>
            <w:vAlign w:val="center"/>
          </w:tcPr>
          <w:p w14:paraId="616E9FDF"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14</w:t>
            </w:r>
          </w:p>
        </w:tc>
      </w:tr>
      <w:tr w:rsidR="00FD50C7" w:rsidRPr="00195CDF" w14:paraId="06C9BE94" w14:textId="77777777" w:rsidTr="00A84534">
        <w:trPr>
          <w:trHeight w:hRule="exact" w:val="356"/>
        </w:trPr>
        <w:tc>
          <w:tcPr>
            <w:tcW w:w="1107" w:type="dxa"/>
            <w:vAlign w:val="center"/>
          </w:tcPr>
          <w:p w14:paraId="2A7C4C61"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47972-2017</w:t>
            </w:r>
          </w:p>
        </w:tc>
        <w:tc>
          <w:tcPr>
            <w:tcW w:w="1254" w:type="dxa"/>
            <w:vAlign w:val="center"/>
          </w:tcPr>
          <w:p w14:paraId="7D8AEEE4"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p w14:paraId="55FB8FDF"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p>
        </w:tc>
        <w:tc>
          <w:tcPr>
            <w:tcW w:w="2455" w:type="dxa"/>
            <w:vAlign w:val="center"/>
          </w:tcPr>
          <w:p w14:paraId="2ECB3F58"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tcPr>
          <w:p w14:paraId="4649EAEF"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26/09/ 2017</w:t>
            </w:r>
          </w:p>
        </w:tc>
        <w:tc>
          <w:tcPr>
            <w:tcW w:w="1681" w:type="dxa"/>
            <w:vAlign w:val="center"/>
          </w:tcPr>
          <w:p w14:paraId="1CC6B61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 xml:space="preserve">15 </w:t>
            </w:r>
          </w:p>
        </w:tc>
        <w:tc>
          <w:tcPr>
            <w:tcW w:w="1114" w:type="dxa"/>
            <w:vAlign w:val="center"/>
          </w:tcPr>
          <w:p w14:paraId="0E44F723"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23</w:t>
            </w:r>
          </w:p>
        </w:tc>
      </w:tr>
      <w:tr w:rsidR="00FD50C7" w:rsidRPr="00195CDF" w14:paraId="4FA13404" w14:textId="77777777" w:rsidTr="00A84534">
        <w:trPr>
          <w:trHeight w:hRule="exact" w:val="342"/>
        </w:trPr>
        <w:tc>
          <w:tcPr>
            <w:tcW w:w="1107" w:type="dxa"/>
            <w:vAlign w:val="center"/>
          </w:tcPr>
          <w:p w14:paraId="04A0E479"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p>
          <w:p w14:paraId="2B69ABFB"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r w:rsidRPr="00E33445">
              <w:rPr>
                <w:rFonts w:ascii="Tahoma" w:hAnsi="Tahoma" w:cs="Tahoma"/>
                <w:bCs/>
                <w:color w:val="000000" w:themeColor="text1"/>
                <w:sz w:val="16"/>
                <w:szCs w:val="16"/>
              </w:rPr>
              <w:t>42287-2017</w:t>
            </w:r>
          </w:p>
        </w:tc>
        <w:tc>
          <w:tcPr>
            <w:tcW w:w="1254" w:type="dxa"/>
            <w:vAlign w:val="center"/>
          </w:tcPr>
          <w:p w14:paraId="0FF7949A"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p>
          <w:p w14:paraId="280C984F"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063BE9AB"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p>
          <w:p w14:paraId="437FE5DD"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1CA23796"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p>
          <w:p w14:paraId="163B4957"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r w:rsidRPr="00E33445">
              <w:rPr>
                <w:rFonts w:ascii="Tahoma" w:hAnsi="Tahoma" w:cs="Tahoma"/>
                <w:bCs/>
                <w:color w:val="000000" w:themeColor="text1"/>
                <w:sz w:val="16"/>
                <w:szCs w:val="16"/>
              </w:rPr>
              <w:t>28/08/2017</w:t>
            </w:r>
          </w:p>
        </w:tc>
        <w:tc>
          <w:tcPr>
            <w:tcW w:w="1681" w:type="dxa"/>
            <w:vAlign w:val="center"/>
          </w:tcPr>
          <w:p w14:paraId="7B794BE5" w14:textId="77777777" w:rsidR="00FD50C7" w:rsidRPr="00E33445" w:rsidRDefault="00FD50C7" w:rsidP="00E33445">
            <w:pPr>
              <w:rPr>
                <w:rFonts w:ascii="Tahoma" w:hAnsi="Tahoma" w:cs="Tahoma"/>
                <w:bCs/>
                <w:color w:val="000000" w:themeColor="text1"/>
                <w:sz w:val="16"/>
                <w:szCs w:val="16"/>
              </w:rPr>
            </w:pPr>
            <w:r w:rsidRPr="00E33445">
              <w:rPr>
                <w:rFonts w:ascii="Tahoma" w:hAnsi="Tahoma" w:cs="Tahoma"/>
                <w:bCs/>
                <w:color w:val="000000" w:themeColor="text1"/>
                <w:sz w:val="16"/>
                <w:szCs w:val="16"/>
              </w:rPr>
              <w:br/>
              <w:t xml:space="preserve">15 </w:t>
            </w:r>
          </w:p>
          <w:p w14:paraId="7761805B" w14:textId="77777777" w:rsidR="00FD50C7" w:rsidRPr="00E33445" w:rsidRDefault="00FD50C7" w:rsidP="00E33445">
            <w:pPr>
              <w:pStyle w:val="Encabezado"/>
              <w:tabs>
                <w:tab w:val="center" w:pos="426"/>
                <w:tab w:val="right" w:pos="8222"/>
              </w:tabs>
              <w:rPr>
                <w:rFonts w:ascii="Tahoma" w:hAnsi="Tahoma" w:cs="Tahoma"/>
                <w:bCs/>
                <w:color w:val="000000" w:themeColor="text1"/>
                <w:sz w:val="16"/>
                <w:szCs w:val="16"/>
              </w:rPr>
            </w:pPr>
          </w:p>
        </w:tc>
        <w:tc>
          <w:tcPr>
            <w:tcW w:w="1114" w:type="dxa"/>
            <w:vAlign w:val="center"/>
          </w:tcPr>
          <w:p w14:paraId="7286201C" w14:textId="77777777" w:rsidR="00FD50C7" w:rsidRPr="00843AD6" w:rsidRDefault="00FD50C7" w:rsidP="00E33445">
            <w:pPr>
              <w:pStyle w:val="Encabezado"/>
              <w:tabs>
                <w:tab w:val="center" w:pos="426"/>
                <w:tab w:val="right" w:pos="8222"/>
              </w:tabs>
              <w:rPr>
                <w:rFonts w:ascii="Tahoma" w:hAnsi="Tahoma" w:cs="Tahoma"/>
                <w:bCs/>
                <w:color w:val="000000" w:themeColor="text1"/>
                <w:sz w:val="16"/>
                <w:szCs w:val="16"/>
              </w:rPr>
            </w:pPr>
          </w:p>
          <w:p w14:paraId="1E8AD885" w14:textId="77777777" w:rsidR="00FD50C7" w:rsidRPr="00843AD6" w:rsidRDefault="00FD50C7" w:rsidP="00E33445">
            <w:pPr>
              <w:pStyle w:val="Encabezado"/>
              <w:tabs>
                <w:tab w:val="center" w:pos="426"/>
                <w:tab w:val="right" w:pos="8222"/>
              </w:tabs>
              <w:rPr>
                <w:rFonts w:ascii="Tahoma" w:hAnsi="Tahoma" w:cs="Tahoma"/>
                <w:bCs/>
                <w:color w:val="000000" w:themeColor="text1"/>
                <w:sz w:val="16"/>
                <w:szCs w:val="16"/>
              </w:rPr>
            </w:pPr>
            <w:r w:rsidRPr="00843AD6">
              <w:rPr>
                <w:rFonts w:ascii="Tahoma" w:hAnsi="Tahoma" w:cs="Tahoma"/>
                <w:bCs/>
                <w:color w:val="000000" w:themeColor="text1"/>
                <w:sz w:val="16"/>
                <w:szCs w:val="16"/>
              </w:rPr>
              <w:t>19</w:t>
            </w:r>
          </w:p>
        </w:tc>
      </w:tr>
      <w:tr w:rsidR="00FD50C7" w:rsidRPr="00195CDF" w14:paraId="141AB53E" w14:textId="77777777" w:rsidTr="00A84534">
        <w:trPr>
          <w:trHeight w:hRule="exact" w:val="348"/>
        </w:trPr>
        <w:tc>
          <w:tcPr>
            <w:tcW w:w="1107" w:type="dxa"/>
            <w:vAlign w:val="center"/>
          </w:tcPr>
          <w:p w14:paraId="76556527"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42710-2017</w:t>
            </w:r>
          </w:p>
        </w:tc>
        <w:tc>
          <w:tcPr>
            <w:tcW w:w="1254" w:type="dxa"/>
            <w:vAlign w:val="center"/>
          </w:tcPr>
          <w:p w14:paraId="451671FE"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Solicitud de información</w:t>
            </w:r>
          </w:p>
        </w:tc>
        <w:tc>
          <w:tcPr>
            <w:tcW w:w="2455" w:type="dxa"/>
            <w:vAlign w:val="center"/>
          </w:tcPr>
          <w:p w14:paraId="091FFB9D"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2B045D73"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28/08/2017</w:t>
            </w:r>
          </w:p>
        </w:tc>
        <w:tc>
          <w:tcPr>
            <w:tcW w:w="1681" w:type="dxa"/>
            <w:vAlign w:val="center"/>
          </w:tcPr>
          <w:p w14:paraId="6181CD15" w14:textId="77777777" w:rsidR="00FD50C7" w:rsidRPr="00E33445" w:rsidRDefault="00FD50C7" w:rsidP="00FD50C7">
            <w:pPr>
              <w:jc w:val="center"/>
              <w:rPr>
                <w:rFonts w:ascii="Tahoma" w:hAnsi="Tahoma" w:cs="Tahoma"/>
                <w:bCs/>
                <w:color w:val="000000" w:themeColor="text1"/>
                <w:sz w:val="16"/>
                <w:szCs w:val="16"/>
              </w:rPr>
            </w:pPr>
            <w:r w:rsidRPr="00E33445">
              <w:rPr>
                <w:rFonts w:ascii="Tahoma" w:hAnsi="Tahoma" w:cs="Tahoma"/>
                <w:bCs/>
                <w:color w:val="000000" w:themeColor="text1"/>
                <w:sz w:val="16"/>
                <w:szCs w:val="16"/>
              </w:rPr>
              <w:t xml:space="preserve">10 </w:t>
            </w:r>
          </w:p>
        </w:tc>
        <w:tc>
          <w:tcPr>
            <w:tcW w:w="1114" w:type="dxa"/>
            <w:vAlign w:val="center"/>
          </w:tcPr>
          <w:p w14:paraId="4BA58355" w14:textId="77777777" w:rsidR="00FD50C7" w:rsidRPr="00843AD6" w:rsidRDefault="00FD50C7" w:rsidP="00FD50C7">
            <w:pPr>
              <w:jc w:val="center"/>
              <w:rPr>
                <w:rFonts w:ascii="Tahoma" w:hAnsi="Tahoma" w:cs="Tahoma"/>
                <w:bCs/>
                <w:color w:val="000000" w:themeColor="text1"/>
                <w:sz w:val="16"/>
                <w:szCs w:val="16"/>
              </w:rPr>
            </w:pPr>
            <w:r w:rsidRPr="00843AD6">
              <w:rPr>
                <w:rFonts w:ascii="Tahoma" w:hAnsi="Tahoma" w:cs="Tahoma"/>
                <w:bCs/>
                <w:color w:val="000000" w:themeColor="text1"/>
                <w:sz w:val="16"/>
                <w:szCs w:val="16"/>
              </w:rPr>
              <w:br/>
              <w:t>16</w:t>
            </w:r>
          </w:p>
          <w:p w14:paraId="27AC3284"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p>
        </w:tc>
      </w:tr>
      <w:tr w:rsidR="00FD50C7" w:rsidRPr="00195CDF" w14:paraId="6C1B1813" w14:textId="77777777" w:rsidTr="00A84534">
        <w:trPr>
          <w:trHeight w:hRule="exact" w:val="335"/>
        </w:trPr>
        <w:tc>
          <w:tcPr>
            <w:tcW w:w="1107" w:type="dxa"/>
            <w:vAlign w:val="center"/>
          </w:tcPr>
          <w:p w14:paraId="5FA7C358"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40177</w:t>
            </w:r>
          </w:p>
        </w:tc>
        <w:tc>
          <w:tcPr>
            <w:tcW w:w="1254" w:type="dxa"/>
            <w:vAlign w:val="center"/>
          </w:tcPr>
          <w:p w14:paraId="41FDED2C"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45808188"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6DF6225C"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09/08/2017</w:t>
            </w:r>
          </w:p>
        </w:tc>
        <w:tc>
          <w:tcPr>
            <w:tcW w:w="1681" w:type="dxa"/>
            <w:vAlign w:val="center"/>
          </w:tcPr>
          <w:p w14:paraId="1691091A"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5516F0A7"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37</w:t>
            </w:r>
          </w:p>
        </w:tc>
      </w:tr>
      <w:tr w:rsidR="00FD50C7" w:rsidRPr="00195CDF" w14:paraId="0AD62237" w14:textId="77777777" w:rsidTr="00A84534">
        <w:trPr>
          <w:trHeight w:hRule="exact" w:val="342"/>
        </w:trPr>
        <w:tc>
          <w:tcPr>
            <w:tcW w:w="1107" w:type="dxa"/>
            <w:vAlign w:val="center"/>
          </w:tcPr>
          <w:p w14:paraId="66776FD6"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40537</w:t>
            </w:r>
          </w:p>
        </w:tc>
        <w:tc>
          <w:tcPr>
            <w:tcW w:w="1254" w:type="dxa"/>
            <w:vAlign w:val="center"/>
          </w:tcPr>
          <w:p w14:paraId="0F0A43F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17DEA27E"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Inspección Primera</w:t>
            </w:r>
          </w:p>
        </w:tc>
        <w:tc>
          <w:tcPr>
            <w:tcW w:w="0" w:type="auto"/>
            <w:vAlign w:val="center"/>
          </w:tcPr>
          <w:p w14:paraId="530C78FD"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11/08/2017</w:t>
            </w:r>
          </w:p>
        </w:tc>
        <w:tc>
          <w:tcPr>
            <w:tcW w:w="1681" w:type="dxa"/>
            <w:vAlign w:val="center"/>
          </w:tcPr>
          <w:p w14:paraId="208A6B1D"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793BEBE8"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17</w:t>
            </w:r>
          </w:p>
        </w:tc>
      </w:tr>
      <w:tr w:rsidR="00FD50C7" w:rsidRPr="00195CDF" w14:paraId="62D27F46" w14:textId="77777777" w:rsidTr="00A84534">
        <w:trPr>
          <w:trHeight w:hRule="exact" w:val="399"/>
        </w:trPr>
        <w:tc>
          <w:tcPr>
            <w:tcW w:w="1107" w:type="dxa"/>
            <w:vAlign w:val="center"/>
          </w:tcPr>
          <w:p w14:paraId="53EB4011"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p>
          <w:p w14:paraId="0305ACD6"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40549</w:t>
            </w:r>
          </w:p>
        </w:tc>
        <w:tc>
          <w:tcPr>
            <w:tcW w:w="1254" w:type="dxa"/>
            <w:vAlign w:val="center"/>
          </w:tcPr>
          <w:p w14:paraId="0BC44D5C"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04D87E12"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00693321"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11/08/2017</w:t>
            </w:r>
          </w:p>
        </w:tc>
        <w:tc>
          <w:tcPr>
            <w:tcW w:w="1681" w:type="dxa"/>
            <w:vAlign w:val="center"/>
          </w:tcPr>
          <w:p w14:paraId="5EDB1ED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173B8E65"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52</w:t>
            </w:r>
          </w:p>
        </w:tc>
      </w:tr>
      <w:tr w:rsidR="00FD50C7" w:rsidRPr="00195CDF" w14:paraId="21B19154" w14:textId="77777777" w:rsidTr="00A84534">
        <w:trPr>
          <w:trHeight w:hRule="exact" w:val="390"/>
        </w:trPr>
        <w:tc>
          <w:tcPr>
            <w:tcW w:w="1107" w:type="dxa"/>
            <w:vAlign w:val="center"/>
          </w:tcPr>
          <w:p w14:paraId="40697E51"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40900</w:t>
            </w:r>
          </w:p>
        </w:tc>
        <w:tc>
          <w:tcPr>
            <w:tcW w:w="1254" w:type="dxa"/>
            <w:vAlign w:val="center"/>
          </w:tcPr>
          <w:p w14:paraId="2A1FB3C2"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1D3FD426"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34BA71E6"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14/08/2017</w:t>
            </w:r>
          </w:p>
        </w:tc>
        <w:tc>
          <w:tcPr>
            <w:tcW w:w="1681" w:type="dxa"/>
            <w:vAlign w:val="center"/>
          </w:tcPr>
          <w:p w14:paraId="6FB051F4"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5A44EFD4"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16</w:t>
            </w:r>
          </w:p>
        </w:tc>
      </w:tr>
      <w:tr w:rsidR="00FD50C7" w:rsidRPr="00195CDF" w14:paraId="44FFD036" w14:textId="77777777" w:rsidTr="00A84534">
        <w:trPr>
          <w:trHeight w:hRule="exact" w:val="401"/>
        </w:trPr>
        <w:tc>
          <w:tcPr>
            <w:tcW w:w="1107" w:type="dxa"/>
            <w:vAlign w:val="center"/>
          </w:tcPr>
          <w:p w14:paraId="14C3E53E"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43545-2017</w:t>
            </w:r>
          </w:p>
          <w:p w14:paraId="3A3E4242"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254" w:type="dxa"/>
            <w:vAlign w:val="center"/>
          </w:tcPr>
          <w:p w14:paraId="0180A370"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Derecho de Petición</w:t>
            </w:r>
          </w:p>
        </w:tc>
        <w:tc>
          <w:tcPr>
            <w:tcW w:w="2455" w:type="dxa"/>
            <w:vAlign w:val="center"/>
          </w:tcPr>
          <w:p w14:paraId="3F0AC1C6"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Inspección Sexta De Policía</w:t>
            </w:r>
          </w:p>
        </w:tc>
        <w:tc>
          <w:tcPr>
            <w:tcW w:w="0" w:type="auto"/>
            <w:vAlign w:val="center"/>
          </w:tcPr>
          <w:p w14:paraId="1AB8AAB7"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04/09/2017</w:t>
            </w:r>
          </w:p>
        </w:tc>
        <w:tc>
          <w:tcPr>
            <w:tcW w:w="1681" w:type="dxa"/>
            <w:vAlign w:val="center"/>
          </w:tcPr>
          <w:p w14:paraId="3979EEFF"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15 </w:t>
            </w:r>
          </w:p>
        </w:tc>
        <w:tc>
          <w:tcPr>
            <w:tcW w:w="1114" w:type="dxa"/>
            <w:vAlign w:val="center"/>
          </w:tcPr>
          <w:p w14:paraId="15D26F2D"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17</w:t>
            </w:r>
          </w:p>
        </w:tc>
      </w:tr>
      <w:tr w:rsidR="00FD50C7" w:rsidRPr="00195CDF" w14:paraId="127B0666" w14:textId="77777777" w:rsidTr="00A84534">
        <w:trPr>
          <w:trHeight w:hRule="exact" w:val="302"/>
        </w:trPr>
        <w:tc>
          <w:tcPr>
            <w:tcW w:w="1107" w:type="dxa"/>
            <w:vAlign w:val="center"/>
          </w:tcPr>
          <w:p w14:paraId="24E390AB"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43565-2017</w:t>
            </w:r>
          </w:p>
        </w:tc>
        <w:tc>
          <w:tcPr>
            <w:tcW w:w="1254" w:type="dxa"/>
            <w:vAlign w:val="center"/>
          </w:tcPr>
          <w:p w14:paraId="4931BCEC"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Solicitud de información</w:t>
            </w:r>
          </w:p>
          <w:p w14:paraId="14298A8B" w14:textId="77777777" w:rsidR="00FD50C7" w:rsidRPr="00E33445" w:rsidRDefault="00FD50C7" w:rsidP="00FD50C7">
            <w:pPr>
              <w:pStyle w:val="Encabezado"/>
              <w:tabs>
                <w:tab w:val="center" w:pos="426"/>
                <w:tab w:val="right" w:pos="8222"/>
              </w:tabs>
              <w:rPr>
                <w:rFonts w:ascii="Tahoma" w:hAnsi="Tahoma" w:cs="Tahoma"/>
                <w:bCs/>
                <w:sz w:val="16"/>
                <w:szCs w:val="16"/>
              </w:rPr>
            </w:pPr>
          </w:p>
        </w:tc>
        <w:tc>
          <w:tcPr>
            <w:tcW w:w="2455" w:type="dxa"/>
            <w:vAlign w:val="center"/>
          </w:tcPr>
          <w:p w14:paraId="18B4C40D"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69D1DA1F"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04/09 /2017</w:t>
            </w:r>
          </w:p>
        </w:tc>
        <w:tc>
          <w:tcPr>
            <w:tcW w:w="1681" w:type="dxa"/>
            <w:vAlign w:val="center"/>
          </w:tcPr>
          <w:p w14:paraId="32A9C854"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10 </w:t>
            </w:r>
          </w:p>
        </w:tc>
        <w:tc>
          <w:tcPr>
            <w:tcW w:w="1114" w:type="dxa"/>
            <w:vAlign w:val="center"/>
          </w:tcPr>
          <w:p w14:paraId="36771C07"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21</w:t>
            </w:r>
          </w:p>
        </w:tc>
      </w:tr>
      <w:tr w:rsidR="00FD50C7" w:rsidRPr="00195CDF" w14:paraId="51E8D9D3" w14:textId="77777777" w:rsidTr="00A84534">
        <w:trPr>
          <w:trHeight w:hRule="exact" w:val="342"/>
        </w:trPr>
        <w:tc>
          <w:tcPr>
            <w:tcW w:w="1107" w:type="dxa"/>
            <w:vAlign w:val="center"/>
          </w:tcPr>
          <w:p w14:paraId="14B11FF8"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lastRenderedPageBreak/>
              <w:t>49280-2017</w:t>
            </w:r>
          </w:p>
        </w:tc>
        <w:tc>
          <w:tcPr>
            <w:tcW w:w="1254" w:type="dxa"/>
            <w:vAlign w:val="center"/>
          </w:tcPr>
          <w:p w14:paraId="6A242750"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Acción de Tutela</w:t>
            </w:r>
          </w:p>
        </w:tc>
        <w:tc>
          <w:tcPr>
            <w:tcW w:w="2455" w:type="dxa"/>
            <w:vAlign w:val="center"/>
          </w:tcPr>
          <w:p w14:paraId="08050713"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Planeación</w:t>
            </w:r>
          </w:p>
        </w:tc>
        <w:tc>
          <w:tcPr>
            <w:tcW w:w="0" w:type="auto"/>
            <w:vAlign w:val="center"/>
          </w:tcPr>
          <w:p w14:paraId="43ED23A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09 /10/2017</w:t>
            </w:r>
          </w:p>
        </w:tc>
        <w:tc>
          <w:tcPr>
            <w:tcW w:w="1681" w:type="dxa"/>
            <w:vAlign w:val="center"/>
          </w:tcPr>
          <w:p w14:paraId="7B7E20B3"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 </w:t>
            </w:r>
          </w:p>
        </w:tc>
        <w:tc>
          <w:tcPr>
            <w:tcW w:w="1114" w:type="dxa"/>
            <w:vAlign w:val="center"/>
          </w:tcPr>
          <w:p w14:paraId="30B95B1B"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7</w:t>
            </w:r>
          </w:p>
        </w:tc>
      </w:tr>
      <w:tr w:rsidR="00FD50C7" w:rsidRPr="00195CDF" w14:paraId="6D435DCA" w14:textId="77777777" w:rsidTr="00A84534">
        <w:trPr>
          <w:trHeight w:hRule="exact" w:val="334"/>
        </w:trPr>
        <w:tc>
          <w:tcPr>
            <w:tcW w:w="1107" w:type="dxa"/>
            <w:vAlign w:val="center"/>
          </w:tcPr>
          <w:p w14:paraId="6CF94446"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40900-2017</w:t>
            </w:r>
          </w:p>
        </w:tc>
        <w:tc>
          <w:tcPr>
            <w:tcW w:w="1254" w:type="dxa"/>
            <w:vAlign w:val="center"/>
          </w:tcPr>
          <w:p w14:paraId="31BD1C5B"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Derecho de Petición</w:t>
            </w:r>
          </w:p>
        </w:tc>
        <w:tc>
          <w:tcPr>
            <w:tcW w:w="2455" w:type="dxa"/>
            <w:vAlign w:val="center"/>
          </w:tcPr>
          <w:p w14:paraId="3EF58A54"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6CC885FD"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14 /08/2017</w:t>
            </w:r>
          </w:p>
        </w:tc>
        <w:tc>
          <w:tcPr>
            <w:tcW w:w="1681" w:type="dxa"/>
            <w:vAlign w:val="center"/>
          </w:tcPr>
          <w:p w14:paraId="63C93411"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15 </w:t>
            </w:r>
          </w:p>
        </w:tc>
        <w:tc>
          <w:tcPr>
            <w:tcW w:w="1114" w:type="dxa"/>
            <w:vAlign w:val="center"/>
          </w:tcPr>
          <w:p w14:paraId="38DF6570"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16</w:t>
            </w:r>
          </w:p>
        </w:tc>
      </w:tr>
      <w:tr w:rsidR="00FD50C7" w:rsidRPr="00195CDF" w14:paraId="3CD78DE6" w14:textId="77777777" w:rsidTr="00A84534">
        <w:trPr>
          <w:trHeight w:hRule="exact" w:val="237"/>
        </w:trPr>
        <w:tc>
          <w:tcPr>
            <w:tcW w:w="1107" w:type="dxa"/>
            <w:vAlign w:val="center"/>
          </w:tcPr>
          <w:p w14:paraId="4C7201FF"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46865-2017</w:t>
            </w:r>
          </w:p>
          <w:p w14:paraId="4CC377F7"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254" w:type="dxa"/>
            <w:vAlign w:val="center"/>
          </w:tcPr>
          <w:p w14:paraId="01DE20E4"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Derecho de Petición</w:t>
            </w:r>
          </w:p>
          <w:p w14:paraId="41A07C5B" w14:textId="77777777" w:rsidR="00FD50C7" w:rsidRPr="00E33445" w:rsidRDefault="00FD50C7" w:rsidP="00FD50C7">
            <w:pPr>
              <w:jc w:val="center"/>
              <w:rPr>
                <w:rFonts w:ascii="Tahoma" w:hAnsi="Tahoma" w:cs="Tahoma"/>
                <w:bCs/>
                <w:sz w:val="16"/>
                <w:szCs w:val="16"/>
              </w:rPr>
            </w:pPr>
          </w:p>
        </w:tc>
        <w:tc>
          <w:tcPr>
            <w:tcW w:w="2455" w:type="dxa"/>
            <w:vAlign w:val="center"/>
          </w:tcPr>
          <w:p w14:paraId="44CF8B5F"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6922A3F6"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25/09/2017</w:t>
            </w:r>
          </w:p>
        </w:tc>
        <w:tc>
          <w:tcPr>
            <w:tcW w:w="1681" w:type="dxa"/>
            <w:vAlign w:val="center"/>
          </w:tcPr>
          <w:p w14:paraId="70F8F625"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15 </w:t>
            </w:r>
          </w:p>
        </w:tc>
        <w:tc>
          <w:tcPr>
            <w:tcW w:w="1114" w:type="dxa"/>
            <w:vAlign w:val="center"/>
          </w:tcPr>
          <w:p w14:paraId="1A07EB38"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26</w:t>
            </w:r>
          </w:p>
        </w:tc>
      </w:tr>
      <w:tr w:rsidR="00FD50C7" w:rsidRPr="00195CDF" w14:paraId="0A94283B" w14:textId="77777777" w:rsidTr="00A84534">
        <w:trPr>
          <w:trHeight w:hRule="exact" w:val="434"/>
        </w:trPr>
        <w:tc>
          <w:tcPr>
            <w:tcW w:w="1107" w:type="dxa"/>
            <w:vAlign w:val="center"/>
          </w:tcPr>
          <w:p w14:paraId="346B8021" w14:textId="77777777" w:rsidR="00FD50C7" w:rsidRPr="00E33445" w:rsidRDefault="00FD50C7" w:rsidP="00FD50C7">
            <w:pPr>
              <w:pStyle w:val="Encabezado"/>
              <w:tabs>
                <w:tab w:val="center" w:pos="426"/>
                <w:tab w:val="right" w:pos="8222"/>
              </w:tabs>
              <w:jc w:val="center"/>
              <w:rPr>
                <w:rFonts w:ascii="Tahoma" w:hAnsi="Tahoma" w:cs="Tahoma"/>
                <w:color w:val="333333"/>
                <w:sz w:val="16"/>
                <w:szCs w:val="16"/>
              </w:rPr>
            </w:pPr>
            <w:r w:rsidRPr="00E33445">
              <w:rPr>
                <w:rFonts w:ascii="Tahoma" w:hAnsi="Tahoma" w:cs="Tahoma"/>
                <w:bCs/>
                <w:sz w:val="16"/>
                <w:szCs w:val="16"/>
              </w:rPr>
              <w:t>46978-2017</w:t>
            </w:r>
            <w:r w:rsidRPr="00E33445">
              <w:rPr>
                <w:rFonts w:ascii="Tahoma" w:hAnsi="Tahoma" w:cs="Tahoma"/>
                <w:color w:val="333333"/>
                <w:sz w:val="16"/>
                <w:szCs w:val="16"/>
              </w:rPr>
              <w:br/>
            </w:r>
          </w:p>
          <w:p w14:paraId="1B1F4815"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254" w:type="dxa"/>
            <w:vAlign w:val="center"/>
          </w:tcPr>
          <w:p w14:paraId="1A1D1C28"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Solicitud de información</w:t>
            </w:r>
          </w:p>
        </w:tc>
        <w:tc>
          <w:tcPr>
            <w:tcW w:w="2455" w:type="dxa"/>
            <w:vAlign w:val="center"/>
          </w:tcPr>
          <w:p w14:paraId="69CDEBCB"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vAlign w:val="center"/>
          </w:tcPr>
          <w:p w14:paraId="1BDBAC9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 2017</w:t>
            </w:r>
          </w:p>
        </w:tc>
        <w:tc>
          <w:tcPr>
            <w:tcW w:w="1681" w:type="dxa"/>
            <w:vAlign w:val="center"/>
          </w:tcPr>
          <w:p w14:paraId="55797253"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 xml:space="preserve">10 </w:t>
            </w:r>
          </w:p>
        </w:tc>
        <w:tc>
          <w:tcPr>
            <w:tcW w:w="1114" w:type="dxa"/>
            <w:vAlign w:val="center"/>
          </w:tcPr>
          <w:p w14:paraId="2F23C6F3"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11</w:t>
            </w:r>
          </w:p>
        </w:tc>
      </w:tr>
      <w:tr w:rsidR="00FD50C7" w:rsidRPr="00195CDF" w14:paraId="3FC5EEBA" w14:textId="77777777" w:rsidTr="00A84534">
        <w:trPr>
          <w:trHeight w:hRule="exact" w:val="237"/>
        </w:trPr>
        <w:tc>
          <w:tcPr>
            <w:tcW w:w="1107" w:type="dxa"/>
            <w:vAlign w:val="center"/>
          </w:tcPr>
          <w:p w14:paraId="70D80BA3"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46983-2017</w:t>
            </w:r>
          </w:p>
        </w:tc>
        <w:tc>
          <w:tcPr>
            <w:tcW w:w="1254" w:type="dxa"/>
            <w:vAlign w:val="center"/>
          </w:tcPr>
          <w:p w14:paraId="2B4372DD"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Solicitud de información</w:t>
            </w:r>
          </w:p>
          <w:p w14:paraId="559A4B7F"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2455" w:type="dxa"/>
            <w:vAlign w:val="center"/>
          </w:tcPr>
          <w:p w14:paraId="1B4F1E5B"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Secretaría de Gobierno</w:t>
            </w:r>
          </w:p>
        </w:tc>
        <w:tc>
          <w:tcPr>
            <w:tcW w:w="0" w:type="auto"/>
          </w:tcPr>
          <w:p w14:paraId="454C4D05"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 2017</w:t>
            </w:r>
          </w:p>
        </w:tc>
        <w:tc>
          <w:tcPr>
            <w:tcW w:w="1681" w:type="dxa"/>
            <w:vAlign w:val="center"/>
          </w:tcPr>
          <w:p w14:paraId="1B3388FE"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 xml:space="preserve">10 </w:t>
            </w:r>
          </w:p>
          <w:p w14:paraId="231B3963"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p>
        </w:tc>
        <w:tc>
          <w:tcPr>
            <w:tcW w:w="1114" w:type="dxa"/>
            <w:vAlign w:val="center"/>
          </w:tcPr>
          <w:p w14:paraId="66755EE2"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11</w:t>
            </w:r>
          </w:p>
        </w:tc>
      </w:tr>
      <w:tr w:rsidR="00FD50C7" w:rsidRPr="00195CDF" w14:paraId="63E00FF3" w14:textId="77777777" w:rsidTr="00A84534">
        <w:trPr>
          <w:trHeight w:hRule="exact" w:val="237"/>
        </w:trPr>
        <w:tc>
          <w:tcPr>
            <w:tcW w:w="1107" w:type="dxa"/>
            <w:vAlign w:val="center"/>
          </w:tcPr>
          <w:p w14:paraId="27641B41"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46986-2017</w:t>
            </w:r>
          </w:p>
        </w:tc>
        <w:tc>
          <w:tcPr>
            <w:tcW w:w="1254" w:type="dxa"/>
            <w:vAlign w:val="center"/>
          </w:tcPr>
          <w:p w14:paraId="4676639B"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Solicitud de información</w:t>
            </w:r>
          </w:p>
        </w:tc>
        <w:tc>
          <w:tcPr>
            <w:tcW w:w="2455" w:type="dxa"/>
            <w:vAlign w:val="center"/>
          </w:tcPr>
          <w:p w14:paraId="46D806BA" w14:textId="77777777" w:rsidR="00FD50C7" w:rsidRPr="00E33445" w:rsidRDefault="00FD50C7" w:rsidP="00FD50C7">
            <w:pPr>
              <w:pStyle w:val="Encabezado"/>
              <w:tabs>
                <w:tab w:val="center" w:pos="426"/>
                <w:tab w:val="right" w:pos="8222"/>
              </w:tabs>
              <w:jc w:val="center"/>
              <w:rPr>
                <w:rFonts w:ascii="Tahoma" w:hAnsi="Tahoma" w:cs="Tahoma"/>
                <w:bCs/>
                <w:sz w:val="16"/>
                <w:szCs w:val="16"/>
              </w:rPr>
            </w:pPr>
            <w:r w:rsidRPr="00E33445">
              <w:rPr>
                <w:rFonts w:ascii="Tahoma" w:hAnsi="Tahoma" w:cs="Tahoma"/>
                <w:bCs/>
                <w:sz w:val="16"/>
                <w:szCs w:val="16"/>
              </w:rPr>
              <w:t>Inspección Quinta De Policía</w:t>
            </w:r>
          </w:p>
        </w:tc>
        <w:tc>
          <w:tcPr>
            <w:tcW w:w="0" w:type="auto"/>
          </w:tcPr>
          <w:p w14:paraId="6886EA1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25/09/ 2017</w:t>
            </w:r>
          </w:p>
        </w:tc>
        <w:tc>
          <w:tcPr>
            <w:tcW w:w="1681" w:type="dxa"/>
            <w:vAlign w:val="center"/>
          </w:tcPr>
          <w:p w14:paraId="1ACFF42A" w14:textId="77777777" w:rsidR="00FD50C7" w:rsidRPr="00E33445" w:rsidRDefault="00FD50C7" w:rsidP="00FD50C7">
            <w:pPr>
              <w:jc w:val="center"/>
              <w:rPr>
                <w:rFonts w:ascii="Tahoma" w:hAnsi="Tahoma" w:cs="Tahoma"/>
                <w:bCs/>
                <w:sz w:val="16"/>
                <w:szCs w:val="16"/>
              </w:rPr>
            </w:pPr>
            <w:r w:rsidRPr="00E33445">
              <w:rPr>
                <w:rFonts w:ascii="Tahoma" w:hAnsi="Tahoma" w:cs="Tahoma"/>
                <w:bCs/>
                <w:sz w:val="16"/>
                <w:szCs w:val="16"/>
              </w:rPr>
              <w:t xml:space="preserve">10 </w:t>
            </w:r>
          </w:p>
        </w:tc>
        <w:tc>
          <w:tcPr>
            <w:tcW w:w="1114" w:type="dxa"/>
            <w:vAlign w:val="center"/>
          </w:tcPr>
          <w:p w14:paraId="36D6A761" w14:textId="77777777" w:rsidR="00FD50C7" w:rsidRPr="00843AD6" w:rsidRDefault="00FD50C7" w:rsidP="00FD50C7">
            <w:pPr>
              <w:pStyle w:val="Encabezado"/>
              <w:tabs>
                <w:tab w:val="center" w:pos="426"/>
                <w:tab w:val="right" w:pos="8222"/>
              </w:tabs>
              <w:jc w:val="center"/>
              <w:rPr>
                <w:rFonts w:ascii="Tahoma" w:hAnsi="Tahoma" w:cs="Tahoma"/>
                <w:bCs/>
                <w:sz w:val="16"/>
                <w:szCs w:val="16"/>
              </w:rPr>
            </w:pPr>
            <w:r w:rsidRPr="00843AD6">
              <w:rPr>
                <w:rFonts w:ascii="Tahoma" w:hAnsi="Tahoma" w:cs="Tahoma"/>
                <w:bCs/>
                <w:sz w:val="16"/>
                <w:szCs w:val="16"/>
              </w:rPr>
              <w:t>14</w:t>
            </w:r>
          </w:p>
        </w:tc>
      </w:tr>
      <w:tr w:rsidR="00FD50C7" w:rsidRPr="00195CDF" w14:paraId="7BDAEFF2" w14:textId="77777777" w:rsidTr="00A84534">
        <w:trPr>
          <w:trHeight w:hRule="exact" w:val="356"/>
        </w:trPr>
        <w:tc>
          <w:tcPr>
            <w:tcW w:w="1107" w:type="dxa"/>
            <w:vAlign w:val="center"/>
          </w:tcPr>
          <w:p w14:paraId="25D0C3B5"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47972-2017</w:t>
            </w:r>
          </w:p>
        </w:tc>
        <w:tc>
          <w:tcPr>
            <w:tcW w:w="1254" w:type="dxa"/>
            <w:vAlign w:val="center"/>
          </w:tcPr>
          <w:p w14:paraId="54F0B5D8"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p w14:paraId="317CF710"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p>
        </w:tc>
        <w:tc>
          <w:tcPr>
            <w:tcW w:w="2455" w:type="dxa"/>
            <w:vAlign w:val="center"/>
          </w:tcPr>
          <w:p w14:paraId="221EE141"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tcPr>
          <w:p w14:paraId="15B4362F"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26/09/ 2017</w:t>
            </w:r>
          </w:p>
        </w:tc>
        <w:tc>
          <w:tcPr>
            <w:tcW w:w="1681" w:type="dxa"/>
            <w:vAlign w:val="center"/>
          </w:tcPr>
          <w:p w14:paraId="3D8F6C10"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 xml:space="preserve">15 </w:t>
            </w:r>
          </w:p>
        </w:tc>
        <w:tc>
          <w:tcPr>
            <w:tcW w:w="1114" w:type="dxa"/>
            <w:vAlign w:val="center"/>
          </w:tcPr>
          <w:p w14:paraId="42316420"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23</w:t>
            </w:r>
          </w:p>
        </w:tc>
      </w:tr>
      <w:tr w:rsidR="00FD50C7" w:rsidRPr="00195CDF" w14:paraId="5AF2262D" w14:textId="77777777" w:rsidTr="00A84534">
        <w:trPr>
          <w:trHeight w:hRule="exact" w:val="342"/>
        </w:trPr>
        <w:tc>
          <w:tcPr>
            <w:tcW w:w="1107" w:type="dxa"/>
            <w:vAlign w:val="center"/>
          </w:tcPr>
          <w:p w14:paraId="19340C54"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p>
          <w:p w14:paraId="7CC9BE44"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42287-2017</w:t>
            </w:r>
          </w:p>
        </w:tc>
        <w:tc>
          <w:tcPr>
            <w:tcW w:w="1254" w:type="dxa"/>
            <w:vAlign w:val="center"/>
          </w:tcPr>
          <w:p w14:paraId="6295290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p>
          <w:p w14:paraId="0F546C08"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34C12B00"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p>
          <w:p w14:paraId="719B6C66"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729A773E"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p>
          <w:p w14:paraId="2ADD7ED5"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28/08/2017</w:t>
            </w:r>
          </w:p>
        </w:tc>
        <w:tc>
          <w:tcPr>
            <w:tcW w:w="1681" w:type="dxa"/>
            <w:vAlign w:val="center"/>
          </w:tcPr>
          <w:p w14:paraId="0E578E38" w14:textId="77777777" w:rsidR="00FD50C7" w:rsidRPr="00E33445" w:rsidRDefault="00FD50C7" w:rsidP="00FD50C7">
            <w:pPr>
              <w:jc w:val="center"/>
              <w:rPr>
                <w:rFonts w:ascii="Tahoma" w:hAnsi="Tahoma" w:cs="Tahoma"/>
                <w:bCs/>
                <w:color w:val="000000" w:themeColor="text1"/>
                <w:sz w:val="16"/>
                <w:szCs w:val="16"/>
              </w:rPr>
            </w:pPr>
            <w:r w:rsidRPr="00E33445">
              <w:rPr>
                <w:rFonts w:ascii="Tahoma" w:hAnsi="Tahoma" w:cs="Tahoma"/>
                <w:bCs/>
                <w:color w:val="000000" w:themeColor="text1"/>
                <w:sz w:val="16"/>
                <w:szCs w:val="16"/>
              </w:rPr>
              <w:br/>
              <w:t xml:space="preserve">15 </w:t>
            </w:r>
          </w:p>
          <w:p w14:paraId="4FF7AFD8"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p>
        </w:tc>
        <w:tc>
          <w:tcPr>
            <w:tcW w:w="1114" w:type="dxa"/>
            <w:vAlign w:val="center"/>
          </w:tcPr>
          <w:p w14:paraId="6C21BF77"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p>
          <w:p w14:paraId="65BB3BCD"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19</w:t>
            </w:r>
          </w:p>
        </w:tc>
      </w:tr>
      <w:tr w:rsidR="00FD50C7" w:rsidRPr="00195CDF" w14:paraId="48B2BC45" w14:textId="77777777" w:rsidTr="00A84534">
        <w:trPr>
          <w:trHeight w:hRule="exact" w:val="348"/>
        </w:trPr>
        <w:tc>
          <w:tcPr>
            <w:tcW w:w="1107" w:type="dxa"/>
            <w:vAlign w:val="center"/>
          </w:tcPr>
          <w:p w14:paraId="16AF6C1C"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42710-2017</w:t>
            </w:r>
          </w:p>
        </w:tc>
        <w:tc>
          <w:tcPr>
            <w:tcW w:w="1254" w:type="dxa"/>
            <w:vAlign w:val="center"/>
          </w:tcPr>
          <w:p w14:paraId="62D326E4"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Solicitud de información</w:t>
            </w:r>
          </w:p>
        </w:tc>
        <w:tc>
          <w:tcPr>
            <w:tcW w:w="2455" w:type="dxa"/>
            <w:vAlign w:val="center"/>
          </w:tcPr>
          <w:p w14:paraId="5987E5EC"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4D8C7A8E"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28/08/2017</w:t>
            </w:r>
          </w:p>
        </w:tc>
        <w:tc>
          <w:tcPr>
            <w:tcW w:w="1681" w:type="dxa"/>
            <w:vAlign w:val="center"/>
          </w:tcPr>
          <w:p w14:paraId="2146820A" w14:textId="77777777" w:rsidR="00FD50C7" w:rsidRPr="00E33445" w:rsidRDefault="00FD50C7" w:rsidP="00FD50C7">
            <w:pPr>
              <w:jc w:val="center"/>
              <w:rPr>
                <w:rFonts w:ascii="Tahoma" w:hAnsi="Tahoma" w:cs="Tahoma"/>
                <w:bCs/>
                <w:color w:val="000000" w:themeColor="text1"/>
                <w:sz w:val="16"/>
                <w:szCs w:val="16"/>
              </w:rPr>
            </w:pPr>
            <w:r w:rsidRPr="00E33445">
              <w:rPr>
                <w:rFonts w:ascii="Tahoma" w:hAnsi="Tahoma" w:cs="Tahoma"/>
                <w:bCs/>
                <w:color w:val="000000" w:themeColor="text1"/>
                <w:sz w:val="16"/>
                <w:szCs w:val="16"/>
              </w:rPr>
              <w:t xml:space="preserve">10 </w:t>
            </w:r>
          </w:p>
        </w:tc>
        <w:tc>
          <w:tcPr>
            <w:tcW w:w="1114" w:type="dxa"/>
            <w:vAlign w:val="center"/>
          </w:tcPr>
          <w:p w14:paraId="28F7750D" w14:textId="77777777" w:rsidR="00FD50C7" w:rsidRPr="00843AD6" w:rsidRDefault="00FD50C7" w:rsidP="00FD50C7">
            <w:pPr>
              <w:jc w:val="center"/>
              <w:rPr>
                <w:rFonts w:ascii="Tahoma" w:hAnsi="Tahoma" w:cs="Tahoma"/>
                <w:bCs/>
                <w:color w:val="000000" w:themeColor="text1"/>
                <w:sz w:val="16"/>
                <w:szCs w:val="16"/>
              </w:rPr>
            </w:pPr>
            <w:r w:rsidRPr="00843AD6">
              <w:rPr>
                <w:rFonts w:ascii="Tahoma" w:hAnsi="Tahoma" w:cs="Tahoma"/>
                <w:bCs/>
                <w:color w:val="000000" w:themeColor="text1"/>
                <w:sz w:val="16"/>
                <w:szCs w:val="16"/>
              </w:rPr>
              <w:br/>
              <w:t>16</w:t>
            </w:r>
          </w:p>
          <w:p w14:paraId="38524F23"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p>
        </w:tc>
      </w:tr>
      <w:tr w:rsidR="00FD50C7" w:rsidRPr="00195CDF" w14:paraId="31EDE5BE" w14:textId="77777777" w:rsidTr="00A84534">
        <w:trPr>
          <w:trHeight w:hRule="exact" w:val="335"/>
        </w:trPr>
        <w:tc>
          <w:tcPr>
            <w:tcW w:w="1107" w:type="dxa"/>
            <w:vAlign w:val="center"/>
          </w:tcPr>
          <w:p w14:paraId="0BED72A5"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40177</w:t>
            </w:r>
          </w:p>
        </w:tc>
        <w:tc>
          <w:tcPr>
            <w:tcW w:w="1254" w:type="dxa"/>
            <w:vAlign w:val="center"/>
          </w:tcPr>
          <w:p w14:paraId="2F53D3AC"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3DEC3C02"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2AC7005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09/08/2017</w:t>
            </w:r>
          </w:p>
        </w:tc>
        <w:tc>
          <w:tcPr>
            <w:tcW w:w="1681" w:type="dxa"/>
            <w:vAlign w:val="center"/>
          </w:tcPr>
          <w:p w14:paraId="2F655E8E"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5EE9299A"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37</w:t>
            </w:r>
          </w:p>
        </w:tc>
      </w:tr>
      <w:tr w:rsidR="00FD50C7" w:rsidRPr="00195CDF" w14:paraId="1A7C6471" w14:textId="77777777" w:rsidTr="00A84534">
        <w:trPr>
          <w:trHeight w:hRule="exact" w:val="342"/>
        </w:trPr>
        <w:tc>
          <w:tcPr>
            <w:tcW w:w="1107" w:type="dxa"/>
            <w:vAlign w:val="center"/>
          </w:tcPr>
          <w:p w14:paraId="0E9379FA"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40537</w:t>
            </w:r>
          </w:p>
        </w:tc>
        <w:tc>
          <w:tcPr>
            <w:tcW w:w="1254" w:type="dxa"/>
            <w:vAlign w:val="center"/>
          </w:tcPr>
          <w:p w14:paraId="4ABB1807"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0695A4D4"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Inspección Primera</w:t>
            </w:r>
          </w:p>
        </w:tc>
        <w:tc>
          <w:tcPr>
            <w:tcW w:w="0" w:type="auto"/>
            <w:vAlign w:val="center"/>
          </w:tcPr>
          <w:p w14:paraId="35E11C27"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11/08/2017</w:t>
            </w:r>
          </w:p>
        </w:tc>
        <w:tc>
          <w:tcPr>
            <w:tcW w:w="1681" w:type="dxa"/>
            <w:vAlign w:val="center"/>
          </w:tcPr>
          <w:p w14:paraId="1801D46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193ED4F4"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17</w:t>
            </w:r>
          </w:p>
        </w:tc>
      </w:tr>
      <w:tr w:rsidR="00FD50C7" w:rsidRPr="00195CDF" w14:paraId="20A6BEDF" w14:textId="77777777" w:rsidTr="00A84534">
        <w:trPr>
          <w:trHeight w:hRule="exact" w:val="399"/>
        </w:trPr>
        <w:tc>
          <w:tcPr>
            <w:tcW w:w="1107" w:type="dxa"/>
            <w:vAlign w:val="center"/>
          </w:tcPr>
          <w:p w14:paraId="312607B0"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p>
          <w:p w14:paraId="1B01AD1A"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40549</w:t>
            </w:r>
          </w:p>
        </w:tc>
        <w:tc>
          <w:tcPr>
            <w:tcW w:w="1254" w:type="dxa"/>
            <w:vAlign w:val="center"/>
          </w:tcPr>
          <w:p w14:paraId="2A5A80D5"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6D0D42A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30C38B6A"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11/08/2017</w:t>
            </w:r>
          </w:p>
        </w:tc>
        <w:tc>
          <w:tcPr>
            <w:tcW w:w="1681" w:type="dxa"/>
            <w:vAlign w:val="center"/>
          </w:tcPr>
          <w:p w14:paraId="58C82D8F"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1288AECE"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52</w:t>
            </w:r>
          </w:p>
        </w:tc>
      </w:tr>
      <w:tr w:rsidR="00FD50C7" w:rsidRPr="00195CDF" w14:paraId="07E016D5" w14:textId="77777777" w:rsidTr="00A84534">
        <w:trPr>
          <w:trHeight w:hRule="exact" w:val="390"/>
        </w:trPr>
        <w:tc>
          <w:tcPr>
            <w:tcW w:w="1107" w:type="dxa"/>
            <w:vAlign w:val="center"/>
          </w:tcPr>
          <w:p w14:paraId="37F54708" w14:textId="77777777" w:rsidR="00FD50C7" w:rsidRPr="00E33445" w:rsidRDefault="00FD50C7" w:rsidP="00FD50C7">
            <w:pPr>
              <w:tabs>
                <w:tab w:val="center" w:pos="426"/>
                <w:tab w:val="center" w:pos="4252"/>
                <w:tab w:val="right" w:pos="8222"/>
                <w:tab w:val="right" w:pos="8504"/>
              </w:tabs>
              <w:jc w:val="center"/>
              <w:rPr>
                <w:rFonts w:ascii="Tahoma" w:hAnsi="Tahoma" w:cs="Tahoma"/>
                <w:bCs/>
                <w:sz w:val="16"/>
                <w:szCs w:val="16"/>
              </w:rPr>
            </w:pPr>
            <w:r w:rsidRPr="00E33445">
              <w:rPr>
                <w:rFonts w:ascii="Tahoma" w:hAnsi="Tahoma" w:cs="Tahoma"/>
                <w:bCs/>
                <w:sz w:val="16"/>
                <w:szCs w:val="16"/>
              </w:rPr>
              <w:t>40900</w:t>
            </w:r>
          </w:p>
        </w:tc>
        <w:tc>
          <w:tcPr>
            <w:tcW w:w="1254" w:type="dxa"/>
            <w:vAlign w:val="center"/>
          </w:tcPr>
          <w:p w14:paraId="57B2C576"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Derecho de petición</w:t>
            </w:r>
          </w:p>
        </w:tc>
        <w:tc>
          <w:tcPr>
            <w:tcW w:w="2455" w:type="dxa"/>
            <w:vAlign w:val="center"/>
          </w:tcPr>
          <w:p w14:paraId="004E2B9E"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Secretaría de Gobierno</w:t>
            </w:r>
          </w:p>
        </w:tc>
        <w:tc>
          <w:tcPr>
            <w:tcW w:w="0" w:type="auto"/>
            <w:vAlign w:val="center"/>
          </w:tcPr>
          <w:p w14:paraId="51EC0784"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14/08/2017</w:t>
            </w:r>
          </w:p>
        </w:tc>
        <w:tc>
          <w:tcPr>
            <w:tcW w:w="1681" w:type="dxa"/>
            <w:vAlign w:val="center"/>
          </w:tcPr>
          <w:p w14:paraId="66E938DB" w14:textId="77777777" w:rsidR="00FD50C7" w:rsidRPr="00E33445" w:rsidRDefault="00FD50C7" w:rsidP="00FD50C7">
            <w:pPr>
              <w:pStyle w:val="Encabezado"/>
              <w:tabs>
                <w:tab w:val="center" w:pos="426"/>
                <w:tab w:val="right" w:pos="8222"/>
              </w:tabs>
              <w:jc w:val="center"/>
              <w:rPr>
                <w:rFonts w:ascii="Tahoma" w:hAnsi="Tahoma" w:cs="Tahoma"/>
                <w:bCs/>
                <w:color w:val="000000" w:themeColor="text1"/>
                <w:sz w:val="16"/>
                <w:szCs w:val="16"/>
              </w:rPr>
            </w:pPr>
            <w:r w:rsidRPr="00E33445">
              <w:rPr>
                <w:rFonts w:ascii="Tahoma" w:hAnsi="Tahoma" w:cs="Tahoma"/>
                <w:bCs/>
                <w:color w:val="000000" w:themeColor="text1"/>
                <w:sz w:val="16"/>
                <w:szCs w:val="16"/>
              </w:rPr>
              <w:t>15</w:t>
            </w:r>
          </w:p>
        </w:tc>
        <w:tc>
          <w:tcPr>
            <w:tcW w:w="1114" w:type="dxa"/>
            <w:vAlign w:val="center"/>
          </w:tcPr>
          <w:p w14:paraId="1C3712FC" w14:textId="77777777" w:rsidR="00FD50C7" w:rsidRPr="00843AD6" w:rsidRDefault="00FD50C7" w:rsidP="00FD50C7">
            <w:pPr>
              <w:pStyle w:val="Encabezado"/>
              <w:tabs>
                <w:tab w:val="center" w:pos="426"/>
                <w:tab w:val="right" w:pos="8222"/>
              </w:tabs>
              <w:jc w:val="center"/>
              <w:rPr>
                <w:rFonts w:ascii="Tahoma" w:hAnsi="Tahoma" w:cs="Tahoma"/>
                <w:bCs/>
                <w:color w:val="000000" w:themeColor="text1"/>
                <w:sz w:val="16"/>
                <w:szCs w:val="16"/>
              </w:rPr>
            </w:pPr>
            <w:r w:rsidRPr="00843AD6">
              <w:rPr>
                <w:rFonts w:ascii="Tahoma" w:hAnsi="Tahoma" w:cs="Tahoma"/>
                <w:bCs/>
                <w:color w:val="000000" w:themeColor="text1"/>
                <w:sz w:val="16"/>
                <w:szCs w:val="16"/>
              </w:rPr>
              <w:t>16</w:t>
            </w:r>
          </w:p>
        </w:tc>
      </w:tr>
    </w:tbl>
    <w:p w14:paraId="2727E3E9" w14:textId="77777777" w:rsidR="00FD50C7" w:rsidRDefault="00FD50C7" w:rsidP="00FD50C7">
      <w:pPr>
        <w:tabs>
          <w:tab w:val="right" w:pos="8222"/>
        </w:tabs>
        <w:jc w:val="both"/>
        <w:rPr>
          <w:rFonts w:ascii="Tahoma" w:hAnsi="Tahoma" w:cs="Tahoma"/>
          <w:b/>
          <w:sz w:val="22"/>
          <w:szCs w:val="22"/>
        </w:rPr>
      </w:pPr>
    </w:p>
    <w:tbl>
      <w:tblPr>
        <w:tblStyle w:val="Tablaconcuadrcula"/>
        <w:tblpPr w:leftFromText="141" w:rightFromText="141" w:vertAnchor="text" w:horzAnchor="margin" w:tblpXSpec="center" w:tblpY="106"/>
        <w:tblW w:w="0" w:type="auto"/>
        <w:tblLook w:val="04A0" w:firstRow="1" w:lastRow="0" w:firstColumn="1" w:lastColumn="0" w:noHBand="0" w:noVBand="1"/>
      </w:tblPr>
      <w:tblGrid>
        <w:gridCol w:w="3685"/>
        <w:gridCol w:w="852"/>
      </w:tblGrid>
      <w:tr w:rsidR="00FD50C7" w:rsidRPr="00843AD6" w14:paraId="5A240D3C" w14:textId="77777777" w:rsidTr="008B071D">
        <w:trPr>
          <w:trHeight w:val="256"/>
        </w:trPr>
        <w:tc>
          <w:tcPr>
            <w:tcW w:w="3685" w:type="dxa"/>
          </w:tcPr>
          <w:p w14:paraId="1685E749"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Acta</w:t>
            </w:r>
          </w:p>
        </w:tc>
        <w:tc>
          <w:tcPr>
            <w:tcW w:w="852" w:type="dxa"/>
          </w:tcPr>
          <w:p w14:paraId="2A0698E3"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0%</w:t>
            </w:r>
          </w:p>
        </w:tc>
      </w:tr>
      <w:tr w:rsidR="00FD50C7" w:rsidRPr="00843AD6" w14:paraId="4586B297" w14:textId="77777777" w:rsidTr="008B071D">
        <w:trPr>
          <w:trHeight w:val="256"/>
        </w:trPr>
        <w:tc>
          <w:tcPr>
            <w:tcW w:w="3685" w:type="dxa"/>
          </w:tcPr>
          <w:p w14:paraId="341CAFA8"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Lista de asistencia</w:t>
            </w:r>
          </w:p>
        </w:tc>
        <w:tc>
          <w:tcPr>
            <w:tcW w:w="852" w:type="dxa"/>
          </w:tcPr>
          <w:p w14:paraId="4B8B9958"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0%</w:t>
            </w:r>
          </w:p>
        </w:tc>
      </w:tr>
      <w:tr w:rsidR="00FD50C7" w:rsidRPr="00843AD6" w14:paraId="5D2FC32C" w14:textId="77777777" w:rsidTr="008B071D">
        <w:trPr>
          <w:trHeight w:val="256"/>
        </w:trPr>
        <w:tc>
          <w:tcPr>
            <w:tcW w:w="3685" w:type="dxa"/>
          </w:tcPr>
          <w:p w14:paraId="5B7E1ABA"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 xml:space="preserve">Evidencia fotográfica </w:t>
            </w:r>
          </w:p>
        </w:tc>
        <w:tc>
          <w:tcPr>
            <w:tcW w:w="852" w:type="dxa"/>
          </w:tcPr>
          <w:p w14:paraId="0FD4438A"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0%</w:t>
            </w:r>
          </w:p>
        </w:tc>
      </w:tr>
      <w:tr w:rsidR="00FD50C7" w:rsidRPr="00843AD6" w14:paraId="39F1E33D" w14:textId="77777777" w:rsidTr="008B071D">
        <w:trPr>
          <w:trHeight w:val="256"/>
        </w:trPr>
        <w:tc>
          <w:tcPr>
            <w:tcW w:w="3685" w:type="dxa"/>
          </w:tcPr>
          <w:p w14:paraId="0C5F581D"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 xml:space="preserve">Sistema de PQRS de la Alcaldía de Manizales </w:t>
            </w:r>
          </w:p>
        </w:tc>
        <w:tc>
          <w:tcPr>
            <w:tcW w:w="852" w:type="dxa"/>
          </w:tcPr>
          <w:p w14:paraId="40C3FDF1" w14:textId="77777777" w:rsidR="00FD50C7" w:rsidRPr="00843AD6" w:rsidRDefault="00FD50C7" w:rsidP="008B071D">
            <w:pPr>
              <w:tabs>
                <w:tab w:val="right" w:pos="8222"/>
              </w:tabs>
              <w:jc w:val="both"/>
              <w:rPr>
                <w:rFonts w:ascii="Tahoma" w:hAnsi="Tahoma" w:cs="Tahoma"/>
                <w:sz w:val="18"/>
                <w:szCs w:val="18"/>
              </w:rPr>
            </w:pPr>
            <w:r w:rsidRPr="00843AD6">
              <w:rPr>
                <w:rFonts w:ascii="Tahoma" w:hAnsi="Tahoma" w:cs="Tahoma"/>
                <w:sz w:val="18"/>
                <w:szCs w:val="18"/>
              </w:rPr>
              <w:t>90%</w:t>
            </w:r>
          </w:p>
        </w:tc>
      </w:tr>
    </w:tbl>
    <w:p w14:paraId="0FA76917" w14:textId="77777777" w:rsidR="00FD50C7" w:rsidRDefault="00FD50C7" w:rsidP="00FD50C7">
      <w:pPr>
        <w:tabs>
          <w:tab w:val="right" w:pos="8222"/>
        </w:tabs>
        <w:jc w:val="both"/>
        <w:rPr>
          <w:rFonts w:ascii="Tahoma" w:hAnsi="Tahoma" w:cs="Tahoma"/>
          <w:b/>
          <w:sz w:val="22"/>
          <w:szCs w:val="22"/>
        </w:rPr>
      </w:pPr>
    </w:p>
    <w:p w14:paraId="2477473D" w14:textId="77777777" w:rsidR="00FD50C7" w:rsidRPr="00843AD6" w:rsidRDefault="00FD50C7" w:rsidP="00FD50C7">
      <w:pPr>
        <w:tabs>
          <w:tab w:val="right" w:pos="8222"/>
        </w:tabs>
        <w:jc w:val="both"/>
        <w:rPr>
          <w:rFonts w:ascii="Tahoma" w:hAnsi="Tahoma" w:cs="Tahoma"/>
          <w:b/>
          <w:sz w:val="18"/>
          <w:szCs w:val="18"/>
        </w:rPr>
      </w:pPr>
    </w:p>
    <w:p w14:paraId="0EF4A543" w14:textId="77777777" w:rsidR="00FD50C7" w:rsidRPr="00843AD6" w:rsidRDefault="00FD50C7" w:rsidP="00FD50C7">
      <w:pPr>
        <w:tabs>
          <w:tab w:val="right" w:pos="8222"/>
        </w:tabs>
        <w:jc w:val="both"/>
        <w:rPr>
          <w:rFonts w:ascii="Tahoma" w:hAnsi="Tahoma" w:cs="Tahoma"/>
          <w:sz w:val="18"/>
          <w:szCs w:val="18"/>
        </w:rPr>
      </w:pPr>
    </w:p>
    <w:p w14:paraId="4A381007" w14:textId="77777777" w:rsidR="00FD50C7" w:rsidRDefault="00FD50C7" w:rsidP="00FD50C7">
      <w:pPr>
        <w:tabs>
          <w:tab w:val="right" w:pos="8222"/>
        </w:tabs>
        <w:jc w:val="both"/>
        <w:rPr>
          <w:rFonts w:ascii="Tahoma" w:hAnsi="Tahoma" w:cs="Tahoma"/>
          <w:b/>
          <w:bCs/>
          <w:sz w:val="22"/>
          <w:szCs w:val="22"/>
        </w:rPr>
      </w:pPr>
    </w:p>
    <w:p w14:paraId="63CBB7E1" w14:textId="77777777" w:rsidR="00FD50C7" w:rsidRPr="00A76996" w:rsidRDefault="00FD50C7" w:rsidP="00FD50C7">
      <w:pPr>
        <w:tabs>
          <w:tab w:val="right" w:pos="8222"/>
        </w:tabs>
        <w:jc w:val="both"/>
        <w:rPr>
          <w:rFonts w:ascii="Tahoma" w:hAnsi="Tahoma" w:cs="Tahoma"/>
          <w:bCs/>
          <w:sz w:val="22"/>
          <w:szCs w:val="22"/>
        </w:rPr>
      </w:pPr>
    </w:p>
    <w:p w14:paraId="39488439" w14:textId="7B91FCB4" w:rsidR="00E33445" w:rsidRPr="009652E0" w:rsidRDefault="00A76996" w:rsidP="00195CDF">
      <w:pPr>
        <w:pStyle w:val="Encabezado"/>
        <w:tabs>
          <w:tab w:val="center" w:pos="426"/>
          <w:tab w:val="right" w:pos="8222"/>
        </w:tabs>
        <w:jc w:val="both"/>
        <w:rPr>
          <w:rFonts w:ascii="Tahoma" w:hAnsi="Tahoma" w:cs="Tahoma"/>
          <w:b/>
          <w:bCs/>
          <w:sz w:val="22"/>
          <w:szCs w:val="22"/>
        </w:rPr>
      </w:pPr>
      <w:r w:rsidRPr="009652E0">
        <w:rPr>
          <w:rFonts w:ascii="Tahoma" w:hAnsi="Tahoma" w:cs="Tahoma"/>
          <w:b/>
          <w:bCs/>
          <w:sz w:val="22"/>
          <w:szCs w:val="22"/>
        </w:rPr>
        <w:t xml:space="preserve">El hallazgo persiste. </w:t>
      </w:r>
    </w:p>
    <w:p w14:paraId="6A526C1C" w14:textId="77777777" w:rsidR="00A76996" w:rsidRDefault="00A76996" w:rsidP="00195CDF">
      <w:pPr>
        <w:pStyle w:val="Encabezado"/>
        <w:tabs>
          <w:tab w:val="center" w:pos="426"/>
          <w:tab w:val="right" w:pos="8222"/>
        </w:tabs>
        <w:jc w:val="both"/>
        <w:rPr>
          <w:rFonts w:ascii="Tahoma" w:hAnsi="Tahoma" w:cs="Tahoma"/>
          <w:b/>
          <w:bCs/>
          <w:sz w:val="22"/>
          <w:szCs w:val="22"/>
        </w:rPr>
      </w:pPr>
    </w:p>
    <w:p w14:paraId="5A046B18" w14:textId="0AAEE1AA" w:rsidR="00FD50C7" w:rsidRPr="00355D61" w:rsidRDefault="00355D61" w:rsidP="00195CDF">
      <w:pPr>
        <w:pStyle w:val="Encabezado"/>
        <w:tabs>
          <w:tab w:val="center" w:pos="426"/>
          <w:tab w:val="right" w:pos="8222"/>
        </w:tabs>
        <w:jc w:val="both"/>
        <w:rPr>
          <w:rFonts w:ascii="Tahoma" w:hAnsi="Tahoma" w:cs="Tahoma"/>
          <w:b/>
          <w:bCs/>
          <w:sz w:val="22"/>
          <w:szCs w:val="22"/>
        </w:rPr>
      </w:pPr>
      <w:r w:rsidRPr="00355D61">
        <w:rPr>
          <w:rFonts w:ascii="Tahoma" w:hAnsi="Tahoma" w:cs="Tahoma"/>
          <w:b/>
          <w:bCs/>
          <w:sz w:val="22"/>
          <w:szCs w:val="22"/>
        </w:rPr>
        <w:t>HALLAZAGO 2:</w:t>
      </w:r>
    </w:p>
    <w:p w14:paraId="768D6DF4" w14:textId="77777777" w:rsidR="00FD50C7" w:rsidRDefault="00FD50C7" w:rsidP="00195CDF">
      <w:pPr>
        <w:pStyle w:val="Encabezado"/>
        <w:tabs>
          <w:tab w:val="center" w:pos="426"/>
          <w:tab w:val="right" w:pos="8222"/>
        </w:tabs>
        <w:jc w:val="both"/>
        <w:rPr>
          <w:rFonts w:ascii="Tahoma" w:hAnsi="Tahoma" w:cs="Tahoma"/>
          <w:bCs/>
          <w:sz w:val="22"/>
          <w:szCs w:val="22"/>
        </w:rPr>
      </w:pPr>
    </w:p>
    <w:p w14:paraId="09D88A7A" w14:textId="77777777" w:rsidR="00195CDF" w:rsidRPr="00195CDF" w:rsidRDefault="00195CDF" w:rsidP="00195CDF">
      <w:pPr>
        <w:tabs>
          <w:tab w:val="right" w:pos="8222"/>
        </w:tabs>
        <w:jc w:val="both"/>
        <w:rPr>
          <w:rFonts w:ascii="Tahoma" w:hAnsi="Tahoma" w:cs="Tahoma"/>
          <w:sz w:val="22"/>
          <w:szCs w:val="22"/>
        </w:rPr>
      </w:pPr>
      <w:r w:rsidRPr="00195CDF">
        <w:rPr>
          <w:rFonts w:ascii="Tahoma" w:hAnsi="Tahoma" w:cs="Tahoma"/>
          <w:b/>
          <w:bCs/>
          <w:sz w:val="22"/>
          <w:szCs w:val="22"/>
        </w:rPr>
        <w:t>DESCRIPCION DEL HALLAZGO</w:t>
      </w:r>
      <w:r w:rsidRPr="00195CDF">
        <w:rPr>
          <w:rFonts w:ascii="Tahoma" w:hAnsi="Tahoma" w:cs="Tahoma"/>
          <w:bCs/>
          <w:sz w:val="22"/>
          <w:szCs w:val="22"/>
        </w:rPr>
        <w:t xml:space="preserve"> No se evidencian respuestas anexas en el sistema, incumpliendo así lo establecido en el artículo 23 de la ley 734 de 2002 código disciplinario único”, Art.31 de la 1755 de 2015 y a la ley 1474 de 2011 Estatuto Anticorrupción. Este hallazgo persiste desde la auditoria del 2015, toda vez que revisada nuevamente la gestión documental y atención al ciudadano en el periodo comprendido del 10 de julio de 2015 al 15 de julio de 2016, no se evidencian respuestas anexas en los siguientes trámites:  1486 10/07/15, 7459 04/03/16, 21487 10/07/15, 7460 04/03/16, 22242 15/07/15, 7461 04/03/16, 7244 03/03/16, 7462 04/03/16, 7252 03/03/16, 7463 04/03/16, 7244 03/03/16, 7464 04/03/16, 7423 04/03/16, 7844 08/03/16, 7425 04/03/16, 8255 10/03/16, 7428 04/03/16, 8285 10/03/16, 7431 04/03/16, 8344 11/03/16, 7432 04/03/16, 8348 11/03/16, 7434 04/03/16, 8458 11/03/16, 7438 04/03/16, 8584 14/03/16, 7439 04/03/16, 8596 14/03/16, 7442 04/03/16, 9203 17/03/16, 7444 04/03/16, 9247 17/03/16, 7445 04/03/16, 9447 22/03/16, 7447 04/03/16, 9452 22/03/16, 7449 04/03/16, 9481 22/03/16, 7450 04/03/16, 9482 22/03/16, 7452 04/03/16, 9775 28/03/16, 7453 04/03/16, 15387 10/05/16, 7454 04/03/16, 7455 04/03/16, 7456 04/03/16, 7457 04/03/16, 7458 04/03/16.</w:t>
      </w:r>
    </w:p>
    <w:p w14:paraId="53451E9F" w14:textId="77777777" w:rsidR="00195CDF" w:rsidRPr="00195CDF" w:rsidRDefault="00195CDF" w:rsidP="00195CDF">
      <w:pPr>
        <w:tabs>
          <w:tab w:val="left" w:pos="1290"/>
        </w:tabs>
        <w:jc w:val="both"/>
        <w:rPr>
          <w:rFonts w:ascii="Tahoma" w:hAnsi="Tahoma" w:cs="Tahoma"/>
          <w:b/>
          <w:bCs/>
          <w:sz w:val="22"/>
          <w:szCs w:val="22"/>
        </w:rPr>
      </w:pPr>
    </w:p>
    <w:p w14:paraId="4F578507" w14:textId="39C9DCD6" w:rsidR="00785CC5" w:rsidRDefault="00195CDF" w:rsidP="00785CC5">
      <w:pPr>
        <w:tabs>
          <w:tab w:val="right" w:pos="8222"/>
        </w:tabs>
        <w:jc w:val="both"/>
        <w:rPr>
          <w:rFonts w:ascii="Tahoma" w:hAnsi="Tahoma" w:cs="Tahoma"/>
          <w:b/>
          <w:sz w:val="22"/>
          <w:szCs w:val="22"/>
        </w:rPr>
      </w:pPr>
      <w:r w:rsidRPr="00195CDF">
        <w:rPr>
          <w:rFonts w:ascii="Tahoma" w:hAnsi="Tahoma" w:cs="Tahoma"/>
          <w:b/>
          <w:bCs/>
          <w:sz w:val="22"/>
          <w:szCs w:val="22"/>
        </w:rPr>
        <w:lastRenderedPageBreak/>
        <w:t xml:space="preserve">RESULTADO OBTENIDO: </w:t>
      </w:r>
      <w:r w:rsidR="00785CC5" w:rsidRPr="00195CDF">
        <w:rPr>
          <w:rFonts w:ascii="Tahoma" w:hAnsi="Tahoma" w:cs="Tahoma"/>
          <w:bCs/>
          <w:sz w:val="22"/>
          <w:szCs w:val="22"/>
        </w:rPr>
        <w:t xml:space="preserve">Realizando el proceso auditor para la vigencia del 2017, se tomó una muestra  del 15%  </w:t>
      </w:r>
      <w:r w:rsidR="00785CC5">
        <w:rPr>
          <w:rFonts w:ascii="Tahoma" w:hAnsi="Tahoma" w:cs="Tahoma"/>
          <w:bCs/>
          <w:sz w:val="22"/>
          <w:szCs w:val="22"/>
        </w:rPr>
        <w:t xml:space="preserve">de un total de 150 GED Y PQR del periodo comprendido entre el 1 de agosto y </w:t>
      </w:r>
      <w:r w:rsidR="00785CC5" w:rsidRPr="00195CDF">
        <w:rPr>
          <w:rFonts w:ascii="Tahoma" w:hAnsi="Tahoma" w:cs="Tahoma"/>
          <w:bCs/>
          <w:sz w:val="22"/>
          <w:szCs w:val="22"/>
        </w:rPr>
        <w:t>el 20 de octubre</w:t>
      </w:r>
      <w:r w:rsidR="00785CC5">
        <w:rPr>
          <w:rFonts w:ascii="Tahoma" w:hAnsi="Tahoma" w:cs="Tahoma"/>
          <w:bCs/>
          <w:sz w:val="22"/>
          <w:szCs w:val="22"/>
        </w:rPr>
        <w:t xml:space="preserve"> de 2017 para los GED, </w:t>
      </w:r>
      <w:r w:rsidR="00785CC5" w:rsidRPr="00195CDF">
        <w:rPr>
          <w:rFonts w:ascii="Tahoma" w:hAnsi="Tahoma" w:cs="Tahoma"/>
          <w:bCs/>
          <w:sz w:val="22"/>
          <w:szCs w:val="22"/>
        </w:rPr>
        <w:t xml:space="preserve"> para </w:t>
      </w:r>
      <w:r w:rsidR="00785CC5">
        <w:rPr>
          <w:rFonts w:ascii="Tahoma" w:hAnsi="Tahoma" w:cs="Tahoma"/>
          <w:bCs/>
          <w:sz w:val="22"/>
          <w:szCs w:val="22"/>
        </w:rPr>
        <w:t xml:space="preserve">las </w:t>
      </w:r>
      <w:r w:rsidR="00785CC5" w:rsidRPr="00195CDF">
        <w:rPr>
          <w:rFonts w:ascii="Tahoma" w:hAnsi="Tahoma" w:cs="Tahoma"/>
          <w:bCs/>
          <w:sz w:val="22"/>
          <w:szCs w:val="22"/>
        </w:rPr>
        <w:t>Peticiones, Quejas y Reclamos “PQRS” se tomó el mes de octubre de 2017,</w:t>
      </w:r>
      <w:r w:rsidR="00EF78BA">
        <w:rPr>
          <w:rFonts w:ascii="Tahoma" w:hAnsi="Tahoma" w:cs="Tahoma"/>
          <w:bCs/>
          <w:sz w:val="22"/>
          <w:szCs w:val="22"/>
        </w:rPr>
        <w:t xml:space="preserve"> debido a la transición</w:t>
      </w:r>
      <w:r w:rsidR="00F56366">
        <w:rPr>
          <w:rFonts w:ascii="Tahoma" w:hAnsi="Tahoma" w:cs="Tahoma"/>
          <w:bCs/>
          <w:sz w:val="22"/>
          <w:szCs w:val="22"/>
        </w:rPr>
        <w:t xml:space="preserve"> </w:t>
      </w:r>
      <w:r w:rsidR="00785CC5">
        <w:rPr>
          <w:rFonts w:ascii="Tahoma" w:hAnsi="Tahoma" w:cs="Tahoma"/>
          <w:bCs/>
          <w:sz w:val="22"/>
          <w:szCs w:val="22"/>
        </w:rPr>
        <w:t xml:space="preserve">hacia el nuevo sistema que no permitió una cobertura más amplia por parte de la Unidad de Control Interno, concluyendo </w:t>
      </w:r>
      <w:r w:rsidR="00785CC5" w:rsidRPr="00195CDF">
        <w:rPr>
          <w:rFonts w:ascii="Tahoma" w:hAnsi="Tahoma" w:cs="Tahoma"/>
          <w:bCs/>
          <w:sz w:val="22"/>
          <w:szCs w:val="22"/>
        </w:rPr>
        <w:t>que el hallazgo persiste, toda vez que</w:t>
      </w:r>
      <w:r w:rsidR="004C5D4A">
        <w:rPr>
          <w:rFonts w:ascii="Tahoma" w:hAnsi="Tahoma" w:cs="Tahoma"/>
          <w:bCs/>
          <w:sz w:val="22"/>
          <w:szCs w:val="22"/>
        </w:rPr>
        <w:t xml:space="preserve"> no se tienen respuestas anexas</w:t>
      </w:r>
      <w:r w:rsidR="000961CA">
        <w:rPr>
          <w:rFonts w:ascii="Tahoma" w:hAnsi="Tahoma" w:cs="Tahoma"/>
          <w:bCs/>
          <w:sz w:val="22"/>
          <w:szCs w:val="22"/>
        </w:rPr>
        <w:t xml:space="preserve"> en el sistema, incumpliendo lo establecido en el Artículo 23</w:t>
      </w:r>
      <w:r w:rsidR="004C5D4A">
        <w:rPr>
          <w:rFonts w:ascii="Tahoma" w:hAnsi="Tahoma" w:cs="Tahoma"/>
          <w:bCs/>
          <w:sz w:val="22"/>
          <w:szCs w:val="22"/>
        </w:rPr>
        <w:t xml:space="preserve"> </w:t>
      </w:r>
      <w:r w:rsidR="000961CA" w:rsidRPr="00195CDF">
        <w:rPr>
          <w:rFonts w:ascii="Tahoma" w:hAnsi="Tahoma" w:cs="Tahoma"/>
          <w:bCs/>
          <w:sz w:val="22"/>
          <w:szCs w:val="22"/>
        </w:rPr>
        <w:t>de la ley 734 de 2002 código disciplinario único”, Art.31 de la 1755 de 2015 y a la ley 1474 de 2011 Estatuto Anticorrupción</w:t>
      </w:r>
      <w:r w:rsidR="000961CA">
        <w:rPr>
          <w:rFonts w:ascii="Tahoma" w:hAnsi="Tahoma" w:cs="Tahoma"/>
          <w:bCs/>
          <w:sz w:val="22"/>
          <w:szCs w:val="22"/>
        </w:rPr>
        <w:t>.</w:t>
      </w:r>
      <w:r w:rsidR="00785CC5">
        <w:rPr>
          <w:rFonts w:ascii="Tahoma" w:hAnsi="Tahoma" w:cs="Tahoma"/>
          <w:sz w:val="22"/>
          <w:szCs w:val="22"/>
        </w:rPr>
        <w:t xml:space="preserve"> </w:t>
      </w:r>
      <w:r w:rsidR="000961CA">
        <w:rPr>
          <w:rFonts w:ascii="Tahoma" w:hAnsi="Tahoma" w:cs="Tahoma"/>
          <w:sz w:val="22"/>
          <w:szCs w:val="22"/>
        </w:rPr>
        <w:t>Au</w:t>
      </w:r>
      <w:r w:rsidR="00785CC5">
        <w:rPr>
          <w:rFonts w:ascii="Tahoma" w:hAnsi="Tahoma" w:cs="Tahoma"/>
          <w:sz w:val="22"/>
          <w:szCs w:val="22"/>
        </w:rPr>
        <w:t>nque las acciones suscritas en el plan de mejoramiento que fueron: acta, lista de asistencia, evidencia fotográfica no fueron</w:t>
      </w:r>
      <w:r w:rsidR="000961CA">
        <w:rPr>
          <w:rFonts w:ascii="Tahoma" w:hAnsi="Tahoma" w:cs="Tahoma"/>
          <w:sz w:val="22"/>
          <w:szCs w:val="22"/>
        </w:rPr>
        <w:t xml:space="preserve"> ejecutadas</w:t>
      </w:r>
      <w:r w:rsidR="00785CC5">
        <w:rPr>
          <w:rFonts w:ascii="Tahoma" w:hAnsi="Tahoma" w:cs="Tahoma"/>
          <w:sz w:val="22"/>
          <w:szCs w:val="22"/>
        </w:rPr>
        <w:t xml:space="preserve">, se da un cumplimiento del 80% puesto que de la muestra tomada se cumplió efectivamente con el </w:t>
      </w:r>
      <w:r w:rsidR="00E957F1" w:rsidRPr="00EE1301">
        <w:rPr>
          <w:rFonts w:ascii="Tahoma" w:hAnsi="Tahoma" w:cs="Tahoma"/>
          <w:b/>
          <w:sz w:val="22"/>
          <w:szCs w:val="22"/>
        </w:rPr>
        <w:t>9</w:t>
      </w:r>
      <w:r w:rsidR="00BE2518" w:rsidRPr="00EE1301">
        <w:rPr>
          <w:rFonts w:ascii="Tahoma" w:hAnsi="Tahoma" w:cs="Tahoma"/>
          <w:b/>
          <w:sz w:val="22"/>
          <w:szCs w:val="22"/>
        </w:rPr>
        <w:t>3</w:t>
      </w:r>
      <w:r w:rsidR="00785CC5" w:rsidRPr="00EE1301">
        <w:rPr>
          <w:rFonts w:ascii="Tahoma" w:hAnsi="Tahoma" w:cs="Tahoma"/>
          <w:b/>
          <w:sz w:val="22"/>
          <w:szCs w:val="22"/>
        </w:rPr>
        <w:t>%</w:t>
      </w:r>
      <w:r w:rsidR="00785CC5">
        <w:rPr>
          <w:rFonts w:ascii="Tahoma" w:hAnsi="Tahoma" w:cs="Tahoma"/>
          <w:sz w:val="22"/>
          <w:szCs w:val="22"/>
        </w:rPr>
        <w:t xml:space="preserve"> </w:t>
      </w:r>
    </w:p>
    <w:p w14:paraId="6B9748C3" w14:textId="77777777" w:rsidR="00785CC5" w:rsidRDefault="00785CC5" w:rsidP="00785CC5">
      <w:pPr>
        <w:tabs>
          <w:tab w:val="right" w:pos="8222"/>
        </w:tabs>
        <w:jc w:val="both"/>
        <w:rPr>
          <w:rFonts w:ascii="Tahoma" w:hAnsi="Tahoma" w:cs="Tahoma"/>
          <w:b/>
          <w:sz w:val="22"/>
          <w:szCs w:val="22"/>
        </w:rPr>
      </w:pPr>
    </w:p>
    <w:p w14:paraId="32531AD8" w14:textId="00ECCF18" w:rsidR="00195CDF" w:rsidRPr="00DA3DCD" w:rsidRDefault="00DA3DCD" w:rsidP="00195CDF">
      <w:pPr>
        <w:tabs>
          <w:tab w:val="left" w:pos="1290"/>
        </w:tabs>
        <w:jc w:val="both"/>
        <w:rPr>
          <w:rFonts w:ascii="Tahoma" w:hAnsi="Tahoma" w:cs="Tahoma"/>
          <w:bCs/>
          <w:sz w:val="22"/>
          <w:szCs w:val="22"/>
        </w:rPr>
      </w:pPr>
      <w:r w:rsidRPr="00DA3DCD">
        <w:rPr>
          <w:rFonts w:ascii="Tahoma" w:hAnsi="Tahoma" w:cs="Tahoma"/>
          <w:bCs/>
          <w:sz w:val="22"/>
          <w:szCs w:val="22"/>
        </w:rPr>
        <w:t>La siguiente es la relación</w:t>
      </w:r>
      <w:r>
        <w:rPr>
          <w:rFonts w:ascii="Tahoma" w:hAnsi="Tahoma" w:cs="Tahoma"/>
          <w:bCs/>
          <w:sz w:val="22"/>
          <w:szCs w:val="22"/>
        </w:rPr>
        <w:t xml:space="preserve"> por tipo de correspondencia que no presenta respuesta anexa:</w:t>
      </w:r>
    </w:p>
    <w:p w14:paraId="4420B6DC" w14:textId="77777777" w:rsidR="002E2AB5" w:rsidRDefault="002E2AB5" w:rsidP="00195CDF">
      <w:pPr>
        <w:tabs>
          <w:tab w:val="left" w:pos="1290"/>
        </w:tabs>
        <w:jc w:val="both"/>
        <w:rPr>
          <w:rFonts w:ascii="Tahoma" w:hAnsi="Tahoma" w:cs="Tahoma"/>
          <w:b/>
          <w:bCs/>
          <w:sz w:val="22"/>
          <w:szCs w:val="22"/>
        </w:rPr>
      </w:pPr>
    </w:p>
    <w:tbl>
      <w:tblPr>
        <w:tblStyle w:val="Tablaconcuadrcula"/>
        <w:tblW w:w="9283" w:type="dxa"/>
        <w:jc w:val="center"/>
        <w:tblLayout w:type="fixed"/>
        <w:tblLook w:val="04A0" w:firstRow="1" w:lastRow="0" w:firstColumn="1" w:lastColumn="0" w:noHBand="0" w:noVBand="1"/>
      </w:tblPr>
      <w:tblGrid>
        <w:gridCol w:w="2479"/>
        <w:gridCol w:w="3969"/>
        <w:gridCol w:w="2835"/>
      </w:tblGrid>
      <w:tr w:rsidR="00195CDF" w:rsidRPr="00195CDF" w14:paraId="4E7CE12A" w14:textId="77777777" w:rsidTr="00BC51A8">
        <w:trPr>
          <w:trHeight w:val="927"/>
          <w:jc w:val="center"/>
        </w:trPr>
        <w:tc>
          <w:tcPr>
            <w:tcW w:w="2479" w:type="dxa"/>
            <w:shd w:val="clear" w:color="auto" w:fill="DEEAF6" w:themeFill="accent1" w:themeFillTint="33"/>
          </w:tcPr>
          <w:p w14:paraId="7327F74D" w14:textId="77777777" w:rsidR="00195CDF" w:rsidRPr="00195CDF" w:rsidRDefault="00195CDF" w:rsidP="007753FC">
            <w:pPr>
              <w:tabs>
                <w:tab w:val="center" w:pos="426"/>
                <w:tab w:val="center" w:pos="4252"/>
                <w:tab w:val="right" w:pos="8222"/>
                <w:tab w:val="right" w:pos="8504"/>
              </w:tabs>
              <w:jc w:val="center"/>
              <w:rPr>
                <w:rFonts w:ascii="Tahoma" w:hAnsi="Tahoma" w:cs="Tahoma"/>
                <w:b/>
                <w:bCs/>
                <w:sz w:val="22"/>
                <w:szCs w:val="22"/>
              </w:rPr>
            </w:pPr>
            <w:r w:rsidRPr="00195CDF">
              <w:rPr>
                <w:rFonts w:ascii="Tahoma" w:hAnsi="Tahoma" w:cs="Tahoma"/>
                <w:b/>
                <w:bCs/>
                <w:sz w:val="22"/>
                <w:szCs w:val="22"/>
              </w:rPr>
              <w:t>Radicado</w:t>
            </w:r>
          </w:p>
        </w:tc>
        <w:tc>
          <w:tcPr>
            <w:tcW w:w="3969" w:type="dxa"/>
            <w:shd w:val="clear" w:color="auto" w:fill="DEEAF6" w:themeFill="accent1" w:themeFillTint="33"/>
          </w:tcPr>
          <w:p w14:paraId="5F473AD5" w14:textId="77777777" w:rsidR="00195CDF" w:rsidRPr="00195CDF" w:rsidRDefault="00195CDF" w:rsidP="007753FC">
            <w:pPr>
              <w:tabs>
                <w:tab w:val="center" w:pos="426"/>
                <w:tab w:val="center" w:pos="4252"/>
                <w:tab w:val="right" w:pos="8222"/>
                <w:tab w:val="right" w:pos="8504"/>
              </w:tabs>
              <w:jc w:val="center"/>
              <w:rPr>
                <w:rFonts w:ascii="Tahoma" w:hAnsi="Tahoma" w:cs="Tahoma"/>
                <w:b/>
                <w:bCs/>
                <w:sz w:val="22"/>
                <w:szCs w:val="22"/>
              </w:rPr>
            </w:pPr>
            <w:r w:rsidRPr="00195CDF">
              <w:rPr>
                <w:rFonts w:ascii="Tahoma" w:hAnsi="Tahoma" w:cs="Tahoma"/>
                <w:b/>
                <w:bCs/>
                <w:sz w:val="22"/>
                <w:szCs w:val="22"/>
              </w:rPr>
              <w:t>Tipo de correspondencia</w:t>
            </w:r>
          </w:p>
        </w:tc>
        <w:tc>
          <w:tcPr>
            <w:tcW w:w="2835" w:type="dxa"/>
            <w:shd w:val="clear" w:color="auto" w:fill="DEEAF6" w:themeFill="accent1" w:themeFillTint="33"/>
          </w:tcPr>
          <w:p w14:paraId="4AA8F2F1" w14:textId="77777777" w:rsidR="00195CDF" w:rsidRPr="00195CDF" w:rsidRDefault="00195CDF" w:rsidP="007753FC">
            <w:pPr>
              <w:tabs>
                <w:tab w:val="center" w:pos="426"/>
                <w:tab w:val="center" w:pos="4252"/>
                <w:tab w:val="right" w:pos="8222"/>
                <w:tab w:val="right" w:pos="8504"/>
              </w:tabs>
              <w:jc w:val="center"/>
              <w:rPr>
                <w:rFonts w:ascii="Tahoma" w:hAnsi="Tahoma" w:cs="Tahoma"/>
                <w:b/>
                <w:bCs/>
                <w:sz w:val="22"/>
                <w:szCs w:val="22"/>
              </w:rPr>
            </w:pPr>
            <w:r w:rsidRPr="00195CDF">
              <w:rPr>
                <w:rFonts w:ascii="Tahoma" w:hAnsi="Tahoma" w:cs="Tahoma"/>
                <w:b/>
                <w:bCs/>
                <w:sz w:val="22"/>
                <w:szCs w:val="22"/>
              </w:rPr>
              <w:t>Dependencia</w:t>
            </w:r>
          </w:p>
        </w:tc>
      </w:tr>
      <w:tr w:rsidR="00195CDF" w:rsidRPr="00195CDF" w14:paraId="1D95074F" w14:textId="77777777" w:rsidTr="00BC51A8">
        <w:trPr>
          <w:jc w:val="center"/>
        </w:trPr>
        <w:tc>
          <w:tcPr>
            <w:tcW w:w="2479" w:type="dxa"/>
            <w:vAlign w:val="center"/>
          </w:tcPr>
          <w:p w14:paraId="27D6EB64" w14:textId="77777777" w:rsidR="00195CDF" w:rsidRPr="00A86C26" w:rsidRDefault="00195CDF" w:rsidP="00BC51A8">
            <w:pPr>
              <w:tabs>
                <w:tab w:val="center" w:pos="426"/>
                <w:tab w:val="center" w:pos="4252"/>
                <w:tab w:val="right" w:pos="8222"/>
                <w:tab w:val="right" w:pos="8504"/>
              </w:tabs>
              <w:jc w:val="center"/>
              <w:rPr>
                <w:rFonts w:ascii="Tahoma" w:hAnsi="Tahoma" w:cs="Tahoma"/>
                <w:bCs/>
                <w:sz w:val="18"/>
                <w:szCs w:val="18"/>
              </w:rPr>
            </w:pPr>
            <w:r w:rsidRPr="00A86C26">
              <w:rPr>
                <w:rFonts w:ascii="Tahoma" w:hAnsi="Tahoma" w:cs="Tahoma"/>
                <w:bCs/>
                <w:sz w:val="18"/>
                <w:szCs w:val="18"/>
              </w:rPr>
              <w:t>40148-2017</w:t>
            </w:r>
          </w:p>
        </w:tc>
        <w:tc>
          <w:tcPr>
            <w:tcW w:w="3969" w:type="dxa"/>
          </w:tcPr>
          <w:p w14:paraId="7B111AB7" w14:textId="77777777" w:rsidR="00195CDF" w:rsidRPr="00A86C26" w:rsidRDefault="00195CDF" w:rsidP="00BC51A8">
            <w:pPr>
              <w:tabs>
                <w:tab w:val="center" w:pos="426"/>
                <w:tab w:val="center" w:pos="4252"/>
                <w:tab w:val="right" w:pos="8222"/>
                <w:tab w:val="right" w:pos="8504"/>
              </w:tabs>
              <w:jc w:val="center"/>
              <w:rPr>
                <w:rFonts w:ascii="Tahoma" w:hAnsi="Tahoma" w:cs="Tahoma"/>
                <w:bCs/>
                <w:sz w:val="18"/>
                <w:szCs w:val="18"/>
              </w:rPr>
            </w:pPr>
            <w:r w:rsidRPr="00A86C26">
              <w:rPr>
                <w:rFonts w:ascii="Tahoma" w:hAnsi="Tahoma" w:cs="Tahoma"/>
                <w:bCs/>
                <w:sz w:val="18"/>
                <w:szCs w:val="18"/>
              </w:rPr>
              <w:t>Solicitud de información</w:t>
            </w:r>
          </w:p>
        </w:tc>
        <w:tc>
          <w:tcPr>
            <w:tcW w:w="2835" w:type="dxa"/>
          </w:tcPr>
          <w:p w14:paraId="5A3AD1F2" w14:textId="00069B4E" w:rsidR="00195CDF" w:rsidRPr="00A86C26" w:rsidRDefault="00196D3B" w:rsidP="00BC51A8">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A86C26">
              <w:rPr>
                <w:rFonts w:ascii="Tahoma" w:hAnsi="Tahoma" w:cs="Tahoma"/>
                <w:bCs/>
                <w:sz w:val="18"/>
                <w:szCs w:val="18"/>
              </w:rPr>
              <w:t xml:space="preserve"> de Gobierno</w:t>
            </w:r>
          </w:p>
        </w:tc>
      </w:tr>
      <w:tr w:rsidR="00195CDF" w:rsidRPr="00195CDF" w14:paraId="5E11EA29" w14:textId="77777777" w:rsidTr="00BC51A8">
        <w:trPr>
          <w:jc w:val="center"/>
        </w:trPr>
        <w:tc>
          <w:tcPr>
            <w:tcW w:w="2479" w:type="dxa"/>
            <w:vAlign w:val="center"/>
          </w:tcPr>
          <w:p w14:paraId="794625BB" w14:textId="77777777" w:rsidR="00195CDF" w:rsidRPr="00A86C26" w:rsidRDefault="00195CDF" w:rsidP="00BC51A8">
            <w:pPr>
              <w:tabs>
                <w:tab w:val="center" w:pos="426"/>
                <w:tab w:val="center" w:pos="4252"/>
                <w:tab w:val="right" w:pos="8222"/>
                <w:tab w:val="right" w:pos="8504"/>
              </w:tabs>
              <w:jc w:val="center"/>
              <w:rPr>
                <w:rFonts w:ascii="Tahoma" w:hAnsi="Tahoma" w:cs="Tahoma"/>
                <w:bCs/>
                <w:sz w:val="18"/>
                <w:szCs w:val="18"/>
              </w:rPr>
            </w:pPr>
            <w:r w:rsidRPr="00A86C26">
              <w:rPr>
                <w:rFonts w:ascii="Tahoma" w:hAnsi="Tahoma" w:cs="Tahoma"/>
                <w:bCs/>
                <w:sz w:val="18"/>
                <w:szCs w:val="18"/>
              </w:rPr>
              <w:t>40150-2017</w:t>
            </w:r>
          </w:p>
        </w:tc>
        <w:tc>
          <w:tcPr>
            <w:tcW w:w="3969" w:type="dxa"/>
          </w:tcPr>
          <w:p w14:paraId="13227471" w14:textId="77777777" w:rsidR="00195CDF" w:rsidRPr="00A86C26" w:rsidRDefault="00195CDF" w:rsidP="00BC51A8">
            <w:pPr>
              <w:tabs>
                <w:tab w:val="center" w:pos="426"/>
                <w:tab w:val="center" w:pos="4252"/>
                <w:tab w:val="right" w:pos="8222"/>
                <w:tab w:val="right" w:pos="8504"/>
              </w:tabs>
              <w:jc w:val="center"/>
              <w:rPr>
                <w:rFonts w:ascii="Tahoma" w:hAnsi="Tahoma" w:cs="Tahoma"/>
                <w:bCs/>
                <w:sz w:val="18"/>
                <w:szCs w:val="18"/>
              </w:rPr>
            </w:pPr>
            <w:r w:rsidRPr="00A86C26">
              <w:rPr>
                <w:rFonts w:ascii="Tahoma" w:hAnsi="Tahoma" w:cs="Tahoma"/>
                <w:bCs/>
                <w:sz w:val="18"/>
                <w:szCs w:val="18"/>
              </w:rPr>
              <w:t>Solicitud de información</w:t>
            </w:r>
          </w:p>
        </w:tc>
        <w:tc>
          <w:tcPr>
            <w:tcW w:w="2835" w:type="dxa"/>
          </w:tcPr>
          <w:p w14:paraId="2BD9D01E" w14:textId="19F462C9" w:rsidR="00195CDF" w:rsidRPr="00A86C26" w:rsidRDefault="00196D3B" w:rsidP="00BC51A8">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A86C26">
              <w:rPr>
                <w:rFonts w:ascii="Tahoma" w:hAnsi="Tahoma" w:cs="Tahoma"/>
                <w:bCs/>
                <w:sz w:val="18"/>
                <w:szCs w:val="18"/>
              </w:rPr>
              <w:t xml:space="preserve"> de Gobierno</w:t>
            </w:r>
          </w:p>
        </w:tc>
      </w:tr>
      <w:tr w:rsidR="00195CDF" w:rsidRPr="004F7485" w14:paraId="4DA75815" w14:textId="77777777" w:rsidTr="00BC51A8">
        <w:trPr>
          <w:trHeight w:val="230"/>
          <w:jc w:val="center"/>
        </w:trPr>
        <w:tc>
          <w:tcPr>
            <w:tcW w:w="2479" w:type="dxa"/>
            <w:vAlign w:val="center"/>
          </w:tcPr>
          <w:p w14:paraId="705109DF"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40153-2017</w:t>
            </w:r>
          </w:p>
        </w:tc>
        <w:tc>
          <w:tcPr>
            <w:tcW w:w="3969" w:type="dxa"/>
          </w:tcPr>
          <w:p w14:paraId="6FF4AE30"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Solicitud de información</w:t>
            </w:r>
          </w:p>
        </w:tc>
        <w:tc>
          <w:tcPr>
            <w:tcW w:w="2835" w:type="dxa"/>
          </w:tcPr>
          <w:p w14:paraId="18CB6326" w14:textId="41605EE7"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55E880D0" w14:textId="77777777" w:rsidTr="00BC51A8">
        <w:trPr>
          <w:jc w:val="center"/>
        </w:trPr>
        <w:tc>
          <w:tcPr>
            <w:tcW w:w="2479" w:type="dxa"/>
            <w:vAlign w:val="center"/>
          </w:tcPr>
          <w:p w14:paraId="27EB0F12"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40185-2017</w:t>
            </w:r>
          </w:p>
        </w:tc>
        <w:tc>
          <w:tcPr>
            <w:tcW w:w="3969" w:type="dxa"/>
          </w:tcPr>
          <w:p w14:paraId="7FADFF86"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5130BDA7" w14:textId="252FF57C"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72DE4906" w14:textId="77777777" w:rsidTr="00BC51A8">
        <w:trPr>
          <w:jc w:val="center"/>
        </w:trPr>
        <w:tc>
          <w:tcPr>
            <w:tcW w:w="2479" w:type="dxa"/>
            <w:vAlign w:val="center"/>
          </w:tcPr>
          <w:p w14:paraId="53A2A0E6"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40191-2017</w:t>
            </w:r>
          </w:p>
        </w:tc>
        <w:tc>
          <w:tcPr>
            <w:tcW w:w="3969" w:type="dxa"/>
          </w:tcPr>
          <w:p w14:paraId="210382A1"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1EB7239F" w14:textId="019C3580"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07F5A26B" w14:textId="77777777" w:rsidTr="00BC51A8">
        <w:trPr>
          <w:jc w:val="center"/>
        </w:trPr>
        <w:tc>
          <w:tcPr>
            <w:tcW w:w="2479" w:type="dxa"/>
            <w:vAlign w:val="center"/>
          </w:tcPr>
          <w:p w14:paraId="54A46935"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40251-2017</w:t>
            </w:r>
          </w:p>
        </w:tc>
        <w:tc>
          <w:tcPr>
            <w:tcW w:w="3969" w:type="dxa"/>
          </w:tcPr>
          <w:p w14:paraId="4265042D"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385DF7BB" w14:textId="51FF4D7C"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60F603DA" w14:textId="77777777" w:rsidTr="00BC51A8">
        <w:trPr>
          <w:jc w:val="center"/>
        </w:trPr>
        <w:tc>
          <w:tcPr>
            <w:tcW w:w="2479" w:type="dxa"/>
            <w:vAlign w:val="center"/>
          </w:tcPr>
          <w:p w14:paraId="7564A268"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40254-2017</w:t>
            </w:r>
          </w:p>
        </w:tc>
        <w:tc>
          <w:tcPr>
            <w:tcW w:w="3969" w:type="dxa"/>
          </w:tcPr>
          <w:p w14:paraId="30B7712F"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087DE63A" w14:textId="72A16575"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7057FD3B" w14:textId="77777777" w:rsidTr="00BC51A8">
        <w:trPr>
          <w:jc w:val="center"/>
        </w:trPr>
        <w:tc>
          <w:tcPr>
            <w:tcW w:w="2479" w:type="dxa"/>
            <w:vAlign w:val="center"/>
          </w:tcPr>
          <w:p w14:paraId="58FEB8A8"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40273-2017</w:t>
            </w:r>
          </w:p>
        </w:tc>
        <w:tc>
          <w:tcPr>
            <w:tcW w:w="3969" w:type="dxa"/>
          </w:tcPr>
          <w:p w14:paraId="3EFEE58A"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Solicitud de información</w:t>
            </w:r>
          </w:p>
        </w:tc>
        <w:tc>
          <w:tcPr>
            <w:tcW w:w="2835" w:type="dxa"/>
          </w:tcPr>
          <w:p w14:paraId="53B8B72C" w14:textId="00B8A681"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1E271389" w14:textId="77777777" w:rsidTr="00BC51A8">
        <w:trPr>
          <w:jc w:val="center"/>
        </w:trPr>
        <w:tc>
          <w:tcPr>
            <w:tcW w:w="2479" w:type="dxa"/>
            <w:vAlign w:val="center"/>
          </w:tcPr>
          <w:p w14:paraId="7A9AB000"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40313-2017</w:t>
            </w:r>
          </w:p>
        </w:tc>
        <w:tc>
          <w:tcPr>
            <w:tcW w:w="3969" w:type="dxa"/>
          </w:tcPr>
          <w:p w14:paraId="1B5EDBAD"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211E3013" w14:textId="756F2E06"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427755E9" w14:textId="77777777" w:rsidTr="00BC51A8">
        <w:trPr>
          <w:jc w:val="center"/>
        </w:trPr>
        <w:tc>
          <w:tcPr>
            <w:tcW w:w="2479" w:type="dxa"/>
            <w:vAlign w:val="center"/>
          </w:tcPr>
          <w:p w14:paraId="5C251EF2"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40314-2017</w:t>
            </w:r>
          </w:p>
        </w:tc>
        <w:tc>
          <w:tcPr>
            <w:tcW w:w="3969" w:type="dxa"/>
          </w:tcPr>
          <w:p w14:paraId="17212240"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6D2BC026" w14:textId="1A36F13B"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2E6174B3" w14:textId="77777777" w:rsidTr="00BC51A8">
        <w:trPr>
          <w:jc w:val="center"/>
        </w:trPr>
        <w:tc>
          <w:tcPr>
            <w:tcW w:w="2479" w:type="dxa"/>
            <w:vAlign w:val="center"/>
          </w:tcPr>
          <w:p w14:paraId="772798E4"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40329-2017</w:t>
            </w:r>
          </w:p>
        </w:tc>
        <w:tc>
          <w:tcPr>
            <w:tcW w:w="3969" w:type="dxa"/>
          </w:tcPr>
          <w:p w14:paraId="45216D72"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2E7089C1" w14:textId="1AD0DD53"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44C50F4F" w14:textId="77777777" w:rsidTr="00BC51A8">
        <w:trPr>
          <w:jc w:val="center"/>
        </w:trPr>
        <w:tc>
          <w:tcPr>
            <w:tcW w:w="2479" w:type="dxa"/>
            <w:vAlign w:val="center"/>
          </w:tcPr>
          <w:p w14:paraId="6BC6CAB8"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40430-2017</w:t>
            </w:r>
          </w:p>
        </w:tc>
        <w:tc>
          <w:tcPr>
            <w:tcW w:w="3969" w:type="dxa"/>
          </w:tcPr>
          <w:p w14:paraId="445BF0ED"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16368626" w14:textId="54E6B3E8"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7DAE6DEB" w14:textId="77777777" w:rsidTr="00BC51A8">
        <w:trPr>
          <w:jc w:val="center"/>
        </w:trPr>
        <w:tc>
          <w:tcPr>
            <w:tcW w:w="2479" w:type="dxa"/>
            <w:vAlign w:val="center"/>
          </w:tcPr>
          <w:p w14:paraId="56E929AE"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40502-2017</w:t>
            </w:r>
          </w:p>
        </w:tc>
        <w:tc>
          <w:tcPr>
            <w:tcW w:w="3969" w:type="dxa"/>
          </w:tcPr>
          <w:p w14:paraId="49F0EC33"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3AA24143" w14:textId="1626BBE9"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r w:rsidR="00195CDF" w:rsidRPr="004F7485" w14:paraId="45537B50" w14:textId="77777777" w:rsidTr="00BC51A8">
        <w:trPr>
          <w:jc w:val="center"/>
        </w:trPr>
        <w:tc>
          <w:tcPr>
            <w:tcW w:w="2479" w:type="dxa"/>
            <w:vAlign w:val="center"/>
          </w:tcPr>
          <w:p w14:paraId="27BBD49F"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40579-2017</w:t>
            </w:r>
          </w:p>
        </w:tc>
        <w:tc>
          <w:tcPr>
            <w:tcW w:w="3969" w:type="dxa"/>
          </w:tcPr>
          <w:p w14:paraId="6BD8A22A" w14:textId="77777777" w:rsidR="00195CDF" w:rsidRPr="004F7485" w:rsidRDefault="00195CDF" w:rsidP="00355D61">
            <w:pPr>
              <w:tabs>
                <w:tab w:val="center" w:pos="426"/>
                <w:tab w:val="center" w:pos="4252"/>
                <w:tab w:val="right" w:pos="8222"/>
                <w:tab w:val="right" w:pos="8504"/>
              </w:tabs>
              <w:jc w:val="center"/>
              <w:rPr>
                <w:rFonts w:ascii="Tahoma" w:hAnsi="Tahoma" w:cs="Tahoma"/>
                <w:bCs/>
                <w:sz w:val="18"/>
                <w:szCs w:val="18"/>
              </w:rPr>
            </w:pPr>
            <w:r w:rsidRPr="004F7485">
              <w:rPr>
                <w:rFonts w:ascii="Tahoma" w:hAnsi="Tahoma" w:cs="Tahoma"/>
                <w:bCs/>
                <w:sz w:val="18"/>
                <w:szCs w:val="18"/>
              </w:rPr>
              <w:t>Derecho de Petición</w:t>
            </w:r>
          </w:p>
        </w:tc>
        <w:tc>
          <w:tcPr>
            <w:tcW w:w="2835" w:type="dxa"/>
          </w:tcPr>
          <w:p w14:paraId="70D20D41" w14:textId="0E46D011" w:rsidR="00195CDF" w:rsidRPr="004F7485" w:rsidRDefault="00196D3B" w:rsidP="00355D61">
            <w:pPr>
              <w:tabs>
                <w:tab w:val="center" w:pos="426"/>
                <w:tab w:val="center" w:pos="4252"/>
                <w:tab w:val="right" w:pos="8222"/>
                <w:tab w:val="right" w:pos="8504"/>
              </w:tabs>
              <w:jc w:val="center"/>
              <w:rPr>
                <w:rFonts w:ascii="Tahoma" w:hAnsi="Tahoma" w:cs="Tahoma"/>
                <w:bCs/>
                <w:sz w:val="18"/>
                <w:szCs w:val="18"/>
              </w:rPr>
            </w:pPr>
            <w:r>
              <w:rPr>
                <w:rFonts w:ascii="Tahoma" w:hAnsi="Tahoma" w:cs="Tahoma"/>
                <w:bCs/>
                <w:sz w:val="18"/>
                <w:szCs w:val="18"/>
              </w:rPr>
              <w:t>Secretaría</w:t>
            </w:r>
            <w:r w:rsidR="00195CDF" w:rsidRPr="004F7485">
              <w:rPr>
                <w:rFonts w:ascii="Tahoma" w:hAnsi="Tahoma" w:cs="Tahoma"/>
                <w:bCs/>
                <w:sz w:val="18"/>
                <w:szCs w:val="18"/>
              </w:rPr>
              <w:t xml:space="preserve"> de Gobierno</w:t>
            </w:r>
          </w:p>
        </w:tc>
      </w:tr>
    </w:tbl>
    <w:p w14:paraId="27C339A5" w14:textId="77777777" w:rsidR="009652E0" w:rsidRDefault="009652E0" w:rsidP="00A76996">
      <w:pPr>
        <w:pStyle w:val="Encabezado"/>
        <w:tabs>
          <w:tab w:val="center" w:pos="426"/>
          <w:tab w:val="right" w:pos="8222"/>
        </w:tabs>
        <w:jc w:val="both"/>
        <w:rPr>
          <w:rFonts w:ascii="Tahoma" w:hAnsi="Tahoma" w:cs="Tahoma"/>
          <w:b/>
          <w:bCs/>
          <w:sz w:val="18"/>
          <w:szCs w:val="18"/>
        </w:rPr>
      </w:pPr>
    </w:p>
    <w:p w14:paraId="1D8BA277" w14:textId="77777777" w:rsidR="00A76996" w:rsidRPr="009652E0" w:rsidRDefault="00A76996" w:rsidP="009652E0">
      <w:pPr>
        <w:pStyle w:val="Encabezado"/>
        <w:tabs>
          <w:tab w:val="center" w:pos="426"/>
          <w:tab w:val="right" w:pos="8222"/>
        </w:tabs>
        <w:ind w:left="-284"/>
        <w:jc w:val="both"/>
        <w:rPr>
          <w:rFonts w:ascii="Tahoma" w:hAnsi="Tahoma" w:cs="Tahoma"/>
          <w:b/>
          <w:bCs/>
          <w:sz w:val="22"/>
          <w:szCs w:val="22"/>
        </w:rPr>
      </w:pPr>
      <w:r w:rsidRPr="009652E0">
        <w:rPr>
          <w:rFonts w:ascii="Tahoma" w:hAnsi="Tahoma" w:cs="Tahoma"/>
          <w:b/>
          <w:bCs/>
          <w:sz w:val="22"/>
          <w:szCs w:val="22"/>
        </w:rPr>
        <w:t xml:space="preserve">El hallazgo persiste. </w:t>
      </w:r>
    </w:p>
    <w:p w14:paraId="419ACA6F" w14:textId="77777777" w:rsidR="00E957F1" w:rsidRDefault="00E957F1" w:rsidP="00195CDF">
      <w:pPr>
        <w:tabs>
          <w:tab w:val="left" w:pos="1290"/>
        </w:tabs>
        <w:jc w:val="both"/>
        <w:rPr>
          <w:rFonts w:ascii="Tahoma" w:hAnsi="Tahoma" w:cs="Tahoma"/>
          <w:b/>
          <w:bCs/>
          <w:sz w:val="22"/>
          <w:szCs w:val="22"/>
        </w:rPr>
      </w:pPr>
    </w:p>
    <w:p w14:paraId="17A228B9" w14:textId="77777777" w:rsidR="00195CDF" w:rsidRPr="00195CDF" w:rsidRDefault="00195CDF" w:rsidP="00E6656E">
      <w:pPr>
        <w:tabs>
          <w:tab w:val="left" w:pos="1290"/>
        </w:tabs>
        <w:ind w:left="-284"/>
        <w:jc w:val="both"/>
        <w:rPr>
          <w:rFonts w:ascii="Tahoma" w:hAnsi="Tahoma" w:cs="Tahoma"/>
          <w:bCs/>
          <w:sz w:val="22"/>
          <w:szCs w:val="22"/>
          <w:shd w:val="clear" w:color="auto" w:fill="FFFFFF"/>
        </w:rPr>
      </w:pPr>
      <w:r w:rsidRPr="00195CDF">
        <w:rPr>
          <w:rFonts w:ascii="Tahoma" w:hAnsi="Tahoma" w:cs="Tahoma"/>
          <w:b/>
          <w:bCs/>
          <w:sz w:val="22"/>
          <w:szCs w:val="22"/>
        </w:rPr>
        <w:t xml:space="preserve">HALLAZGO No. 3: </w:t>
      </w:r>
    </w:p>
    <w:p w14:paraId="4301034B" w14:textId="77777777" w:rsidR="00195CDF" w:rsidRPr="00195CDF" w:rsidRDefault="00195CDF" w:rsidP="00195CDF">
      <w:pPr>
        <w:tabs>
          <w:tab w:val="right" w:pos="8222"/>
        </w:tabs>
        <w:jc w:val="both"/>
        <w:rPr>
          <w:rFonts w:ascii="Tahoma" w:hAnsi="Tahoma" w:cs="Tahoma"/>
          <w:b/>
          <w:bCs/>
          <w:sz w:val="22"/>
          <w:szCs w:val="22"/>
        </w:rPr>
      </w:pPr>
    </w:p>
    <w:p w14:paraId="1F6D85F5" w14:textId="6E553565" w:rsidR="00195CDF" w:rsidRPr="008D2833" w:rsidRDefault="00195CDF" w:rsidP="008D2833">
      <w:pPr>
        <w:tabs>
          <w:tab w:val="right" w:pos="8222"/>
        </w:tabs>
        <w:ind w:left="-284"/>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 implementación de protocolos de riesgo, formatos de seguimiento individual, visitas domiciliarias, acercamiento social, registro de atención área social, aprobados por el sistema de calidad ISOLUCION en la UPV, de acuerdo a lo establecido en la NORMA TÉCNICA COLOMBIANA NTC-ISO 9001 Numeral 4.2.3” Control de Documentos: Debe establecerse un procedimiento documentado que defina los controles necesarios para aprobar los documentos……”</w:t>
      </w:r>
    </w:p>
    <w:p w14:paraId="47B8D28F" w14:textId="5D0F7A35" w:rsidR="00195CDF" w:rsidRPr="00195CDF" w:rsidRDefault="00195CDF" w:rsidP="008D2833">
      <w:pPr>
        <w:tabs>
          <w:tab w:val="right" w:pos="8222"/>
        </w:tabs>
        <w:ind w:left="-284"/>
        <w:jc w:val="both"/>
        <w:rPr>
          <w:rFonts w:ascii="Tahoma" w:hAnsi="Tahoma" w:cs="Tahoma"/>
          <w:sz w:val="22"/>
          <w:szCs w:val="22"/>
        </w:rPr>
      </w:pPr>
      <w:r w:rsidRPr="00195CDF">
        <w:rPr>
          <w:rFonts w:ascii="Tahoma" w:hAnsi="Tahoma" w:cs="Tahoma"/>
          <w:b/>
          <w:bCs/>
          <w:sz w:val="22"/>
          <w:szCs w:val="22"/>
        </w:rPr>
        <w:lastRenderedPageBreak/>
        <w:t>RESULTADO OBTENIDO:</w:t>
      </w:r>
      <w:r w:rsidRPr="00195CDF">
        <w:rPr>
          <w:rFonts w:ascii="Tahoma" w:hAnsi="Tahoma" w:cs="Tahoma"/>
          <w:sz w:val="22"/>
          <w:szCs w:val="22"/>
        </w:rPr>
        <w:t xml:space="preserve"> Para este hallazgo se</w:t>
      </w:r>
      <w:r w:rsidR="00AF5AD2">
        <w:rPr>
          <w:rFonts w:ascii="Tahoma" w:hAnsi="Tahoma" w:cs="Tahoma"/>
          <w:sz w:val="22"/>
          <w:szCs w:val="22"/>
        </w:rPr>
        <w:t xml:space="preserve"> observa</w:t>
      </w:r>
      <w:r w:rsidRPr="00195CDF">
        <w:rPr>
          <w:rFonts w:ascii="Tahoma" w:hAnsi="Tahoma" w:cs="Tahoma"/>
          <w:sz w:val="22"/>
          <w:szCs w:val="22"/>
        </w:rPr>
        <w:t xml:space="preserve">  un avance significativo, la UPV realizo la entrega del borrador del procedimiento para el abordaje del fenómeno de habitabilidad en la calle en el municipio de Manizales,  mediante  un oficio con fecha de  19 de diciembre del 2016 al Sistema de </w:t>
      </w:r>
      <w:r w:rsidR="008631B8" w:rsidRPr="00195CDF">
        <w:rPr>
          <w:rFonts w:ascii="Tahoma" w:hAnsi="Tahoma" w:cs="Tahoma"/>
          <w:sz w:val="22"/>
          <w:szCs w:val="22"/>
        </w:rPr>
        <w:t>Gestión</w:t>
      </w:r>
      <w:r w:rsidRPr="00195CDF">
        <w:rPr>
          <w:rFonts w:ascii="Tahoma" w:hAnsi="Tahoma" w:cs="Tahoma"/>
          <w:sz w:val="22"/>
          <w:szCs w:val="22"/>
        </w:rPr>
        <w:t xml:space="preserve"> Integral de la </w:t>
      </w:r>
      <w:r w:rsidR="00196D3B">
        <w:rPr>
          <w:rFonts w:ascii="Tahoma" w:hAnsi="Tahoma" w:cs="Tahoma"/>
          <w:sz w:val="22"/>
          <w:szCs w:val="22"/>
        </w:rPr>
        <w:t>Secretaría</w:t>
      </w:r>
      <w:r w:rsidR="0038556C">
        <w:rPr>
          <w:rFonts w:ascii="Tahoma" w:hAnsi="Tahoma" w:cs="Tahoma"/>
          <w:sz w:val="22"/>
          <w:szCs w:val="22"/>
        </w:rPr>
        <w:t xml:space="preserve"> de Servicios Administrativos, además de los siguientes formatos</w:t>
      </w:r>
      <w:r w:rsidRPr="00195CDF">
        <w:rPr>
          <w:rFonts w:ascii="Tahoma" w:hAnsi="Tahoma" w:cs="Tahoma"/>
          <w:sz w:val="22"/>
          <w:szCs w:val="22"/>
        </w:rPr>
        <w:t>, los cuales de  22 fueron aprobados 6:</w:t>
      </w:r>
    </w:p>
    <w:p w14:paraId="18728787" w14:textId="77777777" w:rsidR="00195CDF" w:rsidRPr="00195CDF" w:rsidRDefault="00195CDF" w:rsidP="008D2833">
      <w:pPr>
        <w:tabs>
          <w:tab w:val="right" w:pos="8222"/>
        </w:tabs>
        <w:ind w:hanging="284"/>
        <w:jc w:val="both"/>
        <w:rPr>
          <w:rFonts w:ascii="Tahoma" w:hAnsi="Tahoma" w:cs="Tahoma"/>
          <w:sz w:val="22"/>
          <w:szCs w:val="22"/>
        </w:rPr>
      </w:pPr>
    </w:p>
    <w:tbl>
      <w:tblPr>
        <w:tblStyle w:val="Tablaconcuadrcula"/>
        <w:tblW w:w="0" w:type="auto"/>
        <w:tblInd w:w="-289" w:type="dxa"/>
        <w:tblLook w:val="04A0" w:firstRow="1" w:lastRow="0" w:firstColumn="1" w:lastColumn="0" w:noHBand="0" w:noVBand="1"/>
      </w:tblPr>
      <w:tblGrid>
        <w:gridCol w:w="734"/>
        <w:gridCol w:w="5082"/>
        <w:gridCol w:w="3301"/>
      </w:tblGrid>
      <w:tr w:rsidR="00195CDF" w:rsidRPr="00195CDF" w14:paraId="2FF6F8C5" w14:textId="77777777" w:rsidTr="008D2833">
        <w:trPr>
          <w:trHeight w:val="206"/>
        </w:trPr>
        <w:tc>
          <w:tcPr>
            <w:tcW w:w="5816" w:type="dxa"/>
            <w:gridSpan w:val="2"/>
          </w:tcPr>
          <w:p w14:paraId="7CC5F5C5" w14:textId="77777777" w:rsidR="00195CDF" w:rsidRPr="004F7485" w:rsidRDefault="00195CDF" w:rsidP="007753FC">
            <w:pPr>
              <w:tabs>
                <w:tab w:val="right" w:pos="8222"/>
              </w:tabs>
              <w:jc w:val="center"/>
              <w:rPr>
                <w:rFonts w:ascii="Tahoma" w:hAnsi="Tahoma" w:cs="Tahoma"/>
                <w:b/>
                <w:sz w:val="18"/>
                <w:szCs w:val="18"/>
              </w:rPr>
            </w:pPr>
            <w:r w:rsidRPr="004F7485">
              <w:rPr>
                <w:rFonts w:ascii="Tahoma" w:hAnsi="Tahoma" w:cs="Tahoma"/>
                <w:b/>
                <w:sz w:val="18"/>
                <w:szCs w:val="18"/>
              </w:rPr>
              <w:t>Formatos</w:t>
            </w:r>
          </w:p>
        </w:tc>
        <w:tc>
          <w:tcPr>
            <w:tcW w:w="3301" w:type="dxa"/>
          </w:tcPr>
          <w:p w14:paraId="51727B74" w14:textId="77777777" w:rsidR="00195CDF" w:rsidRPr="004F7485" w:rsidRDefault="00195CDF" w:rsidP="007753FC">
            <w:pPr>
              <w:tabs>
                <w:tab w:val="right" w:pos="8222"/>
              </w:tabs>
              <w:jc w:val="center"/>
              <w:rPr>
                <w:rFonts w:ascii="Tahoma" w:hAnsi="Tahoma" w:cs="Tahoma"/>
                <w:b/>
                <w:sz w:val="18"/>
                <w:szCs w:val="18"/>
              </w:rPr>
            </w:pPr>
            <w:r w:rsidRPr="004F7485">
              <w:rPr>
                <w:rFonts w:ascii="Tahoma" w:hAnsi="Tahoma" w:cs="Tahoma"/>
                <w:b/>
                <w:sz w:val="18"/>
                <w:szCs w:val="18"/>
              </w:rPr>
              <w:t>Aprobado en ISOLUCION</w:t>
            </w:r>
          </w:p>
        </w:tc>
      </w:tr>
      <w:tr w:rsidR="00195CDF" w:rsidRPr="00195CDF" w14:paraId="49EFEE83" w14:textId="77777777" w:rsidTr="008D2833">
        <w:trPr>
          <w:trHeight w:val="206"/>
        </w:trPr>
        <w:tc>
          <w:tcPr>
            <w:tcW w:w="734" w:type="dxa"/>
          </w:tcPr>
          <w:p w14:paraId="30B25910"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1</w:t>
            </w:r>
          </w:p>
        </w:tc>
        <w:tc>
          <w:tcPr>
            <w:tcW w:w="5082" w:type="dxa"/>
          </w:tcPr>
          <w:p w14:paraId="450F76D5" w14:textId="776E26A0"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Acta de ingreso/ Área de psicología</w:t>
            </w:r>
          </w:p>
        </w:tc>
        <w:tc>
          <w:tcPr>
            <w:tcW w:w="3301" w:type="dxa"/>
          </w:tcPr>
          <w:p w14:paraId="7D4E8FCF" w14:textId="57CCAE40"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Pendiente</w:t>
            </w:r>
          </w:p>
        </w:tc>
      </w:tr>
      <w:tr w:rsidR="00195CDF" w:rsidRPr="00195CDF" w14:paraId="0AECCF49" w14:textId="77777777" w:rsidTr="008D2833">
        <w:trPr>
          <w:trHeight w:val="206"/>
        </w:trPr>
        <w:tc>
          <w:tcPr>
            <w:tcW w:w="734" w:type="dxa"/>
          </w:tcPr>
          <w:p w14:paraId="149DEA3D"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2</w:t>
            </w:r>
          </w:p>
        </w:tc>
        <w:tc>
          <w:tcPr>
            <w:tcW w:w="5082" w:type="dxa"/>
          </w:tcPr>
          <w:p w14:paraId="092FE70D" w14:textId="6245BD44"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Acta de ingreso/ Área social</w:t>
            </w:r>
          </w:p>
        </w:tc>
        <w:tc>
          <w:tcPr>
            <w:tcW w:w="3301" w:type="dxa"/>
          </w:tcPr>
          <w:p w14:paraId="0DBF9CBE" w14:textId="77777777"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Pendiente</w:t>
            </w:r>
          </w:p>
        </w:tc>
      </w:tr>
      <w:tr w:rsidR="00195CDF" w:rsidRPr="00195CDF" w14:paraId="778514CF" w14:textId="77777777" w:rsidTr="008D2833">
        <w:trPr>
          <w:trHeight w:val="413"/>
        </w:trPr>
        <w:tc>
          <w:tcPr>
            <w:tcW w:w="734" w:type="dxa"/>
            <w:shd w:val="clear" w:color="auto" w:fill="DEEAF6" w:themeFill="accent1" w:themeFillTint="33"/>
          </w:tcPr>
          <w:p w14:paraId="39D8E814"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3</w:t>
            </w:r>
          </w:p>
        </w:tc>
        <w:tc>
          <w:tcPr>
            <w:tcW w:w="5082" w:type="dxa"/>
            <w:shd w:val="clear" w:color="auto" w:fill="DEEAF6" w:themeFill="accent1" w:themeFillTint="33"/>
          </w:tcPr>
          <w:p w14:paraId="514C28D2" w14:textId="77777777"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Formato de consentimiento informado para la aceptación de “ Plan Retorno”</w:t>
            </w:r>
          </w:p>
        </w:tc>
        <w:tc>
          <w:tcPr>
            <w:tcW w:w="3301" w:type="dxa"/>
            <w:shd w:val="clear" w:color="auto" w:fill="DEEAF6" w:themeFill="accent1" w:themeFillTint="33"/>
          </w:tcPr>
          <w:p w14:paraId="71C6ED28" w14:textId="287AC8C0"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Aprobado</w:t>
            </w:r>
          </w:p>
        </w:tc>
      </w:tr>
      <w:tr w:rsidR="00195CDF" w:rsidRPr="00195CDF" w14:paraId="21CEEDAF" w14:textId="77777777" w:rsidTr="008D2833">
        <w:trPr>
          <w:trHeight w:val="425"/>
        </w:trPr>
        <w:tc>
          <w:tcPr>
            <w:tcW w:w="734" w:type="dxa"/>
          </w:tcPr>
          <w:p w14:paraId="477C3E03"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4</w:t>
            </w:r>
          </w:p>
        </w:tc>
        <w:tc>
          <w:tcPr>
            <w:tcW w:w="5082" w:type="dxa"/>
          </w:tcPr>
          <w:p w14:paraId="0463D9D4" w14:textId="09742893"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Formato de consentimiento informado para la aceptación de tratamiento de apoyo Bio-Psico-Social a la red Familiar</w:t>
            </w:r>
          </w:p>
        </w:tc>
        <w:tc>
          <w:tcPr>
            <w:tcW w:w="3301" w:type="dxa"/>
          </w:tcPr>
          <w:p w14:paraId="05A83A3D" w14:textId="77777777"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Pendiente</w:t>
            </w:r>
          </w:p>
        </w:tc>
      </w:tr>
      <w:tr w:rsidR="00195CDF" w:rsidRPr="00195CDF" w14:paraId="2E0F0FB3" w14:textId="77777777" w:rsidTr="008D2833">
        <w:trPr>
          <w:trHeight w:val="413"/>
        </w:trPr>
        <w:tc>
          <w:tcPr>
            <w:tcW w:w="734" w:type="dxa"/>
            <w:shd w:val="clear" w:color="auto" w:fill="DEEAF6" w:themeFill="accent1" w:themeFillTint="33"/>
          </w:tcPr>
          <w:p w14:paraId="1A811CE8"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5</w:t>
            </w:r>
          </w:p>
        </w:tc>
        <w:tc>
          <w:tcPr>
            <w:tcW w:w="5082" w:type="dxa"/>
            <w:shd w:val="clear" w:color="auto" w:fill="DEEAF6" w:themeFill="accent1" w:themeFillTint="33"/>
          </w:tcPr>
          <w:p w14:paraId="663EAAF3" w14:textId="77777777"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Formato de Consentimiento informado par la aceptación de tratamiento de apoyo Bio-Psico-Social</w:t>
            </w:r>
          </w:p>
        </w:tc>
        <w:tc>
          <w:tcPr>
            <w:tcW w:w="3301" w:type="dxa"/>
            <w:shd w:val="clear" w:color="auto" w:fill="DEEAF6" w:themeFill="accent1" w:themeFillTint="33"/>
          </w:tcPr>
          <w:p w14:paraId="0D310EBD" w14:textId="48453311"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Aprobado</w:t>
            </w:r>
          </w:p>
        </w:tc>
      </w:tr>
      <w:tr w:rsidR="00195CDF" w:rsidRPr="00195CDF" w14:paraId="6090B504" w14:textId="77777777" w:rsidTr="008D2833">
        <w:trPr>
          <w:trHeight w:val="413"/>
        </w:trPr>
        <w:tc>
          <w:tcPr>
            <w:tcW w:w="734" w:type="dxa"/>
            <w:shd w:val="clear" w:color="auto" w:fill="DEEAF6" w:themeFill="accent1" w:themeFillTint="33"/>
          </w:tcPr>
          <w:p w14:paraId="12DA11DC"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6</w:t>
            </w:r>
          </w:p>
        </w:tc>
        <w:tc>
          <w:tcPr>
            <w:tcW w:w="5082" w:type="dxa"/>
            <w:shd w:val="clear" w:color="auto" w:fill="DEEAF6" w:themeFill="accent1" w:themeFillTint="33"/>
          </w:tcPr>
          <w:p w14:paraId="52EBD181" w14:textId="77777777"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Formato de Consentimiento informado par la NO aceptación de tratamiento de apoyo Bio-Psico-Social para habitantes de calle.</w:t>
            </w:r>
          </w:p>
        </w:tc>
        <w:tc>
          <w:tcPr>
            <w:tcW w:w="3301" w:type="dxa"/>
            <w:shd w:val="clear" w:color="auto" w:fill="DEEAF6" w:themeFill="accent1" w:themeFillTint="33"/>
          </w:tcPr>
          <w:p w14:paraId="3BD11EA0" w14:textId="21C4FEB3"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Aprobado</w:t>
            </w:r>
          </w:p>
        </w:tc>
      </w:tr>
      <w:tr w:rsidR="00195CDF" w:rsidRPr="00195CDF" w14:paraId="5E36FBFF" w14:textId="77777777" w:rsidTr="008D2833">
        <w:trPr>
          <w:trHeight w:val="219"/>
        </w:trPr>
        <w:tc>
          <w:tcPr>
            <w:tcW w:w="734" w:type="dxa"/>
          </w:tcPr>
          <w:p w14:paraId="2A7D52F1"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7</w:t>
            </w:r>
          </w:p>
        </w:tc>
        <w:tc>
          <w:tcPr>
            <w:tcW w:w="5082" w:type="dxa"/>
          </w:tcPr>
          <w:p w14:paraId="24E39E07" w14:textId="1D6BE59B"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Contra- Remisión interinstitucional / datos de recepción</w:t>
            </w:r>
          </w:p>
        </w:tc>
        <w:tc>
          <w:tcPr>
            <w:tcW w:w="3301" w:type="dxa"/>
          </w:tcPr>
          <w:p w14:paraId="4B32280B" w14:textId="77777777"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Pendiente</w:t>
            </w:r>
          </w:p>
        </w:tc>
      </w:tr>
      <w:tr w:rsidR="00195CDF" w:rsidRPr="00195CDF" w14:paraId="0DE6C1FB" w14:textId="77777777" w:rsidTr="008D2833">
        <w:trPr>
          <w:trHeight w:val="206"/>
        </w:trPr>
        <w:tc>
          <w:tcPr>
            <w:tcW w:w="734" w:type="dxa"/>
            <w:shd w:val="clear" w:color="auto" w:fill="DEEAF6" w:themeFill="accent1" w:themeFillTint="33"/>
          </w:tcPr>
          <w:p w14:paraId="7E6E42D8"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8</w:t>
            </w:r>
          </w:p>
        </w:tc>
        <w:tc>
          <w:tcPr>
            <w:tcW w:w="5082" w:type="dxa"/>
            <w:shd w:val="clear" w:color="auto" w:fill="DEEAF6" w:themeFill="accent1" w:themeFillTint="33"/>
          </w:tcPr>
          <w:p w14:paraId="6707572C" w14:textId="4F543736"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Encuesta para la validación de indígena</w:t>
            </w:r>
          </w:p>
        </w:tc>
        <w:tc>
          <w:tcPr>
            <w:tcW w:w="3301" w:type="dxa"/>
            <w:shd w:val="clear" w:color="auto" w:fill="DEEAF6" w:themeFill="accent1" w:themeFillTint="33"/>
          </w:tcPr>
          <w:p w14:paraId="1FA812D2" w14:textId="6CD6EC87"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Aprobado</w:t>
            </w:r>
          </w:p>
        </w:tc>
      </w:tr>
      <w:tr w:rsidR="00195CDF" w:rsidRPr="00195CDF" w14:paraId="7FB9B0DB" w14:textId="77777777" w:rsidTr="008D2833">
        <w:trPr>
          <w:trHeight w:val="235"/>
        </w:trPr>
        <w:tc>
          <w:tcPr>
            <w:tcW w:w="734" w:type="dxa"/>
          </w:tcPr>
          <w:p w14:paraId="68AC7CCB" w14:textId="77777777"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9</w:t>
            </w:r>
          </w:p>
        </w:tc>
        <w:tc>
          <w:tcPr>
            <w:tcW w:w="5082" w:type="dxa"/>
          </w:tcPr>
          <w:p w14:paraId="3C3C63F1" w14:textId="0C3CF60D" w:rsidR="00195CDF" w:rsidRPr="004F7485" w:rsidRDefault="00195CDF" w:rsidP="004F7485">
            <w:pPr>
              <w:tabs>
                <w:tab w:val="right" w:pos="8222"/>
              </w:tabs>
              <w:jc w:val="center"/>
              <w:rPr>
                <w:rFonts w:ascii="Tahoma" w:hAnsi="Tahoma" w:cs="Tahoma"/>
                <w:sz w:val="18"/>
                <w:szCs w:val="18"/>
              </w:rPr>
            </w:pPr>
            <w:r w:rsidRPr="004F7485">
              <w:rPr>
                <w:rFonts w:ascii="Tahoma" w:hAnsi="Tahoma" w:cs="Tahoma"/>
                <w:sz w:val="18"/>
                <w:szCs w:val="18"/>
              </w:rPr>
              <w:t>Fecha de visita domiciliaria integral con enfoque Bio- Psico-Social</w:t>
            </w:r>
          </w:p>
        </w:tc>
        <w:tc>
          <w:tcPr>
            <w:tcW w:w="3301" w:type="dxa"/>
          </w:tcPr>
          <w:p w14:paraId="73D2F97A" w14:textId="77777777" w:rsidR="00195CDF" w:rsidRPr="004F7485" w:rsidRDefault="00195CDF" w:rsidP="00764CEF">
            <w:pPr>
              <w:tabs>
                <w:tab w:val="right" w:pos="8222"/>
              </w:tabs>
              <w:jc w:val="center"/>
              <w:rPr>
                <w:rFonts w:ascii="Tahoma" w:hAnsi="Tahoma" w:cs="Tahoma"/>
                <w:sz w:val="18"/>
                <w:szCs w:val="18"/>
              </w:rPr>
            </w:pPr>
            <w:r w:rsidRPr="004F7485">
              <w:rPr>
                <w:rFonts w:ascii="Tahoma" w:hAnsi="Tahoma" w:cs="Tahoma"/>
                <w:sz w:val="18"/>
                <w:szCs w:val="18"/>
              </w:rPr>
              <w:t>Pendiente</w:t>
            </w:r>
          </w:p>
        </w:tc>
      </w:tr>
      <w:tr w:rsidR="00195CDF" w:rsidRPr="00195CDF" w14:paraId="3AA9D02F" w14:textId="77777777" w:rsidTr="008D2833">
        <w:trPr>
          <w:trHeight w:val="206"/>
        </w:trPr>
        <w:tc>
          <w:tcPr>
            <w:tcW w:w="734" w:type="dxa"/>
          </w:tcPr>
          <w:p w14:paraId="11C2C55C"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10</w:t>
            </w:r>
          </w:p>
        </w:tc>
        <w:tc>
          <w:tcPr>
            <w:tcW w:w="5082" w:type="dxa"/>
          </w:tcPr>
          <w:p w14:paraId="781A2160"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Ficha Socio- Demográfica </w:t>
            </w:r>
          </w:p>
        </w:tc>
        <w:tc>
          <w:tcPr>
            <w:tcW w:w="3301" w:type="dxa"/>
          </w:tcPr>
          <w:p w14:paraId="1D7F609B"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207C1A9B" w14:textId="77777777" w:rsidTr="008D2833">
        <w:trPr>
          <w:trHeight w:val="206"/>
        </w:trPr>
        <w:tc>
          <w:tcPr>
            <w:tcW w:w="734" w:type="dxa"/>
          </w:tcPr>
          <w:p w14:paraId="1FA4658E"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11</w:t>
            </w:r>
          </w:p>
        </w:tc>
        <w:tc>
          <w:tcPr>
            <w:tcW w:w="5082" w:type="dxa"/>
          </w:tcPr>
          <w:p w14:paraId="00D8C132"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Formato de Seguimiento individual </w:t>
            </w:r>
          </w:p>
        </w:tc>
        <w:tc>
          <w:tcPr>
            <w:tcW w:w="3301" w:type="dxa"/>
          </w:tcPr>
          <w:p w14:paraId="16784F04"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4038086D" w14:textId="77777777" w:rsidTr="008D2833">
        <w:trPr>
          <w:trHeight w:val="206"/>
        </w:trPr>
        <w:tc>
          <w:tcPr>
            <w:tcW w:w="734" w:type="dxa"/>
          </w:tcPr>
          <w:p w14:paraId="54157C98"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12</w:t>
            </w:r>
          </w:p>
        </w:tc>
        <w:tc>
          <w:tcPr>
            <w:tcW w:w="5082" w:type="dxa"/>
          </w:tcPr>
          <w:p w14:paraId="5759B1F7"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Formato de seguimiento de operativos nocturnos </w:t>
            </w:r>
          </w:p>
        </w:tc>
        <w:tc>
          <w:tcPr>
            <w:tcW w:w="3301" w:type="dxa"/>
          </w:tcPr>
          <w:p w14:paraId="270D31B1" w14:textId="77777777" w:rsidR="00195CDF" w:rsidRPr="00142FE6" w:rsidRDefault="00195CDF" w:rsidP="00764CEF">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0EFE6A49" w14:textId="77777777" w:rsidTr="008D2833">
        <w:trPr>
          <w:trHeight w:val="206"/>
        </w:trPr>
        <w:tc>
          <w:tcPr>
            <w:tcW w:w="734" w:type="dxa"/>
          </w:tcPr>
          <w:p w14:paraId="40A80F1F"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13</w:t>
            </w:r>
          </w:p>
        </w:tc>
        <w:tc>
          <w:tcPr>
            <w:tcW w:w="5082" w:type="dxa"/>
          </w:tcPr>
          <w:p w14:paraId="0A58E3B8"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Área Psicología/ Historia Clínica </w:t>
            </w:r>
          </w:p>
        </w:tc>
        <w:tc>
          <w:tcPr>
            <w:tcW w:w="3301" w:type="dxa"/>
          </w:tcPr>
          <w:p w14:paraId="0F24B9F3"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2329AF22" w14:textId="77777777" w:rsidTr="008D2833">
        <w:trPr>
          <w:trHeight w:val="206"/>
        </w:trPr>
        <w:tc>
          <w:tcPr>
            <w:tcW w:w="734" w:type="dxa"/>
          </w:tcPr>
          <w:p w14:paraId="51401F2D"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14</w:t>
            </w:r>
          </w:p>
        </w:tc>
        <w:tc>
          <w:tcPr>
            <w:tcW w:w="5082" w:type="dxa"/>
          </w:tcPr>
          <w:p w14:paraId="23F8E514"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Área de Psicología/ Hoja de evolución </w:t>
            </w:r>
          </w:p>
        </w:tc>
        <w:tc>
          <w:tcPr>
            <w:tcW w:w="3301" w:type="dxa"/>
          </w:tcPr>
          <w:p w14:paraId="1E79010A"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77DA8451" w14:textId="77777777" w:rsidTr="008D2833">
        <w:trPr>
          <w:trHeight w:val="206"/>
        </w:trPr>
        <w:tc>
          <w:tcPr>
            <w:tcW w:w="734" w:type="dxa"/>
          </w:tcPr>
          <w:p w14:paraId="11305E4E"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15 </w:t>
            </w:r>
          </w:p>
        </w:tc>
        <w:tc>
          <w:tcPr>
            <w:tcW w:w="5082" w:type="dxa"/>
          </w:tcPr>
          <w:p w14:paraId="079E9D99"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Registro de actividades </w:t>
            </w:r>
          </w:p>
        </w:tc>
        <w:tc>
          <w:tcPr>
            <w:tcW w:w="3301" w:type="dxa"/>
          </w:tcPr>
          <w:p w14:paraId="6B10A017"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7250606D" w14:textId="77777777" w:rsidTr="008D2833">
        <w:trPr>
          <w:trHeight w:val="206"/>
        </w:trPr>
        <w:tc>
          <w:tcPr>
            <w:tcW w:w="734" w:type="dxa"/>
          </w:tcPr>
          <w:p w14:paraId="15132245"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16</w:t>
            </w:r>
          </w:p>
        </w:tc>
        <w:tc>
          <w:tcPr>
            <w:tcW w:w="5082" w:type="dxa"/>
          </w:tcPr>
          <w:p w14:paraId="1A167AE0"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Área de Psicología/ Registro de atención </w:t>
            </w:r>
          </w:p>
        </w:tc>
        <w:tc>
          <w:tcPr>
            <w:tcW w:w="3301" w:type="dxa"/>
          </w:tcPr>
          <w:p w14:paraId="6B7493A0"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21A531F2" w14:textId="77777777" w:rsidTr="008D2833">
        <w:trPr>
          <w:trHeight w:val="206"/>
        </w:trPr>
        <w:tc>
          <w:tcPr>
            <w:tcW w:w="734" w:type="dxa"/>
          </w:tcPr>
          <w:p w14:paraId="109026D1"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17</w:t>
            </w:r>
          </w:p>
        </w:tc>
        <w:tc>
          <w:tcPr>
            <w:tcW w:w="5082" w:type="dxa"/>
          </w:tcPr>
          <w:p w14:paraId="052DE517"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Área Social/ Registro de atención </w:t>
            </w:r>
          </w:p>
        </w:tc>
        <w:tc>
          <w:tcPr>
            <w:tcW w:w="3301" w:type="dxa"/>
          </w:tcPr>
          <w:p w14:paraId="4CBA4992"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48B481C1" w14:textId="77777777" w:rsidTr="008D2833">
        <w:trPr>
          <w:trHeight w:val="206"/>
        </w:trPr>
        <w:tc>
          <w:tcPr>
            <w:tcW w:w="734" w:type="dxa"/>
          </w:tcPr>
          <w:p w14:paraId="5979C477"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18 </w:t>
            </w:r>
          </w:p>
        </w:tc>
        <w:tc>
          <w:tcPr>
            <w:tcW w:w="5082" w:type="dxa"/>
          </w:tcPr>
          <w:p w14:paraId="2F72E1DF"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Registro de intervención Preliminar</w:t>
            </w:r>
          </w:p>
        </w:tc>
        <w:tc>
          <w:tcPr>
            <w:tcW w:w="3301" w:type="dxa"/>
          </w:tcPr>
          <w:p w14:paraId="654FFD47"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4597D288" w14:textId="77777777" w:rsidTr="008D2833">
        <w:trPr>
          <w:trHeight w:val="206"/>
        </w:trPr>
        <w:tc>
          <w:tcPr>
            <w:tcW w:w="734" w:type="dxa"/>
          </w:tcPr>
          <w:p w14:paraId="4FE2B7B5"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19</w:t>
            </w:r>
          </w:p>
        </w:tc>
        <w:tc>
          <w:tcPr>
            <w:tcW w:w="5082" w:type="dxa"/>
          </w:tcPr>
          <w:p w14:paraId="47AE787D"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Remisión Interdisciplinaria </w:t>
            </w:r>
          </w:p>
        </w:tc>
        <w:tc>
          <w:tcPr>
            <w:tcW w:w="3301" w:type="dxa"/>
          </w:tcPr>
          <w:p w14:paraId="0B51362B"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1DC9D2FF" w14:textId="77777777" w:rsidTr="008D2833">
        <w:trPr>
          <w:trHeight w:val="206"/>
        </w:trPr>
        <w:tc>
          <w:tcPr>
            <w:tcW w:w="734" w:type="dxa"/>
          </w:tcPr>
          <w:p w14:paraId="6C748D1C"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20</w:t>
            </w:r>
          </w:p>
        </w:tc>
        <w:tc>
          <w:tcPr>
            <w:tcW w:w="5082" w:type="dxa"/>
          </w:tcPr>
          <w:p w14:paraId="4E5665FB"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Remisión Interinstitucional </w:t>
            </w:r>
          </w:p>
        </w:tc>
        <w:tc>
          <w:tcPr>
            <w:tcW w:w="3301" w:type="dxa"/>
          </w:tcPr>
          <w:p w14:paraId="63931CEE" w14:textId="77777777"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Pendiente</w:t>
            </w:r>
          </w:p>
        </w:tc>
      </w:tr>
      <w:tr w:rsidR="00195CDF" w:rsidRPr="00195CDF" w14:paraId="7CF1BC67" w14:textId="77777777" w:rsidTr="008D2833">
        <w:trPr>
          <w:trHeight w:val="219"/>
        </w:trPr>
        <w:tc>
          <w:tcPr>
            <w:tcW w:w="734" w:type="dxa"/>
            <w:shd w:val="clear" w:color="auto" w:fill="DEEAF6" w:themeFill="accent1" w:themeFillTint="33"/>
          </w:tcPr>
          <w:p w14:paraId="62B02FC4"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21</w:t>
            </w:r>
          </w:p>
        </w:tc>
        <w:tc>
          <w:tcPr>
            <w:tcW w:w="5082" w:type="dxa"/>
            <w:shd w:val="clear" w:color="auto" w:fill="DEEAF6" w:themeFill="accent1" w:themeFillTint="33"/>
          </w:tcPr>
          <w:p w14:paraId="1C2555B6"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Solicitud Consulta Medicina General- Otras Especialidades </w:t>
            </w:r>
          </w:p>
        </w:tc>
        <w:tc>
          <w:tcPr>
            <w:tcW w:w="3301" w:type="dxa"/>
            <w:shd w:val="clear" w:color="auto" w:fill="DEEAF6" w:themeFill="accent1" w:themeFillTint="33"/>
          </w:tcPr>
          <w:p w14:paraId="5F55E2FC" w14:textId="040BDB85"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Aprobado</w:t>
            </w:r>
          </w:p>
        </w:tc>
      </w:tr>
      <w:tr w:rsidR="00195CDF" w:rsidRPr="00195CDF" w14:paraId="72B2A323" w14:textId="77777777" w:rsidTr="008D2833">
        <w:trPr>
          <w:trHeight w:val="413"/>
        </w:trPr>
        <w:tc>
          <w:tcPr>
            <w:tcW w:w="734" w:type="dxa"/>
            <w:shd w:val="clear" w:color="auto" w:fill="DEEAF6" w:themeFill="accent1" w:themeFillTint="33"/>
          </w:tcPr>
          <w:p w14:paraId="60D5B9F8"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22</w:t>
            </w:r>
          </w:p>
        </w:tc>
        <w:tc>
          <w:tcPr>
            <w:tcW w:w="5082" w:type="dxa"/>
            <w:shd w:val="clear" w:color="auto" w:fill="DEEAF6" w:themeFill="accent1" w:themeFillTint="33"/>
          </w:tcPr>
          <w:p w14:paraId="024C575C" w14:textId="77777777" w:rsidR="00195CDF" w:rsidRPr="00142FE6" w:rsidRDefault="00195CDF" w:rsidP="007753FC">
            <w:pPr>
              <w:tabs>
                <w:tab w:val="right" w:pos="8222"/>
              </w:tabs>
              <w:jc w:val="both"/>
              <w:rPr>
                <w:rFonts w:ascii="Tahoma" w:hAnsi="Tahoma" w:cs="Tahoma"/>
                <w:sz w:val="18"/>
                <w:szCs w:val="18"/>
              </w:rPr>
            </w:pPr>
            <w:r w:rsidRPr="00142FE6">
              <w:rPr>
                <w:rFonts w:ascii="Tahoma" w:hAnsi="Tahoma" w:cs="Tahoma"/>
                <w:sz w:val="18"/>
                <w:szCs w:val="18"/>
              </w:rPr>
              <w:t xml:space="preserve">Acompañamiento Consulta Medicina General- Otras Especialidades </w:t>
            </w:r>
          </w:p>
        </w:tc>
        <w:tc>
          <w:tcPr>
            <w:tcW w:w="3301" w:type="dxa"/>
            <w:shd w:val="clear" w:color="auto" w:fill="DEEAF6" w:themeFill="accent1" w:themeFillTint="33"/>
          </w:tcPr>
          <w:p w14:paraId="45C005FD" w14:textId="55F12C38" w:rsidR="00195CDF" w:rsidRPr="00142FE6" w:rsidRDefault="00195CDF" w:rsidP="00BC51A8">
            <w:pPr>
              <w:tabs>
                <w:tab w:val="right" w:pos="8222"/>
              </w:tabs>
              <w:jc w:val="center"/>
              <w:rPr>
                <w:rFonts w:ascii="Tahoma" w:hAnsi="Tahoma" w:cs="Tahoma"/>
                <w:sz w:val="18"/>
                <w:szCs w:val="18"/>
              </w:rPr>
            </w:pPr>
            <w:r w:rsidRPr="00142FE6">
              <w:rPr>
                <w:rFonts w:ascii="Tahoma" w:hAnsi="Tahoma" w:cs="Tahoma"/>
                <w:sz w:val="18"/>
                <w:szCs w:val="18"/>
              </w:rPr>
              <w:t>Aprobado</w:t>
            </w:r>
          </w:p>
        </w:tc>
      </w:tr>
    </w:tbl>
    <w:p w14:paraId="4A295998" w14:textId="77777777" w:rsidR="00195CDF" w:rsidRPr="00195CDF" w:rsidRDefault="00195CDF" w:rsidP="00195CDF">
      <w:pPr>
        <w:tabs>
          <w:tab w:val="right" w:pos="8222"/>
        </w:tabs>
        <w:jc w:val="both"/>
        <w:rPr>
          <w:rFonts w:ascii="Tahoma" w:hAnsi="Tahoma" w:cs="Tahoma"/>
          <w:sz w:val="22"/>
          <w:szCs w:val="22"/>
        </w:rPr>
      </w:pPr>
    </w:p>
    <w:p w14:paraId="69D02695" w14:textId="32DA6698" w:rsidR="00195CDF" w:rsidRDefault="00195CDF" w:rsidP="00687A65">
      <w:pPr>
        <w:tabs>
          <w:tab w:val="right" w:pos="8222"/>
        </w:tabs>
        <w:jc w:val="both"/>
        <w:rPr>
          <w:rFonts w:ascii="Tahoma" w:hAnsi="Tahoma" w:cs="Tahoma"/>
          <w:sz w:val="22"/>
          <w:szCs w:val="22"/>
        </w:rPr>
      </w:pPr>
      <w:r w:rsidRPr="00195CDF">
        <w:rPr>
          <w:rFonts w:ascii="Tahoma" w:hAnsi="Tahoma" w:cs="Tahoma"/>
          <w:sz w:val="22"/>
          <w:szCs w:val="22"/>
        </w:rPr>
        <w:t>El porcentaje de evaluación</w:t>
      </w:r>
      <w:r w:rsidR="00687A65">
        <w:rPr>
          <w:rFonts w:ascii="Tahoma" w:hAnsi="Tahoma" w:cs="Tahoma"/>
          <w:sz w:val="22"/>
          <w:szCs w:val="22"/>
        </w:rPr>
        <w:t xml:space="preserve"> para este hallazgo</w:t>
      </w:r>
      <w:r w:rsidRPr="00195CDF">
        <w:rPr>
          <w:rFonts w:ascii="Tahoma" w:hAnsi="Tahoma" w:cs="Tahoma"/>
          <w:sz w:val="22"/>
          <w:szCs w:val="22"/>
        </w:rPr>
        <w:t xml:space="preserve"> es de  </w:t>
      </w:r>
      <w:r w:rsidRPr="00195CDF">
        <w:rPr>
          <w:rFonts w:ascii="Tahoma" w:hAnsi="Tahoma" w:cs="Tahoma"/>
          <w:b/>
          <w:sz w:val="22"/>
          <w:szCs w:val="22"/>
        </w:rPr>
        <w:t>100 %</w:t>
      </w:r>
      <w:r w:rsidRPr="00195CDF">
        <w:rPr>
          <w:rFonts w:ascii="Tahoma" w:hAnsi="Tahoma" w:cs="Tahoma"/>
          <w:sz w:val="22"/>
          <w:szCs w:val="22"/>
        </w:rPr>
        <w:t xml:space="preserve"> </w:t>
      </w:r>
    </w:p>
    <w:p w14:paraId="779C2A4D" w14:textId="77777777" w:rsidR="006D1B2F" w:rsidRDefault="006D1B2F" w:rsidP="00687A65">
      <w:pPr>
        <w:tabs>
          <w:tab w:val="right" w:pos="8222"/>
        </w:tabs>
        <w:jc w:val="both"/>
        <w:rPr>
          <w:rFonts w:ascii="Tahoma" w:hAnsi="Tahoma" w:cs="Tahoma"/>
          <w:b/>
          <w:bCs/>
          <w:sz w:val="22"/>
          <w:szCs w:val="22"/>
        </w:rPr>
      </w:pPr>
    </w:p>
    <w:p w14:paraId="71651E6F"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HALLAZGO No.4: </w:t>
      </w:r>
    </w:p>
    <w:p w14:paraId="4F4D6F46"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Cs/>
          <w:sz w:val="22"/>
          <w:szCs w:val="22"/>
        </w:rPr>
        <w:t xml:space="preserve"> </w:t>
      </w:r>
    </w:p>
    <w:p w14:paraId="68B2C072"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DESCRIPCION DEL HALLAZGO:</w:t>
      </w:r>
      <w:r w:rsidRPr="00195CDF">
        <w:rPr>
          <w:rFonts w:ascii="Tahoma" w:hAnsi="Tahoma" w:cs="Tahoma"/>
          <w:bCs/>
          <w:sz w:val="22"/>
          <w:szCs w:val="22"/>
        </w:rPr>
        <w:t xml:space="preserve"> Las denuncias de pérdida de documentos y los certificados de vecindad que se expiden en las inspecciones de Policía, se elaboran en formatos pre impresos; además los formatos de menaje usado no se encuentran unificados para todas las inspecciones, es decir, cada inspección lo elabora y estos no han sido aprobados en el sistema de calidad SOLUCION, incumpliendo así con la NORMA TÉCNICA </w:t>
      </w:r>
      <w:r w:rsidRPr="00195CDF">
        <w:rPr>
          <w:rFonts w:ascii="Tahoma" w:hAnsi="Tahoma" w:cs="Tahoma"/>
          <w:bCs/>
          <w:sz w:val="22"/>
          <w:szCs w:val="22"/>
        </w:rPr>
        <w:lastRenderedPageBreak/>
        <w:t>COLOMBIANA NTC-ISO 9001 Numeral 4.2.3” Control de Documentos: Debe establecerse un procedimiento documentado que defina los controles necesarios para aprobar los documentos……”</w:t>
      </w:r>
    </w:p>
    <w:p w14:paraId="2C8DC476" w14:textId="77777777" w:rsidR="00195CDF" w:rsidRPr="00195CDF" w:rsidRDefault="00195CDF" w:rsidP="00195CDF">
      <w:pPr>
        <w:pStyle w:val="Encabezado"/>
        <w:tabs>
          <w:tab w:val="center" w:pos="426"/>
          <w:tab w:val="right" w:pos="8222"/>
        </w:tabs>
        <w:jc w:val="both"/>
        <w:rPr>
          <w:rFonts w:ascii="Tahoma" w:hAnsi="Tahoma" w:cs="Tahoma"/>
          <w:b/>
          <w:bCs/>
          <w:sz w:val="22"/>
          <w:szCs w:val="22"/>
        </w:rPr>
      </w:pPr>
    </w:p>
    <w:p w14:paraId="55B69DAF" w14:textId="3475B2EA" w:rsidR="00195CDF" w:rsidRDefault="00195CDF" w:rsidP="00195CDF">
      <w:pPr>
        <w:pStyle w:val="Encabezado"/>
        <w:tabs>
          <w:tab w:val="center" w:pos="426"/>
          <w:tab w:val="right" w:pos="8222"/>
        </w:tabs>
        <w:jc w:val="both"/>
        <w:rPr>
          <w:rFonts w:ascii="Tahoma" w:hAnsi="Tahoma" w:cs="Tahoma"/>
          <w:b/>
          <w:bCs/>
          <w:color w:val="000000" w:themeColor="text1"/>
          <w:sz w:val="22"/>
          <w:szCs w:val="22"/>
        </w:rPr>
      </w:pPr>
      <w:r w:rsidRPr="00195CDF">
        <w:rPr>
          <w:rFonts w:ascii="Tahoma" w:hAnsi="Tahoma" w:cs="Tahoma"/>
          <w:b/>
          <w:bCs/>
          <w:sz w:val="22"/>
          <w:szCs w:val="22"/>
        </w:rPr>
        <w:t>RESULTADO OBTENIDO:</w:t>
      </w:r>
      <w:r w:rsidRPr="00195CDF">
        <w:rPr>
          <w:rFonts w:ascii="Tahoma" w:hAnsi="Tahoma" w:cs="Tahoma"/>
          <w:bCs/>
          <w:sz w:val="22"/>
          <w:szCs w:val="22"/>
        </w:rPr>
        <w:t xml:space="preserve"> Realizando el proceso Auditor se pudo evidenciar</w:t>
      </w:r>
      <w:r w:rsidR="00687A65">
        <w:rPr>
          <w:rFonts w:ascii="Tahoma" w:hAnsi="Tahoma" w:cs="Tahoma"/>
          <w:bCs/>
          <w:sz w:val="22"/>
          <w:szCs w:val="22"/>
        </w:rPr>
        <w:t xml:space="preserve"> que el hallazgo persiste, </w:t>
      </w:r>
      <w:r w:rsidRPr="00195CDF">
        <w:rPr>
          <w:rFonts w:ascii="Tahoma" w:hAnsi="Tahoma" w:cs="Tahoma"/>
          <w:bCs/>
          <w:sz w:val="22"/>
          <w:szCs w:val="22"/>
        </w:rPr>
        <w:t xml:space="preserve"> aún se sigue utilizando formatos pre impresos, formatos de menaje usado y formatos transporte de menaje usado diferentes en cada inspección de policía, no se cuenta con los documentos que cumplan con las normas de calidad y la aprobación de sistema de calidad ISOLUCION, para este hallazgo el porcentaje de evaluación es del </w:t>
      </w:r>
      <w:r w:rsidRPr="00195CDF">
        <w:rPr>
          <w:rFonts w:ascii="Tahoma" w:hAnsi="Tahoma" w:cs="Tahoma"/>
          <w:b/>
          <w:bCs/>
          <w:color w:val="000000" w:themeColor="text1"/>
          <w:sz w:val="22"/>
          <w:szCs w:val="22"/>
        </w:rPr>
        <w:t>0%</w:t>
      </w:r>
      <w:r w:rsidR="00E957F1">
        <w:rPr>
          <w:rFonts w:ascii="Tahoma" w:hAnsi="Tahoma" w:cs="Tahoma"/>
          <w:b/>
          <w:bCs/>
          <w:color w:val="000000" w:themeColor="text1"/>
          <w:sz w:val="22"/>
          <w:szCs w:val="22"/>
        </w:rPr>
        <w:t>.</w:t>
      </w:r>
    </w:p>
    <w:p w14:paraId="6A54D685" w14:textId="77777777" w:rsidR="00E957F1" w:rsidRDefault="00E957F1" w:rsidP="00195CDF">
      <w:pPr>
        <w:pStyle w:val="Encabezado"/>
        <w:tabs>
          <w:tab w:val="center" w:pos="426"/>
          <w:tab w:val="right" w:pos="8222"/>
        </w:tabs>
        <w:jc w:val="both"/>
        <w:rPr>
          <w:rFonts w:ascii="Tahoma" w:hAnsi="Tahoma" w:cs="Tahoma"/>
          <w:b/>
          <w:bCs/>
          <w:color w:val="000000" w:themeColor="text1"/>
          <w:sz w:val="22"/>
          <w:szCs w:val="22"/>
        </w:rPr>
      </w:pPr>
    </w:p>
    <w:p w14:paraId="1DC3CD01" w14:textId="7B9C6DBC" w:rsidR="00E957F1" w:rsidRPr="00BC28C9" w:rsidRDefault="00E957F1" w:rsidP="00195CDF">
      <w:pPr>
        <w:pStyle w:val="Encabezado"/>
        <w:tabs>
          <w:tab w:val="center" w:pos="426"/>
          <w:tab w:val="right" w:pos="8222"/>
        </w:tabs>
        <w:jc w:val="both"/>
        <w:rPr>
          <w:rFonts w:ascii="Tahoma" w:hAnsi="Tahoma" w:cs="Tahoma"/>
          <w:bCs/>
          <w:color w:val="000000" w:themeColor="text1"/>
          <w:sz w:val="22"/>
          <w:szCs w:val="22"/>
        </w:rPr>
      </w:pPr>
      <w:r w:rsidRPr="00BC28C9">
        <w:rPr>
          <w:rFonts w:ascii="Tahoma" w:hAnsi="Tahoma" w:cs="Tahoma"/>
          <w:bCs/>
          <w:color w:val="000000" w:themeColor="text1"/>
          <w:sz w:val="22"/>
          <w:szCs w:val="22"/>
        </w:rPr>
        <w:t>El hallazgo persiste.</w:t>
      </w:r>
    </w:p>
    <w:p w14:paraId="09CC1942" w14:textId="77777777" w:rsidR="00195CDF" w:rsidRPr="00195CDF" w:rsidRDefault="00195CDF" w:rsidP="00195CDF">
      <w:pPr>
        <w:pStyle w:val="Encabezado"/>
        <w:tabs>
          <w:tab w:val="center" w:pos="426"/>
          <w:tab w:val="right" w:pos="8222"/>
        </w:tabs>
        <w:jc w:val="both"/>
        <w:rPr>
          <w:rFonts w:ascii="Tahoma" w:hAnsi="Tahoma" w:cs="Tahoma"/>
          <w:b/>
          <w:bCs/>
          <w:sz w:val="22"/>
          <w:szCs w:val="22"/>
        </w:rPr>
      </w:pPr>
    </w:p>
    <w:p w14:paraId="75F19F30"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5:</w:t>
      </w:r>
      <w:r w:rsidRPr="00195CDF">
        <w:rPr>
          <w:rFonts w:ascii="Tahoma" w:hAnsi="Tahoma" w:cs="Tahoma"/>
          <w:sz w:val="22"/>
          <w:szCs w:val="22"/>
        </w:rPr>
        <w:t xml:space="preserve"> </w:t>
      </w:r>
    </w:p>
    <w:p w14:paraId="5174E6B4"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0CC36162"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Se pudo evidenciar que los funcionarios de la Unidad de Protección al a Vida UPV no cuentan con los elementos de seguridad y protección en Salud Ocupacional necesarios para el desarrollo de sus actividades, toda vez que tienen un contacto directo con factores de riesgo que le pueden ocasionar una lesión o transmisión de alguna enfermedad portada por los habitantes de calle, incumpliendo así lo establecido en la Ley 9 de 1979, Título III, Ley 1562 del 11 de julio de 2012 y artículo 176 de la Resolución 2400 del 22 de mayo de 1979 del Ministerio de Trabajo y Seguridad Social.”</w:t>
      </w:r>
    </w:p>
    <w:p w14:paraId="3E7BA5D9"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289646FB" w14:textId="77777777" w:rsidR="00195CDF" w:rsidRPr="00195CDF" w:rsidRDefault="00195CDF" w:rsidP="00195CDF">
      <w:pPr>
        <w:pStyle w:val="Encabezado"/>
        <w:tabs>
          <w:tab w:val="center" w:pos="426"/>
          <w:tab w:val="right" w:pos="8222"/>
        </w:tabs>
        <w:jc w:val="both"/>
        <w:rPr>
          <w:rFonts w:ascii="Tahoma" w:hAnsi="Tahoma" w:cs="Tahoma"/>
          <w:b/>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se  cumplió con  las acciones establecidas en el plan de mejoramiento 016, incluyendo el  inventario de entregas de elementos de protección al  personal de la UPV,  para este hallazgo el porcentaje de evaluación es del  </w:t>
      </w:r>
      <w:r w:rsidRPr="00195CDF">
        <w:rPr>
          <w:rFonts w:ascii="Tahoma" w:hAnsi="Tahoma" w:cs="Tahoma"/>
          <w:b/>
          <w:bCs/>
          <w:sz w:val="22"/>
          <w:szCs w:val="22"/>
        </w:rPr>
        <w:t>100%</w:t>
      </w:r>
    </w:p>
    <w:p w14:paraId="282DDA29" w14:textId="77777777" w:rsidR="00195CDF" w:rsidRPr="00195CDF" w:rsidRDefault="00195CDF" w:rsidP="00195CDF">
      <w:pPr>
        <w:pStyle w:val="Encabezado"/>
        <w:tabs>
          <w:tab w:val="center" w:pos="426"/>
          <w:tab w:val="right" w:pos="8222"/>
        </w:tabs>
        <w:jc w:val="both"/>
        <w:rPr>
          <w:rFonts w:ascii="Tahoma" w:hAnsi="Tahoma" w:cs="Tahoma"/>
          <w:b/>
          <w:bCs/>
          <w:sz w:val="22"/>
          <w:szCs w:val="22"/>
        </w:rPr>
      </w:pPr>
    </w:p>
    <w:p w14:paraId="02171B9C"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6:</w:t>
      </w:r>
      <w:r w:rsidRPr="00195CDF">
        <w:rPr>
          <w:rFonts w:ascii="Tahoma" w:hAnsi="Tahoma" w:cs="Tahoma"/>
          <w:sz w:val="22"/>
          <w:szCs w:val="22"/>
        </w:rPr>
        <w:t xml:space="preserve"> </w:t>
      </w:r>
    </w:p>
    <w:p w14:paraId="4B8AD270"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27B7F752"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evidencian en los contratos No. 1012301646 los informes de gestión ni supervisión durante el año 2013, solo se evidencia un informe de supervisión del 1 de octubre de 2016 y para el contrato No. 1103090230 no se evidenciaron informes desde el 1 de octubre de 2014 hasta el 1 de julio de 2015 y del 1 de julio hasta el 7 de diciembre de 2015 y a la fecha de la auditoria no se evidencian informes. Incumpliendo así el Art: 83 y 84 de la Ley 1474 de 2011 y el Decreto 045 de 2007.</w:t>
      </w:r>
    </w:p>
    <w:p w14:paraId="5797CD18"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75A3F66B" w14:textId="68BD7318"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Realizando el proceso auditor se sacó una muestra del 30% </w:t>
      </w:r>
      <w:r w:rsidR="00937A29">
        <w:rPr>
          <w:rFonts w:ascii="Tahoma" w:hAnsi="Tahoma" w:cs="Tahoma"/>
          <w:bCs/>
          <w:sz w:val="22"/>
          <w:szCs w:val="22"/>
        </w:rPr>
        <w:t xml:space="preserve"> de la contratación  de la Secretaría, del periodo comprendido entre el 30 de mayo de 2016 y el 13 de octubre de 2017, </w:t>
      </w:r>
      <w:r w:rsidR="008275AF">
        <w:rPr>
          <w:rFonts w:ascii="Tahoma" w:hAnsi="Tahoma" w:cs="Tahoma"/>
          <w:bCs/>
          <w:sz w:val="22"/>
          <w:szCs w:val="22"/>
        </w:rPr>
        <w:t>donde  se evidenció</w:t>
      </w:r>
      <w:r w:rsidRPr="00195CDF">
        <w:rPr>
          <w:rFonts w:ascii="Tahoma" w:hAnsi="Tahoma" w:cs="Tahoma"/>
          <w:bCs/>
          <w:sz w:val="22"/>
          <w:szCs w:val="22"/>
        </w:rPr>
        <w:t xml:space="preserve"> que el hallazgo persiste, toda vez que para el 2017 en los contratos 1701200038, 1701020014, 1709270591, 1708300542, 1704120287,1702070078,1608010449, 1609300569, 1610190596, 1612290763,1612300754 no se encuentran los informes de supervisión y los informes de </w:t>
      </w:r>
      <w:r w:rsidR="00687A65" w:rsidRPr="00195CDF">
        <w:rPr>
          <w:rFonts w:ascii="Tahoma" w:hAnsi="Tahoma" w:cs="Tahoma"/>
          <w:bCs/>
          <w:sz w:val="22"/>
          <w:szCs w:val="22"/>
        </w:rPr>
        <w:lastRenderedPageBreak/>
        <w:t>gestión</w:t>
      </w:r>
      <w:r w:rsidR="008275AF">
        <w:rPr>
          <w:rFonts w:ascii="Tahoma" w:hAnsi="Tahoma" w:cs="Tahoma"/>
          <w:bCs/>
          <w:sz w:val="22"/>
          <w:szCs w:val="22"/>
        </w:rPr>
        <w:t xml:space="preserve"> i</w:t>
      </w:r>
      <w:r w:rsidRPr="00195CDF">
        <w:rPr>
          <w:rFonts w:ascii="Tahoma" w:hAnsi="Tahoma" w:cs="Tahoma"/>
          <w:bCs/>
          <w:sz w:val="22"/>
          <w:szCs w:val="22"/>
        </w:rPr>
        <w:t>ncumpliendo así el Art: 83 y 84 de la Ley 1474 de 2011 y el Decreto 045 de 2007</w:t>
      </w:r>
      <w:r w:rsidR="00593D80">
        <w:rPr>
          <w:rFonts w:ascii="Tahoma" w:hAnsi="Tahoma" w:cs="Tahoma"/>
          <w:bCs/>
          <w:sz w:val="22"/>
          <w:szCs w:val="22"/>
        </w:rPr>
        <w:t>. P</w:t>
      </w:r>
      <w:r w:rsidRPr="00195CDF">
        <w:rPr>
          <w:rFonts w:ascii="Tahoma" w:hAnsi="Tahoma" w:cs="Tahoma"/>
          <w:bCs/>
          <w:sz w:val="22"/>
          <w:szCs w:val="22"/>
        </w:rPr>
        <w:t xml:space="preserve">ara este hallazgo el porcentaje de evaluación es del </w:t>
      </w:r>
      <w:r w:rsidRPr="00195CDF">
        <w:rPr>
          <w:rFonts w:ascii="Tahoma" w:hAnsi="Tahoma" w:cs="Tahoma"/>
          <w:b/>
          <w:bCs/>
          <w:sz w:val="22"/>
          <w:szCs w:val="22"/>
        </w:rPr>
        <w:t>0 %</w:t>
      </w:r>
    </w:p>
    <w:p w14:paraId="3F1A8174" w14:textId="77777777" w:rsidR="00BC28C9" w:rsidRDefault="00BC28C9" w:rsidP="00195CDF">
      <w:pPr>
        <w:pStyle w:val="Encabezado"/>
        <w:tabs>
          <w:tab w:val="center" w:pos="426"/>
          <w:tab w:val="right" w:pos="8222"/>
        </w:tabs>
        <w:jc w:val="both"/>
        <w:rPr>
          <w:rFonts w:ascii="Tahoma" w:hAnsi="Tahoma" w:cs="Tahoma"/>
          <w:bCs/>
          <w:sz w:val="22"/>
          <w:szCs w:val="22"/>
        </w:rPr>
      </w:pPr>
    </w:p>
    <w:p w14:paraId="2E316BDF" w14:textId="5A4664AC" w:rsidR="00195CDF" w:rsidRPr="00195CDF" w:rsidRDefault="00BC28C9" w:rsidP="00195CDF">
      <w:pPr>
        <w:pStyle w:val="Encabezado"/>
        <w:tabs>
          <w:tab w:val="center" w:pos="426"/>
          <w:tab w:val="right" w:pos="8222"/>
        </w:tabs>
        <w:jc w:val="both"/>
        <w:rPr>
          <w:rFonts w:ascii="Tahoma" w:hAnsi="Tahoma" w:cs="Tahoma"/>
          <w:bCs/>
          <w:sz w:val="22"/>
          <w:szCs w:val="22"/>
        </w:rPr>
      </w:pPr>
      <w:r>
        <w:rPr>
          <w:rFonts w:ascii="Tahoma" w:hAnsi="Tahoma" w:cs="Tahoma"/>
          <w:bCs/>
          <w:sz w:val="22"/>
          <w:szCs w:val="22"/>
        </w:rPr>
        <w:t>El hallazgo persiste.</w:t>
      </w:r>
    </w:p>
    <w:p w14:paraId="2A2A981E" w14:textId="77777777" w:rsidR="00BC28C9" w:rsidRDefault="00BC28C9" w:rsidP="00195CDF">
      <w:pPr>
        <w:pStyle w:val="Encabezado"/>
        <w:tabs>
          <w:tab w:val="center" w:pos="426"/>
          <w:tab w:val="right" w:pos="8222"/>
        </w:tabs>
        <w:jc w:val="both"/>
        <w:rPr>
          <w:rFonts w:ascii="Tahoma" w:hAnsi="Tahoma" w:cs="Tahoma"/>
          <w:b/>
          <w:bCs/>
          <w:sz w:val="22"/>
          <w:szCs w:val="22"/>
        </w:rPr>
      </w:pPr>
    </w:p>
    <w:p w14:paraId="6FAE8DD6"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No.7:</w:t>
      </w:r>
      <w:r w:rsidRPr="00195CDF">
        <w:rPr>
          <w:rFonts w:ascii="Tahoma" w:hAnsi="Tahoma" w:cs="Tahoma"/>
          <w:sz w:val="22"/>
          <w:szCs w:val="22"/>
        </w:rPr>
        <w:t xml:space="preserve"> </w:t>
      </w:r>
    </w:p>
    <w:p w14:paraId="1684421B"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6AE8C6EB"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evidencian Procedimientos de Atención, Intervención, Orientación y Remisión de Población vulnerable (Habitante de y en la calle), en la Unidad de Protección a la Vida – UPV, que describa secuencialmente la forma de realizar las actividades, con objetivos, alcance, definiciones, responsables y registros, incumpliendo los principios de Autocontrol y Autorregulación estipulados en el Manual Técnico del Modelo Estándar de Control Interno para el Estado Colombiano – MECI 2014.</w:t>
      </w:r>
    </w:p>
    <w:p w14:paraId="7F241FA7"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27DF344B" w14:textId="23AB05C8"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Para este hallazgo</w:t>
      </w:r>
      <w:r w:rsidRPr="00195CDF">
        <w:rPr>
          <w:rFonts w:ascii="Tahoma" w:hAnsi="Tahoma" w:cs="Tahoma"/>
          <w:b/>
          <w:bCs/>
          <w:sz w:val="22"/>
          <w:szCs w:val="22"/>
        </w:rPr>
        <w:t xml:space="preserve"> </w:t>
      </w:r>
      <w:r w:rsidRPr="00195CDF">
        <w:rPr>
          <w:rFonts w:ascii="Tahoma" w:hAnsi="Tahoma" w:cs="Tahoma"/>
          <w:bCs/>
          <w:sz w:val="22"/>
          <w:szCs w:val="22"/>
        </w:rPr>
        <w:t>se cumplieron las actividades establecidas en el plan de mejoramiento 016,</w:t>
      </w:r>
      <w:r w:rsidR="00687A65">
        <w:rPr>
          <w:rFonts w:ascii="Tahoma" w:hAnsi="Tahoma" w:cs="Tahoma"/>
          <w:bCs/>
          <w:sz w:val="22"/>
          <w:szCs w:val="22"/>
        </w:rPr>
        <w:t xml:space="preserve"> </w:t>
      </w:r>
      <w:r w:rsidR="000D7FFC">
        <w:rPr>
          <w:rFonts w:ascii="Tahoma" w:hAnsi="Tahoma" w:cs="Tahoma"/>
          <w:bCs/>
          <w:sz w:val="22"/>
          <w:szCs w:val="22"/>
        </w:rPr>
        <w:t>puesto que se evidenció</w:t>
      </w:r>
      <w:r w:rsidR="00687A65">
        <w:rPr>
          <w:rFonts w:ascii="Tahoma" w:hAnsi="Tahoma" w:cs="Tahoma"/>
          <w:bCs/>
          <w:sz w:val="22"/>
          <w:szCs w:val="22"/>
        </w:rPr>
        <w:t xml:space="preserve"> </w:t>
      </w:r>
      <w:r w:rsidRPr="00195CDF">
        <w:rPr>
          <w:rFonts w:ascii="Tahoma" w:hAnsi="Tahoma" w:cs="Tahoma"/>
          <w:bCs/>
          <w:sz w:val="22"/>
          <w:szCs w:val="22"/>
        </w:rPr>
        <w:t xml:space="preserve"> por medio de del oficio U.P.V 188 de Diciembre 19 de 2016 </w:t>
      </w:r>
      <w:r w:rsidR="0025435A">
        <w:rPr>
          <w:rFonts w:ascii="Tahoma" w:hAnsi="Tahoma" w:cs="Tahoma"/>
          <w:bCs/>
          <w:sz w:val="22"/>
          <w:szCs w:val="22"/>
        </w:rPr>
        <w:t xml:space="preserve">que se establecieron los </w:t>
      </w:r>
      <w:r w:rsidRPr="00195CDF">
        <w:rPr>
          <w:rFonts w:ascii="Tahoma" w:hAnsi="Tahoma" w:cs="Tahoma"/>
          <w:bCs/>
          <w:sz w:val="22"/>
          <w:szCs w:val="22"/>
        </w:rPr>
        <w:t>procedimiento para el abordaje del fenómeno de habitabilidad en cal</w:t>
      </w:r>
      <w:r w:rsidR="00A60704">
        <w:rPr>
          <w:rFonts w:ascii="Tahoma" w:hAnsi="Tahoma" w:cs="Tahoma"/>
          <w:bCs/>
          <w:sz w:val="22"/>
          <w:szCs w:val="22"/>
        </w:rPr>
        <w:t>le en el municipio de Manizales.  E</w:t>
      </w:r>
      <w:r w:rsidRPr="00195CDF">
        <w:rPr>
          <w:rFonts w:ascii="Tahoma" w:hAnsi="Tahoma" w:cs="Tahoma"/>
          <w:bCs/>
          <w:sz w:val="22"/>
          <w:szCs w:val="22"/>
        </w:rPr>
        <w:t xml:space="preserve">l porcentaje de evaluación  para este hallazgo es de </w:t>
      </w:r>
      <w:r w:rsidRPr="00195CDF">
        <w:rPr>
          <w:rFonts w:ascii="Tahoma" w:hAnsi="Tahoma" w:cs="Tahoma"/>
          <w:b/>
          <w:bCs/>
          <w:sz w:val="22"/>
          <w:szCs w:val="22"/>
        </w:rPr>
        <w:t>100 %.</w:t>
      </w:r>
    </w:p>
    <w:p w14:paraId="38E5E701" w14:textId="77777777" w:rsidR="00195CDF" w:rsidRPr="00195CDF" w:rsidRDefault="00195CDF" w:rsidP="00195CDF">
      <w:pPr>
        <w:tabs>
          <w:tab w:val="left" w:pos="3270"/>
        </w:tabs>
        <w:rPr>
          <w:rFonts w:ascii="Tahoma" w:hAnsi="Tahoma" w:cs="Tahoma"/>
          <w:b/>
          <w:sz w:val="22"/>
          <w:szCs w:val="22"/>
        </w:rPr>
      </w:pPr>
    </w:p>
    <w:p w14:paraId="628F8572"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No.8:</w:t>
      </w:r>
      <w:r w:rsidRPr="00195CDF">
        <w:rPr>
          <w:rFonts w:ascii="Tahoma" w:hAnsi="Tahoma" w:cs="Tahoma"/>
          <w:sz w:val="22"/>
          <w:szCs w:val="22"/>
        </w:rPr>
        <w:t xml:space="preserve"> </w:t>
      </w:r>
    </w:p>
    <w:p w14:paraId="36FF4400"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79E088D1"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encontró la Política Pública Social para Habitantes de la Calle, incumpliendo el marco normativo contenido en la Ley 1641 del 12 de julio de 2013 “Por la cual se establecen los lineamientos para la formulación de la política pública social para habitantes de la calle y se dictan otras disposiciones”.</w:t>
      </w:r>
    </w:p>
    <w:p w14:paraId="35EDAB71"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79D6EF14" w14:textId="4ED72D36" w:rsidR="00195CDF" w:rsidRPr="00195CDF" w:rsidRDefault="00195CDF" w:rsidP="00195CDF">
      <w:pPr>
        <w:pStyle w:val="Encabezado"/>
        <w:tabs>
          <w:tab w:val="center" w:pos="426"/>
          <w:tab w:val="right" w:pos="8222"/>
        </w:tabs>
        <w:jc w:val="both"/>
        <w:rPr>
          <w:rFonts w:ascii="Tahoma" w:hAnsi="Tahoma" w:cs="Tahoma"/>
          <w:b/>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se cumplieron todas las acciones establecidas en el Plan de mejoramiento, </w:t>
      </w:r>
      <w:r w:rsidR="00AA69CB">
        <w:rPr>
          <w:rFonts w:ascii="Tahoma" w:hAnsi="Tahoma" w:cs="Tahoma"/>
          <w:bCs/>
          <w:sz w:val="22"/>
          <w:szCs w:val="22"/>
        </w:rPr>
        <w:t xml:space="preserve">ya que </w:t>
      </w:r>
      <w:r w:rsidRPr="00195CDF">
        <w:rPr>
          <w:rFonts w:ascii="Tahoma" w:hAnsi="Tahoma" w:cs="Tahoma"/>
          <w:bCs/>
          <w:sz w:val="22"/>
          <w:szCs w:val="22"/>
        </w:rPr>
        <w:t xml:space="preserve">por medio del acta de reunión  realizada en agosto 19 de 2016 se planteó realizar la mesa de trabajo con el fin de establecer el plan de trabajo para  </w:t>
      </w:r>
      <w:r w:rsidR="001C1F24">
        <w:rPr>
          <w:rFonts w:ascii="Tahoma" w:hAnsi="Tahoma" w:cs="Tahoma"/>
          <w:bCs/>
          <w:sz w:val="22"/>
          <w:szCs w:val="22"/>
        </w:rPr>
        <w:t xml:space="preserve">elaborar la </w:t>
      </w:r>
      <w:r w:rsidR="00D01526">
        <w:rPr>
          <w:rFonts w:ascii="Tahoma" w:hAnsi="Tahoma" w:cs="Tahoma"/>
          <w:bCs/>
          <w:sz w:val="22"/>
          <w:szCs w:val="22"/>
        </w:rPr>
        <w:t xml:space="preserve">política </w:t>
      </w:r>
      <w:r w:rsidRPr="00195CDF">
        <w:rPr>
          <w:rFonts w:ascii="Tahoma" w:hAnsi="Tahoma" w:cs="Tahoma"/>
          <w:bCs/>
          <w:sz w:val="22"/>
          <w:szCs w:val="22"/>
        </w:rPr>
        <w:t xml:space="preserve">pública de habitantes de calle. Por medio del decreto 0714 de 3 de octubre de 2017 “se crea el Comité Técnico Intersectorial para la Formulación, Adopción e implementación de la Política Pública para el Fenómeno de Habitabilidad en calle en el Municipio de Manizales” y se estableció un plan de trabajo, el porcentaje de evaluación para este hallazgo es de </w:t>
      </w:r>
      <w:r w:rsidRPr="00195CDF">
        <w:rPr>
          <w:rFonts w:ascii="Tahoma" w:hAnsi="Tahoma" w:cs="Tahoma"/>
          <w:b/>
          <w:bCs/>
          <w:sz w:val="22"/>
          <w:szCs w:val="22"/>
        </w:rPr>
        <w:t>100%</w:t>
      </w:r>
    </w:p>
    <w:p w14:paraId="0847299B" w14:textId="77777777" w:rsidR="006D1B2F" w:rsidRPr="00195CDF" w:rsidRDefault="006D1B2F" w:rsidP="00195CDF">
      <w:pPr>
        <w:pStyle w:val="Encabezado"/>
        <w:tabs>
          <w:tab w:val="center" w:pos="426"/>
          <w:tab w:val="right" w:pos="8222"/>
        </w:tabs>
        <w:jc w:val="both"/>
        <w:rPr>
          <w:rFonts w:ascii="Tahoma" w:hAnsi="Tahoma" w:cs="Tahoma"/>
          <w:b/>
          <w:color w:val="FF0000"/>
          <w:sz w:val="22"/>
          <w:szCs w:val="22"/>
        </w:rPr>
      </w:pPr>
    </w:p>
    <w:p w14:paraId="7A47A88A"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9:</w:t>
      </w:r>
      <w:r w:rsidRPr="00195CDF">
        <w:rPr>
          <w:rFonts w:ascii="Tahoma" w:hAnsi="Tahoma" w:cs="Tahoma"/>
          <w:sz w:val="22"/>
          <w:szCs w:val="22"/>
        </w:rPr>
        <w:t xml:space="preserve"> </w:t>
      </w:r>
    </w:p>
    <w:p w14:paraId="2A19B643"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3771F332" w14:textId="3613F883"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encontró evidencia de la entrega adecuada del puesto de trabajo por parte del anterior líder de la Unidad de Protección a la Vida al actual Coordinador, incumpliendo el Formato entrega temporal o definitiva del puesto de trabajo</w:t>
      </w:r>
      <w:r w:rsidR="0066721E">
        <w:rPr>
          <w:rFonts w:ascii="Tahoma" w:hAnsi="Tahoma" w:cs="Tahoma"/>
          <w:bCs/>
          <w:sz w:val="22"/>
          <w:szCs w:val="22"/>
        </w:rPr>
        <w:t xml:space="preserve"> </w:t>
      </w:r>
      <w:r w:rsidRPr="00195CDF">
        <w:rPr>
          <w:rFonts w:ascii="Tahoma" w:hAnsi="Tahoma" w:cs="Tahoma"/>
          <w:bCs/>
          <w:sz w:val="22"/>
          <w:szCs w:val="22"/>
        </w:rPr>
        <w:t xml:space="preserve"> </w:t>
      </w:r>
      <w:r w:rsidRPr="00195CDF">
        <w:rPr>
          <w:rFonts w:ascii="Tahoma" w:hAnsi="Tahoma" w:cs="Tahoma"/>
          <w:bCs/>
          <w:sz w:val="22"/>
          <w:szCs w:val="22"/>
        </w:rPr>
        <w:lastRenderedPageBreak/>
        <w:t>código PSI-ATH-FR-04, controlado en el Sistema de Gestión Integral – Software ISOLUCION, lo que genera reproceso administrativo en desarrollo de la gestión.</w:t>
      </w:r>
    </w:p>
    <w:p w14:paraId="298B8A40"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69437EDB" w14:textId="77777777" w:rsidR="00195CDF" w:rsidRPr="00195CDF" w:rsidRDefault="00195CDF" w:rsidP="00195CDF">
      <w:pPr>
        <w:pStyle w:val="Encabezado"/>
        <w:tabs>
          <w:tab w:val="center" w:pos="426"/>
          <w:tab w:val="right" w:pos="8222"/>
        </w:tabs>
        <w:jc w:val="both"/>
        <w:rPr>
          <w:rFonts w:ascii="Tahoma" w:hAnsi="Tahoma" w:cs="Tahoma"/>
          <w:b/>
          <w:bCs/>
          <w:sz w:val="22"/>
          <w:szCs w:val="22"/>
        </w:rPr>
      </w:pPr>
      <w:r w:rsidRPr="00195CDF">
        <w:rPr>
          <w:rFonts w:ascii="Tahoma" w:hAnsi="Tahoma" w:cs="Tahoma"/>
          <w:b/>
          <w:bCs/>
          <w:sz w:val="22"/>
          <w:szCs w:val="22"/>
        </w:rPr>
        <w:t>RESULTADO OBTENIDO:</w:t>
      </w:r>
    </w:p>
    <w:p w14:paraId="5D668DF2"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Cs/>
          <w:sz w:val="22"/>
          <w:szCs w:val="22"/>
        </w:rPr>
        <w:t xml:space="preserve"> </w:t>
      </w:r>
    </w:p>
    <w:p w14:paraId="42605674" w14:textId="2F830F8F"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Cs/>
          <w:sz w:val="22"/>
          <w:szCs w:val="22"/>
        </w:rPr>
        <w:t xml:space="preserve">Para este hallazgo se cumplieron las acciones establecidas en el plan de mejoramiento 016, se </w:t>
      </w:r>
      <w:r w:rsidR="00196D3B">
        <w:rPr>
          <w:rFonts w:ascii="Tahoma" w:hAnsi="Tahoma" w:cs="Tahoma"/>
          <w:bCs/>
          <w:sz w:val="22"/>
          <w:szCs w:val="22"/>
        </w:rPr>
        <w:t>evidenció</w:t>
      </w:r>
      <w:r w:rsidRPr="00195CDF">
        <w:rPr>
          <w:rFonts w:ascii="Tahoma" w:hAnsi="Tahoma" w:cs="Tahoma"/>
          <w:bCs/>
          <w:sz w:val="22"/>
          <w:szCs w:val="22"/>
        </w:rPr>
        <w:t xml:space="preserve"> que se está realizando correctamente entrega de puesto de trabajo</w:t>
      </w:r>
      <w:r w:rsidR="00D70789">
        <w:rPr>
          <w:rFonts w:ascii="Tahoma" w:hAnsi="Tahoma" w:cs="Tahoma"/>
          <w:bCs/>
          <w:sz w:val="22"/>
          <w:szCs w:val="22"/>
        </w:rPr>
        <w:t xml:space="preserve">, </w:t>
      </w:r>
      <w:r w:rsidR="0066721E">
        <w:rPr>
          <w:rFonts w:ascii="Tahoma" w:hAnsi="Tahoma" w:cs="Tahoma"/>
          <w:bCs/>
          <w:sz w:val="22"/>
          <w:szCs w:val="22"/>
        </w:rPr>
        <w:t>se realizó verificación en las hojas de vida encontrando que tienen diligencia</w:t>
      </w:r>
      <w:r w:rsidR="00AD2636">
        <w:rPr>
          <w:rFonts w:ascii="Tahoma" w:hAnsi="Tahoma" w:cs="Tahoma"/>
          <w:bCs/>
          <w:sz w:val="22"/>
          <w:szCs w:val="22"/>
        </w:rPr>
        <w:t>do</w:t>
      </w:r>
      <w:r w:rsidR="0066721E">
        <w:rPr>
          <w:rFonts w:ascii="Tahoma" w:hAnsi="Tahoma" w:cs="Tahoma"/>
          <w:bCs/>
          <w:sz w:val="22"/>
          <w:szCs w:val="22"/>
        </w:rPr>
        <w:t xml:space="preserve"> el formato de entrega del puesto de 3 funcionarios: LUZ HELENA OROZCO GOMEZ, RICARDO ALBERTO RINCON JIMENEZ, CONSUELO OSORIO ECHAVARRIA</w:t>
      </w:r>
      <w:r w:rsidRPr="00195CDF">
        <w:rPr>
          <w:rFonts w:ascii="Tahoma" w:hAnsi="Tahoma" w:cs="Tahoma"/>
          <w:bCs/>
          <w:sz w:val="22"/>
          <w:szCs w:val="22"/>
        </w:rPr>
        <w:t xml:space="preserve">, el porcentaje de evaluación es del </w:t>
      </w:r>
      <w:r w:rsidRPr="00195CDF">
        <w:rPr>
          <w:rFonts w:ascii="Tahoma" w:hAnsi="Tahoma" w:cs="Tahoma"/>
          <w:b/>
          <w:bCs/>
          <w:sz w:val="22"/>
          <w:szCs w:val="22"/>
        </w:rPr>
        <w:t>100%</w:t>
      </w:r>
    </w:p>
    <w:p w14:paraId="495E356A" w14:textId="77777777" w:rsidR="00195CDF" w:rsidRDefault="00195CDF" w:rsidP="00195CDF">
      <w:pPr>
        <w:pStyle w:val="Encabezado"/>
        <w:tabs>
          <w:tab w:val="center" w:pos="426"/>
          <w:tab w:val="right" w:pos="8222"/>
        </w:tabs>
        <w:jc w:val="both"/>
        <w:rPr>
          <w:rFonts w:ascii="Tahoma" w:hAnsi="Tahoma" w:cs="Tahoma"/>
          <w:b/>
          <w:bCs/>
          <w:sz w:val="22"/>
          <w:szCs w:val="22"/>
        </w:rPr>
      </w:pPr>
    </w:p>
    <w:p w14:paraId="7F471702"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No.10:</w:t>
      </w:r>
      <w:r w:rsidRPr="00195CDF">
        <w:rPr>
          <w:rFonts w:ascii="Tahoma" w:hAnsi="Tahoma" w:cs="Tahoma"/>
          <w:sz w:val="22"/>
          <w:szCs w:val="22"/>
        </w:rPr>
        <w:t xml:space="preserve"> </w:t>
      </w:r>
    </w:p>
    <w:p w14:paraId="654AAEF8"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7D275B0C"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Se observa que el formato utilizado para registrar la atención del habitante de y en la calle en el área de Psicología, no corresponde al Formato GCV-APV-FR-04 “Acta de Ingreso al Área de Psicología de la Unidad de Protección a la Vida”, controlado en el Sistema de Gestión Integral – Software ISOLUCION.</w:t>
      </w:r>
    </w:p>
    <w:p w14:paraId="69DCDE55"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594A5033" w14:textId="1268E53F"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se realizó la reunión interna del equipo de la UPV donde se socializo el formato GCV-APV-FR-04 que corresponde a consulta de medicina general e ingreso al área de Psicología o Social aprobado  en el sistema de </w:t>
      </w:r>
      <w:r w:rsidR="00DE583B" w:rsidRPr="00195CDF">
        <w:rPr>
          <w:rFonts w:ascii="Tahoma" w:hAnsi="Tahoma" w:cs="Tahoma"/>
          <w:bCs/>
          <w:sz w:val="22"/>
          <w:szCs w:val="22"/>
        </w:rPr>
        <w:t>gestión</w:t>
      </w:r>
      <w:r w:rsidRPr="00195CDF">
        <w:rPr>
          <w:rFonts w:ascii="Tahoma" w:hAnsi="Tahoma" w:cs="Tahoma"/>
          <w:bCs/>
          <w:sz w:val="22"/>
          <w:szCs w:val="22"/>
        </w:rPr>
        <w:t xml:space="preserve"> integral ISOLUCION, teniendo un cumplimiento del </w:t>
      </w:r>
      <w:r w:rsidRPr="00195CDF">
        <w:rPr>
          <w:rFonts w:ascii="Tahoma" w:hAnsi="Tahoma" w:cs="Tahoma"/>
          <w:b/>
          <w:bCs/>
          <w:sz w:val="22"/>
          <w:szCs w:val="22"/>
        </w:rPr>
        <w:t>100%</w:t>
      </w:r>
    </w:p>
    <w:p w14:paraId="12F38EE5" w14:textId="77777777" w:rsidR="00195CDF" w:rsidRPr="00195CDF" w:rsidRDefault="00195CDF" w:rsidP="00195CDF">
      <w:pPr>
        <w:tabs>
          <w:tab w:val="left" w:pos="3270"/>
        </w:tabs>
        <w:rPr>
          <w:rFonts w:ascii="Tahoma" w:hAnsi="Tahoma" w:cs="Tahoma"/>
          <w:b/>
          <w:sz w:val="22"/>
          <w:szCs w:val="22"/>
        </w:rPr>
      </w:pPr>
    </w:p>
    <w:p w14:paraId="52B8A4DB"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11:</w:t>
      </w:r>
      <w:r w:rsidRPr="00195CDF">
        <w:rPr>
          <w:rFonts w:ascii="Tahoma" w:hAnsi="Tahoma" w:cs="Tahoma"/>
          <w:sz w:val="22"/>
          <w:szCs w:val="22"/>
        </w:rPr>
        <w:t xml:space="preserve"> </w:t>
      </w:r>
    </w:p>
    <w:p w14:paraId="10993F07"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62139E5F"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 la actualización de los Riesgos de la Secretaría de Gobierno, con corte al 31 de Diciembre de 2015 y 30 de Abril de 2016, incumpliendo con la 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p>
    <w:p w14:paraId="25AF9082"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5B479794" w14:textId="77777777" w:rsidR="00195CDF" w:rsidRPr="00195CDF" w:rsidRDefault="00195CDF" w:rsidP="00195CDF">
      <w:pPr>
        <w:pStyle w:val="Encabezado"/>
        <w:tabs>
          <w:tab w:val="center" w:pos="426"/>
          <w:tab w:val="right" w:pos="8222"/>
        </w:tabs>
        <w:jc w:val="both"/>
        <w:rPr>
          <w:rFonts w:ascii="Tahoma" w:hAnsi="Tahoma" w:cs="Tahoma"/>
          <w:b/>
          <w:bCs/>
          <w:sz w:val="22"/>
          <w:szCs w:val="22"/>
        </w:rPr>
      </w:pPr>
      <w:r w:rsidRPr="00195CDF">
        <w:rPr>
          <w:rFonts w:ascii="Tahoma" w:hAnsi="Tahoma" w:cs="Tahoma"/>
          <w:b/>
          <w:bCs/>
          <w:sz w:val="22"/>
          <w:szCs w:val="22"/>
        </w:rPr>
        <w:t>RESULTADO OBTENIDO:</w:t>
      </w:r>
    </w:p>
    <w:p w14:paraId="648EE620"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591F3FE7" w14:textId="4C3ADF94" w:rsidR="00195CDF" w:rsidRPr="00195CDF" w:rsidRDefault="00195CDF" w:rsidP="00195CDF">
      <w:pPr>
        <w:pStyle w:val="xmsonormal"/>
        <w:shd w:val="clear" w:color="auto" w:fill="FFFFFF"/>
        <w:spacing w:before="0" w:beforeAutospacing="0" w:after="0" w:afterAutospacing="0"/>
        <w:jc w:val="both"/>
        <w:rPr>
          <w:rFonts w:ascii="Tahoma" w:eastAsiaTheme="minorHAnsi" w:hAnsi="Tahoma" w:cs="Tahoma"/>
          <w:bCs/>
          <w:sz w:val="22"/>
          <w:szCs w:val="22"/>
          <w:lang w:val="es-ES_tradnl" w:eastAsia="en-US"/>
        </w:rPr>
      </w:pPr>
      <w:r w:rsidRPr="00195CDF">
        <w:rPr>
          <w:rFonts w:ascii="Tahoma" w:eastAsiaTheme="minorHAnsi" w:hAnsi="Tahoma" w:cs="Tahoma"/>
          <w:bCs/>
          <w:sz w:val="22"/>
          <w:szCs w:val="22"/>
          <w:lang w:val="es-ES_tradnl" w:eastAsia="en-US"/>
        </w:rPr>
        <w:t>En  el proceso auditor se evidenció que l</w:t>
      </w:r>
      <w:r w:rsidR="00D70789">
        <w:rPr>
          <w:rFonts w:ascii="Tahoma" w:eastAsiaTheme="minorHAnsi" w:hAnsi="Tahoma" w:cs="Tahoma"/>
          <w:bCs/>
          <w:sz w:val="22"/>
          <w:szCs w:val="22"/>
          <w:lang w:val="es-ES_tradnl" w:eastAsia="en-US"/>
        </w:rPr>
        <w:t>a Secretaría de Gobierno realizó</w:t>
      </w:r>
      <w:r w:rsidRPr="00195CDF">
        <w:rPr>
          <w:rFonts w:ascii="Tahoma" w:eastAsiaTheme="minorHAnsi" w:hAnsi="Tahoma" w:cs="Tahoma"/>
          <w:bCs/>
          <w:sz w:val="22"/>
          <w:szCs w:val="22"/>
          <w:lang w:val="es-ES_tradnl" w:eastAsia="en-US"/>
        </w:rPr>
        <w:t xml:space="preserve"> la construcción del Mapa de Riesgos  con corte al  30 de enero de 2017, establecido en el acta 001 con fecha de 19 de enero de 2017, </w:t>
      </w:r>
      <w:r w:rsidR="00D70789">
        <w:rPr>
          <w:rFonts w:ascii="Tahoma" w:eastAsiaTheme="minorHAnsi" w:hAnsi="Tahoma" w:cs="Tahoma"/>
          <w:bCs/>
          <w:sz w:val="22"/>
          <w:szCs w:val="22"/>
          <w:lang w:val="es-ES_tradnl" w:eastAsia="en-US"/>
        </w:rPr>
        <w:t>sin embargo</w:t>
      </w:r>
      <w:r w:rsidRPr="00195CDF">
        <w:rPr>
          <w:rFonts w:ascii="Tahoma" w:eastAsiaTheme="minorHAnsi" w:hAnsi="Tahoma" w:cs="Tahoma"/>
          <w:bCs/>
          <w:sz w:val="22"/>
          <w:szCs w:val="22"/>
          <w:lang w:val="es-ES_tradnl" w:eastAsia="en-US"/>
        </w:rPr>
        <w:t xml:space="preserve">  no realizó la actualización y socialización de los </w:t>
      </w:r>
      <w:r w:rsidR="005D19A8">
        <w:rPr>
          <w:rFonts w:ascii="Tahoma" w:eastAsiaTheme="minorHAnsi" w:hAnsi="Tahoma" w:cs="Tahoma"/>
          <w:bCs/>
          <w:sz w:val="22"/>
          <w:szCs w:val="22"/>
          <w:lang w:val="es-ES_tradnl" w:eastAsia="en-US"/>
        </w:rPr>
        <w:t>r</w:t>
      </w:r>
      <w:r w:rsidRPr="00195CDF">
        <w:rPr>
          <w:rFonts w:ascii="Tahoma" w:eastAsiaTheme="minorHAnsi" w:hAnsi="Tahoma" w:cs="Tahoma"/>
          <w:bCs/>
          <w:sz w:val="22"/>
          <w:szCs w:val="22"/>
          <w:lang w:val="es-ES_tradnl" w:eastAsia="en-US"/>
        </w:rPr>
        <w:t xml:space="preserve">iesgos con corte a 31 de Julio de 2017, como lo establece el Decreto 0453 del 14 de Septiembre de 2016, por lo que el avance para este hallazgo es del  </w:t>
      </w:r>
      <w:r w:rsidRPr="00195CDF">
        <w:rPr>
          <w:rFonts w:ascii="Tahoma" w:eastAsiaTheme="minorHAnsi" w:hAnsi="Tahoma" w:cs="Tahoma"/>
          <w:b/>
          <w:bCs/>
          <w:sz w:val="22"/>
          <w:szCs w:val="22"/>
          <w:lang w:val="es-ES_tradnl" w:eastAsia="en-US"/>
        </w:rPr>
        <w:t>50%.</w:t>
      </w:r>
    </w:p>
    <w:p w14:paraId="1EE35870" w14:textId="77777777" w:rsidR="00195CDF" w:rsidRPr="00195CDF" w:rsidRDefault="00195CDF" w:rsidP="00195CDF">
      <w:pPr>
        <w:pStyle w:val="xmsonormal"/>
        <w:shd w:val="clear" w:color="auto" w:fill="FFFFFF"/>
        <w:spacing w:before="0" w:beforeAutospacing="0" w:after="0" w:afterAutospacing="0"/>
        <w:jc w:val="both"/>
        <w:rPr>
          <w:rFonts w:ascii="Tahoma" w:eastAsiaTheme="minorHAnsi" w:hAnsi="Tahoma" w:cs="Tahoma"/>
          <w:bCs/>
          <w:sz w:val="22"/>
          <w:szCs w:val="22"/>
          <w:lang w:val="es-ES_tradnl" w:eastAsia="en-US"/>
        </w:rPr>
      </w:pPr>
      <w:r w:rsidRPr="00195CDF">
        <w:rPr>
          <w:rFonts w:ascii="Tahoma" w:eastAsiaTheme="minorHAnsi" w:hAnsi="Tahoma" w:cs="Tahoma"/>
          <w:bCs/>
          <w:sz w:val="22"/>
          <w:szCs w:val="22"/>
          <w:lang w:val="es-ES_tradnl" w:eastAsia="en-US"/>
        </w:rPr>
        <w:t> </w:t>
      </w:r>
    </w:p>
    <w:p w14:paraId="12C47A29" w14:textId="58F41BCC" w:rsidR="00195CDF" w:rsidRPr="00195CDF" w:rsidRDefault="00195CDF" w:rsidP="00195CDF">
      <w:pPr>
        <w:pStyle w:val="xmsonormal"/>
        <w:shd w:val="clear" w:color="auto" w:fill="FFFFFF"/>
        <w:spacing w:before="0" w:beforeAutospacing="0" w:after="0" w:afterAutospacing="0"/>
        <w:jc w:val="both"/>
        <w:rPr>
          <w:rFonts w:ascii="Tahoma" w:eastAsiaTheme="minorHAnsi" w:hAnsi="Tahoma" w:cs="Tahoma"/>
          <w:bCs/>
          <w:sz w:val="22"/>
          <w:szCs w:val="22"/>
          <w:lang w:val="es-ES_tradnl" w:eastAsia="en-US"/>
        </w:rPr>
      </w:pPr>
      <w:r w:rsidRPr="00195CDF">
        <w:rPr>
          <w:rFonts w:ascii="Tahoma" w:eastAsiaTheme="minorHAnsi" w:hAnsi="Tahoma" w:cs="Tahoma"/>
          <w:bCs/>
          <w:sz w:val="22"/>
          <w:szCs w:val="22"/>
          <w:lang w:val="es-ES_tradnl" w:eastAsia="en-US"/>
        </w:rPr>
        <w:lastRenderedPageBreak/>
        <w:t xml:space="preserve">Este hallazgo se cierra en este plan de mejoramiento  y  se traslada a un nuevo plan de mejoramiento que será suscrito por la </w:t>
      </w:r>
      <w:r w:rsidR="00196D3B">
        <w:rPr>
          <w:rFonts w:ascii="Tahoma" w:eastAsiaTheme="minorHAnsi" w:hAnsi="Tahoma" w:cs="Tahoma"/>
          <w:bCs/>
          <w:sz w:val="22"/>
          <w:szCs w:val="22"/>
          <w:lang w:val="es-ES_tradnl" w:eastAsia="en-US"/>
        </w:rPr>
        <w:t>Secretaría</w:t>
      </w:r>
      <w:r w:rsidRPr="00195CDF">
        <w:rPr>
          <w:rFonts w:ascii="Tahoma" w:eastAsiaTheme="minorHAnsi" w:hAnsi="Tahoma" w:cs="Tahoma"/>
          <w:bCs/>
          <w:sz w:val="22"/>
          <w:szCs w:val="22"/>
          <w:lang w:val="es-ES_tradnl" w:eastAsia="en-US"/>
        </w:rPr>
        <w:t xml:space="preserve"> de Gobierno como producto de la auditoria interna de 2017.</w:t>
      </w:r>
    </w:p>
    <w:p w14:paraId="168F3696" w14:textId="77777777" w:rsidR="00195CDF" w:rsidRDefault="00195CDF" w:rsidP="00195CDF">
      <w:pPr>
        <w:tabs>
          <w:tab w:val="left" w:pos="3270"/>
        </w:tabs>
        <w:rPr>
          <w:rFonts w:ascii="Tahoma" w:hAnsi="Tahoma" w:cs="Tahoma"/>
          <w:b/>
          <w:sz w:val="22"/>
          <w:szCs w:val="22"/>
        </w:rPr>
      </w:pPr>
    </w:p>
    <w:p w14:paraId="48B5886B" w14:textId="77777777" w:rsidR="00A87383" w:rsidRPr="00A87383" w:rsidRDefault="00A87383" w:rsidP="00A87383">
      <w:pPr>
        <w:pStyle w:val="Encabezado"/>
        <w:tabs>
          <w:tab w:val="center" w:pos="426"/>
          <w:tab w:val="right" w:pos="8222"/>
        </w:tabs>
        <w:jc w:val="both"/>
        <w:rPr>
          <w:rFonts w:ascii="Tahoma" w:hAnsi="Tahoma" w:cs="Tahoma"/>
          <w:b/>
          <w:bCs/>
          <w:sz w:val="22"/>
          <w:szCs w:val="22"/>
        </w:rPr>
      </w:pPr>
      <w:r w:rsidRPr="00A87383">
        <w:rPr>
          <w:rFonts w:ascii="Tahoma" w:hAnsi="Tahoma" w:cs="Tahoma"/>
          <w:b/>
          <w:bCs/>
          <w:sz w:val="22"/>
          <w:szCs w:val="22"/>
        </w:rPr>
        <w:t xml:space="preserve">El hallazgo persiste. </w:t>
      </w:r>
    </w:p>
    <w:p w14:paraId="379E231B" w14:textId="77777777" w:rsidR="00A87383" w:rsidRDefault="00A87383" w:rsidP="00195CDF">
      <w:pPr>
        <w:tabs>
          <w:tab w:val="left" w:pos="3270"/>
        </w:tabs>
        <w:rPr>
          <w:rFonts w:ascii="Tahoma" w:hAnsi="Tahoma" w:cs="Tahoma"/>
          <w:b/>
          <w:sz w:val="22"/>
          <w:szCs w:val="22"/>
        </w:rPr>
      </w:pPr>
    </w:p>
    <w:p w14:paraId="0F2DDB1B"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No.12:</w:t>
      </w:r>
      <w:r w:rsidRPr="00195CDF">
        <w:rPr>
          <w:rFonts w:ascii="Tahoma" w:hAnsi="Tahoma" w:cs="Tahoma"/>
          <w:sz w:val="22"/>
          <w:szCs w:val="22"/>
        </w:rPr>
        <w:t xml:space="preserve"> </w:t>
      </w:r>
    </w:p>
    <w:p w14:paraId="6D3B60A4"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19F75882"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Se evidencia información desactualizada en el Plan de Acción de la Secretaría de Gobierno 2016, publicado en la página web de la Alcaldía, en el Link Políticas, Planes, Programas y Proyectos, toda vez que en el maestro de rentas para la vigencia 2016, se observa asignación de recursos para inversión por valor de $9.796.463.530, y el Plan de Acción relaciona recursos por valor de $3.900.000.000, incumpliendo con lo señalado en el Principio de la divulgación proactiva de la información de la Ley 1712 del 6 de marzo de 2014 “Por medio de la cual se crea la Ley de Transparencia y del Derecho de Acceso a la Información Pública Nacional y se dictan otras disposiciones”.</w:t>
      </w:r>
    </w:p>
    <w:p w14:paraId="410B407A"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67B56C93"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RESULTADO OBTENIDO:</w:t>
      </w:r>
      <w:r w:rsidRPr="00195CDF">
        <w:rPr>
          <w:rFonts w:ascii="Tahoma" w:hAnsi="Tahoma" w:cs="Tahoma"/>
          <w:bCs/>
          <w:sz w:val="22"/>
          <w:szCs w:val="22"/>
        </w:rPr>
        <w:t xml:space="preserve"> Este hallazgo persiste toda vez que el maestro de rentas  para la vigencia 2017 su  asignación de recursos de  inversión es por 10.541.465.475 y el plan de acción se encuentra por un valor de 8.406.755.878, incumpliendo lo señalado en el principio de la divulgación proactiva de la información, ley 1712 del 6 de marzo de 2014  “por medio de cual se crea la ley  de Transparencia y del Derecho de acceso a la información Pública Nacional y se dictan otras disposiciones” , el porcentaje de evaluación es del </w:t>
      </w:r>
      <w:r w:rsidRPr="00195CDF">
        <w:rPr>
          <w:rFonts w:ascii="Tahoma" w:hAnsi="Tahoma" w:cs="Tahoma"/>
          <w:b/>
          <w:bCs/>
          <w:sz w:val="22"/>
          <w:szCs w:val="22"/>
        </w:rPr>
        <w:t xml:space="preserve">0% </w:t>
      </w:r>
    </w:p>
    <w:p w14:paraId="168962DF" w14:textId="77777777" w:rsidR="00195CDF" w:rsidRDefault="00195CDF" w:rsidP="00195CDF">
      <w:pPr>
        <w:pStyle w:val="Encabezado"/>
        <w:tabs>
          <w:tab w:val="center" w:pos="426"/>
          <w:tab w:val="right" w:pos="8222"/>
        </w:tabs>
        <w:jc w:val="both"/>
        <w:rPr>
          <w:rFonts w:ascii="Tahoma" w:hAnsi="Tahoma" w:cs="Tahoma"/>
          <w:b/>
          <w:bCs/>
          <w:color w:val="FF0000"/>
          <w:sz w:val="22"/>
          <w:szCs w:val="22"/>
        </w:rPr>
      </w:pPr>
    </w:p>
    <w:p w14:paraId="27F8EB66" w14:textId="77777777" w:rsidR="00BC28C9" w:rsidRPr="00031A2A" w:rsidRDefault="00BC28C9" w:rsidP="00BC28C9">
      <w:pPr>
        <w:pStyle w:val="Encabezado"/>
        <w:tabs>
          <w:tab w:val="center" w:pos="426"/>
          <w:tab w:val="right" w:pos="8222"/>
        </w:tabs>
        <w:jc w:val="both"/>
        <w:rPr>
          <w:rFonts w:ascii="Tahoma" w:hAnsi="Tahoma" w:cs="Tahoma"/>
          <w:b/>
          <w:bCs/>
          <w:sz w:val="22"/>
          <w:szCs w:val="22"/>
        </w:rPr>
      </w:pPr>
      <w:r w:rsidRPr="00031A2A">
        <w:rPr>
          <w:rFonts w:ascii="Tahoma" w:hAnsi="Tahoma" w:cs="Tahoma"/>
          <w:b/>
          <w:bCs/>
          <w:sz w:val="22"/>
          <w:szCs w:val="22"/>
        </w:rPr>
        <w:t>El hallazgo persiste.</w:t>
      </w:r>
    </w:p>
    <w:p w14:paraId="657DD8F4" w14:textId="77777777" w:rsidR="00BC28C9" w:rsidRPr="00195CDF" w:rsidRDefault="00BC28C9" w:rsidP="00195CDF">
      <w:pPr>
        <w:pStyle w:val="Encabezado"/>
        <w:tabs>
          <w:tab w:val="center" w:pos="426"/>
          <w:tab w:val="right" w:pos="8222"/>
        </w:tabs>
        <w:jc w:val="both"/>
        <w:rPr>
          <w:rFonts w:ascii="Tahoma" w:hAnsi="Tahoma" w:cs="Tahoma"/>
          <w:b/>
          <w:bCs/>
          <w:color w:val="FF0000"/>
          <w:sz w:val="22"/>
          <w:szCs w:val="22"/>
        </w:rPr>
      </w:pPr>
    </w:p>
    <w:p w14:paraId="2FA2BA96"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13:</w:t>
      </w:r>
      <w:r w:rsidRPr="00195CDF">
        <w:rPr>
          <w:rFonts w:ascii="Tahoma" w:hAnsi="Tahoma" w:cs="Tahoma"/>
          <w:sz w:val="22"/>
          <w:szCs w:val="22"/>
        </w:rPr>
        <w:t xml:space="preserve"> </w:t>
      </w:r>
    </w:p>
    <w:p w14:paraId="10DCE177"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04C244F6"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 la publicación dentro de los tres días en el SECOP según el artículo 19 del Decreto 1510 de 2013 y el artículo 2.2.1.1.1.7.1 del Decreto 1082 de 2015. De los contratos que se relacionan a continuación: Contrato No.  Nº 1511050652 17 de noviembre de 2015, Nº 1512020686 del 2 de diciembre de 2015,  Contrato Nº 1601190026 19 de enero de 2016, Contrato Nº 1605040255 del 4 de mayo de 2016.</w:t>
      </w:r>
    </w:p>
    <w:p w14:paraId="2BDC43B8"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3C1EC615" w14:textId="2137A507" w:rsidR="00195CDF" w:rsidRPr="00195CDF" w:rsidRDefault="00195CDF" w:rsidP="00195CDF">
      <w:pPr>
        <w:pStyle w:val="Encabezado"/>
        <w:tabs>
          <w:tab w:val="center" w:pos="426"/>
          <w:tab w:val="right" w:pos="8222"/>
        </w:tabs>
        <w:jc w:val="both"/>
        <w:rPr>
          <w:rFonts w:ascii="Tahoma" w:hAnsi="Tahoma" w:cs="Tahoma"/>
          <w:bCs/>
          <w:color w:val="FF0000"/>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se </w:t>
      </w:r>
      <w:r w:rsidR="007A7AAA">
        <w:rPr>
          <w:rFonts w:ascii="Tahoma" w:hAnsi="Tahoma" w:cs="Tahoma"/>
          <w:bCs/>
          <w:sz w:val="22"/>
          <w:szCs w:val="22"/>
        </w:rPr>
        <w:t>evidenciaron documentos soporte</w:t>
      </w:r>
      <w:r w:rsidRPr="00195CDF">
        <w:rPr>
          <w:rFonts w:ascii="Tahoma" w:hAnsi="Tahoma" w:cs="Tahoma"/>
          <w:bCs/>
          <w:sz w:val="22"/>
          <w:szCs w:val="22"/>
        </w:rPr>
        <w:t xml:space="preserve"> en la circular interna de </w:t>
      </w:r>
      <w:r w:rsidR="00196D3B">
        <w:rPr>
          <w:rFonts w:ascii="Tahoma" w:hAnsi="Tahoma" w:cs="Tahoma"/>
          <w:bCs/>
          <w:sz w:val="22"/>
          <w:szCs w:val="22"/>
        </w:rPr>
        <w:t>Secretaría</w:t>
      </w:r>
      <w:r w:rsidRPr="00195CDF">
        <w:rPr>
          <w:rFonts w:ascii="Tahoma" w:hAnsi="Tahoma" w:cs="Tahoma"/>
          <w:bCs/>
          <w:sz w:val="22"/>
          <w:szCs w:val="22"/>
        </w:rPr>
        <w:t xml:space="preserve"> de Gobierno </w:t>
      </w:r>
      <w:r w:rsidR="007A7AAA">
        <w:rPr>
          <w:rFonts w:ascii="Tahoma" w:hAnsi="Tahoma" w:cs="Tahoma"/>
          <w:bCs/>
          <w:sz w:val="22"/>
          <w:szCs w:val="22"/>
        </w:rPr>
        <w:t>de</w:t>
      </w:r>
      <w:r w:rsidRPr="00195CDF">
        <w:rPr>
          <w:rFonts w:ascii="Tahoma" w:hAnsi="Tahoma" w:cs="Tahoma"/>
          <w:bCs/>
          <w:sz w:val="22"/>
          <w:szCs w:val="22"/>
        </w:rPr>
        <w:t xml:space="preserve"> fecha  19 de diciembre de 2016, indica</w:t>
      </w:r>
      <w:r w:rsidR="002D1519">
        <w:rPr>
          <w:rFonts w:ascii="Tahoma" w:hAnsi="Tahoma" w:cs="Tahoma"/>
          <w:bCs/>
          <w:sz w:val="22"/>
          <w:szCs w:val="22"/>
        </w:rPr>
        <w:t>ndo</w:t>
      </w:r>
      <w:r w:rsidRPr="00195CDF">
        <w:rPr>
          <w:rFonts w:ascii="Tahoma" w:hAnsi="Tahoma" w:cs="Tahoma"/>
          <w:bCs/>
          <w:sz w:val="22"/>
          <w:szCs w:val="22"/>
        </w:rPr>
        <w:t xml:space="preserve"> a  los supervisores y demás funcionarios que  tiene</w:t>
      </w:r>
      <w:r w:rsidR="007960F2">
        <w:rPr>
          <w:rFonts w:ascii="Tahoma" w:hAnsi="Tahoma" w:cs="Tahoma"/>
          <w:bCs/>
          <w:sz w:val="22"/>
          <w:szCs w:val="22"/>
        </w:rPr>
        <w:t>n</w:t>
      </w:r>
      <w:r w:rsidRPr="00195CDF">
        <w:rPr>
          <w:rFonts w:ascii="Tahoma" w:hAnsi="Tahoma" w:cs="Tahoma"/>
          <w:bCs/>
          <w:sz w:val="22"/>
          <w:szCs w:val="22"/>
        </w:rPr>
        <w:t xml:space="preserve"> a su cargo procesos contractuales, realizar la  oportuna publicación en el</w:t>
      </w:r>
      <w:r w:rsidR="008631B8" w:rsidRPr="00195CDF">
        <w:rPr>
          <w:rFonts w:ascii="Tahoma" w:hAnsi="Tahoma" w:cs="Tahoma"/>
          <w:bCs/>
          <w:sz w:val="22"/>
          <w:szCs w:val="22"/>
        </w:rPr>
        <w:t xml:space="preserve"> SECOOP</w:t>
      </w:r>
      <w:r w:rsidRPr="00195CDF">
        <w:rPr>
          <w:rFonts w:ascii="Tahoma" w:hAnsi="Tahoma" w:cs="Tahoma"/>
          <w:bCs/>
          <w:sz w:val="22"/>
          <w:szCs w:val="22"/>
        </w:rPr>
        <w:t xml:space="preserve">, también se </w:t>
      </w:r>
      <w:r w:rsidR="0039002B">
        <w:rPr>
          <w:rFonts w:ascii="Tahoma" w:hAnsi="Tahoma" w:cs="Tahoma"/>
          <w:bCs/>
          <w:sz w:val="22"/>
          <w:szCs w:val="22"/>
        </w:rPr>
        <w:t>llevó a cabo</w:t>
      </w:r>
      <w:r w:rsidRPr="00195CDF">
        <w:rPr>
          <w:rFonts w:ascii="Tahoma" w:hAnsi="Tahoma" w:cs="Tahoma"/>
          <w:bCs/>
          <w:sz w:val="22"/>
          <w:szCs w:val="22"/>
        </w:rPr>
        <w:t xml:space="preserve"> una reunión el día 16 de marzo de 2017 donde se trataba el mismo tema, </w:t>
      </w:r>
      <w:r w:rsidR="0039002B">
        <w:rPr>
          <w:rFonts w:ascii="Tahoma" w:hAnsi="Tahoma" w:cs="Tahoma"/>
          <w:bCs/>
          <w:sz w:val="22"/>
          <w:szCs w:val="22"/>
        </w:rPr>
        <w:t xml:space="preserve">sin embargo </w:t>
      </w:r>
      <w:r w:rsidRPr="00195CDF">
        <w:rPr>
          <w:rFonts w:ascii="Tahoma" w:hAnsi="Tahoma" w:cs="Tahoma"/>
          <w:bCs/>
          <w:sz w:val="22"/>
          <w:szCs w:val="22"/>
        </w:rPr>
        <w:t xml:space="preserve">se encontró que en el contrato 1608010449 se incumplió con la publicación dentro de los términos establecidos, el avance de este hallazgo es del  </w:t>
      </w:r>
      <w:r w:rsidR="00687A65">
        <w:rPr>
          <w:rFonts w:ascii="Tahoma" w:hAnsi="Tahoma" w:cs="Tahoma"/>
          <w:b/>
          <w:bCs/>
          <w:sz w:val="22"/>
          <w:szCs w:val="22"/>
        </w:rPr>
        <w:t>96</w:t>
      </w:r>
      <w:r w:rsidRPr="00195CDF">
        <w:rPr>
          <w:rFonts w:ascii="Tahoma" w:hAnsi="Tahoma" w:cs="Tahoma"/>
          <w:b/>
          <w:bCs/>
          <w:sz w:val="22"/>
          <w:szCs w:val="22"/>
        </w:rPr>
        <w:t>%</w:t>
      </w:r>
      <w:r w:rsidRPr="00195CDF">
        <w:rPr>
          <w:rFonts w:ascii="Tahoma" w:hAnsi="Tahoma" w:cs="Tahoma"/>
          <w:bCs/>
          <w:sz w:val="22"/>
          <w:szCs w:val="22"/>
        </w:rPr>
        <w:t xml:space="preserve"> </w:t>
      </w:r>
    </w:p>
    <w:p w14:paraId="78DC1338" w14:textId="77777777" w:rsidR="002B4C1B" w:rsidRPr="00A87383" w:rsidRDefault="002B4C1B" w:rsidP="002B4C1B">
      <w:pPr>
        <w:pStyle w:val="Encabezado"/>
        <w:tabs>
          <w:tab w:val="center" w:pos="426"/>
          <w:tab w:val="right" w:pos="8222"/>
        </w:tabs>
        <w:jc w:val="both"/>
        <w:rPr>
          <w:rFonts w:ascii="Tahoma" w:hAnsi="Tahoma" w:cs="Tahoma"/>
          <w:b/>
          <w:bCs/>
          <w:sz w:val="22"/>
          <w:szCs w:val="22"/>
        </w:rPr>
      </w:pPr>
      <w:r w:rsidRPr="00A87383">
        <w:rPr>
          <w:rFonts w:ascii="Tahoma" w:hAnsi="Tahoma" w:cs="Tahoma"/>
          <w:b/>
          <w:bCs/>
          <w:sz w:val="22"/>
          <w:szCs w:val="22"/>
        </w:rPr>
        <w:t xml:space="preserve">El hallazgo persiste. </w:t>
      </w:r>
    </w:p>
    <w:p w14:paraId="726ECC81"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lastRenderedPageBreak/>
        <w:t>HALLAZGO No.14:</w:t>
      </w:r>
      <w:r w:rsidRPr="00195CDF">
        <w:rPr>
          <w:rFonts w:ascii="Tahoma" w:hAnsi="Tahoma" w:cs="Tahoma"/>
          <w:sz w:val="22"/>
          <w:szCs w:val="22"/>
        </w:rPr>
        <w:t xml:space="preserve"> </w:t>
      </w:r>
    </w:p>
    <w:p w14:paraId="1FA86561"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1A45FF1A"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 la publicación en el SECOP de conformidad y dando cumplimiento al artículo 19 del decreto 1510 de 2013 y el artículo 2.2.1.1.1.7.1 del Decreto 1082 de 2015. De los contratos que se relacionan a continuación: Contrato No. N° 1512020686 Acta final y de liquidación, Nº 1601010005 Acta final y de liquidación, Nº 1601010004 Ningún documento, N º 1602170072 Ningún documento, Nº 1603030115 Ningún documento.</w:t>
      </w:r>
    </w:p>
    <w:p w14:paraId="75954330" w14:textId="77777777" w:rsidR="00195CDF" w:rsidRPr="00195CDF" w:rsidRDefault="00195CDF" w:rsidP="00195CDF">
      <w:pPr>
        <w:pStyle w:val="Encabezado"/>
        <w:tabs>
          <w:tab w:val="center" w:pos="426"/>
          <w:tab w:val="right" w:pos="8222"/>
        </w:tabs>
        <w:jc w:val="both"/>
        <w:rPr>
          <w:rFonts w:ascii="Tahoma" w:hAnsi="Tahoma" w:cs="Tahoma"/>
          <w:bCs/>
          <w:color w:val="FF0000"/>
          <w:sz w:val="22"/>
          <w:szCs w:val="22"/>
        </w:rPr>
      </w:pPr>
    </w:p>
    <w:p w14:paraId="7A3F8737" w14:textId="4F3F6D87" w:rsid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RESULTADO OBTENIDO:</w:t>
      </w:r>
      <w:r w:rsidRPr="00195CDF">
        <w:rPr>
          <w:rFonts w:ascii="Tahoma" w:hAnsi="Tahoma" w:cs="Tahoma"/>
          <w:b/>
          <w:bCs/>
          <w:color w:val="FF0000"/>
          <w:sz w:val="22"/>
          <w:szCs w:val="22"/>
        </w:rPr>
        <w:t xml:space="preserve"> </w:t>
      </w:r>
      <w:r w:rsidR="003A31CC" w:rsidRPr="003A31CC">
        <w:rPr>
          <w:rFonts w:ascii="Tahoma" w:hAnsi="Tahoma" w:cs="Tahoma"/>
          <w:bCs/>
          <w:sz w:val="22"/>
          <w:szCs w:val="22"/>
        </w:rPr>
        <w:t>L</w:t>
      </w:r>
      <w:r w:rsidRPr="00195CDF">
        <w:rPr>
          <w:rFonts w:ascii="Tahoma" w:hAnsi="Tahoma" w:cs="Tahoma"/>
          <w:bCs/>
          <w:sz w:val="22"/>
          <w:szCs w:val="22"/>
        </w:rPr>
        <w:t xml:space="preserve">a circular interna de </w:t>
      </w:r>
      <w:r w:rsidR="00196D3B">
        <w:rPr>
          <w:rFonts w:ascii="Tahoma" w:hAnsi="Tahoma" w:cs="Tahoma"/>
          <w:bCs/>
          <w:sz w:val="22"/>
          <w:szCs w:val="22"/>
        </w:rPr>
        <w:t>Secretaría</w:t>
      </w:r>
      <w:r w:rsidRPr="00195CDF">
        <w:rPr>
          <w:rFonts w:ascii="Tahoma" w:hAnsi="Tahoma" w:cs="Tahoma"/>
          <w:bCs/>
          <w:sz w:val="22"/>
          <w:szCs w:val="22"/>
        </w:rPr>
        <w:t xml:space="preserve"> de Gobierno con fecha de  19 de diciembre de 2016, indica a  los supervisores y demás funcionarios que  tiene</w:t>
      </w:r>
      <w:r w:rsidR="00987557">
        <w:rPr>
          <w:rFonts w:ascii="Tahoma" w:hAnsi="Tahoma" w:cs="Tahoma"/>
          <w:bCs/>
          <w:sz w:val="22"/>
          <w:szCs w:val="22"/>
        </w:rPr>
        <w:t>n</w:t>
      </w:r>
      <w:r w:rsidRPr="00195CDF">
        <w:rPr>
          <w:rFonts w:ascii="Tahoma" w:hAnsi="Tahoma" w:cs="Tahoma"/>
          <w:bCs/>
          <w:sz w:val="22"/>
          <w:szCs w:val="22"/>
        </w:rPr>
        <w:t xml:space="preserve"> a su cargo procesos contractuales, realizar la  </w:t>
      </w:r>
      <w:r w:rsidR="008631B8">
        <w:rPr>
          <w:rFonts w:ascii="Tahoma" w:hAnsi="Tahoma" w:cs="Tahoma"/>
          <w:bCs/>
          <w:sz w:val="22"/>
          <w:szCs w:val="22"/>
        </w:rPr>
        <w:t>oportuna publicación en el SECO</w:t>
      </w:r>
      <w:r w:rsidR="008631B8" w:rsidRPr="00195CDF">
        <w:rPr>
          <w:rFonts w:ascii="Tahoma" w:hAnsi="Tahoma" w:cs="Tahoma"/>
          <w:bCs/>
          <w:sz w:val="22"/>
          <w:szCs w:val="22"/>
        </w:rPr>
        <w:t>P</w:t>
      </w:r>
      <w:r w:rsidRPr="00195CDF">
        <w:rPr>
          <w:rFonts w:ascii="Tahoma" w:hAnsi="Tahoma" w:cs="Tahoma"/>
          <w:bCs/>
          <w:sz w:val="22"/>
          <w:szCs w:val="22"/>
        </w:rPr>
        <w:t xml:space="preserve">, también se </w:t>
      </w:r>
      <w:r w:rsidR="00987557">
        <w:rPr>
          <w:rFonts w:ascii="Tahoma" w:hAnsi="Tahoma" w:cs="Tahoma"/>
          <w:bCs/>
          <w:sz w:val="22"/>
          <w:szCs w:val="22"/>
        </w:rPr>
        <w:t>llevó a cabo</w:t>
      </w:r>
      <w:r w:rsidRPr="00195CDF">
        <w:rPr>
          <w:rFonts w:ascii="Tahoma" w:hAnsi="Tahoma" w:cs="Tahoma"/>
          <w:bCs/>
          <w:sz w:val="22"/>
          <w:szCs w:val="22"/>
        </w:rPr>
        <w:t xml:space="preserve"> una reunión el día 16 de marzo de 2017 donde se trataba el mismo tema, aún </w:t>
      </w:r>
      <w:r w:rsidR="00F424EB">
        <w:rPr>
          <w:rFonts w:ascii="Tahoma" w:hAnsi="Tahoma" w:cs="Tahoma"/>
          <w:bCs/>
          <w:sz w:val="22"/>
          <w:szCs w:val="22"/>
        </w:rPr>
        <w:t xml:space="preserve">así </w:t>
      </w:r>
      <w:r w:rsidRPr="00195CDF">
        <w:rPr>
          <w:rFonts w:ascii="Tahoma" w:hAnsi="Tahoma" w:cs="Tahoma"/>
          <w:bCs/>
          <w:sz w:val="22"/>
          <w:szCs w:val="22"/>
        </w:rPr>
        <w:t>se</w:t>
      </w:r>
      <w:r w:rsidR="00F424EB">
        <w:rPr>
          <w:rFonts w:ascii="Tahoma" w:hAnsi="Tahoma" w:cs="Tahoma"/>
          <w:bCs/>
          <w:sz w:val="22"/>
          <w:szCs w:val="22"/>
        </w:rPr>
        <w:t xml:space="preserve"> </w:t>
      </w:r>
      <w:r w:rsidRPr="00195CDF">
        <w:rPr>
          <w:rFonts w:ascii="Tahoma" w:hAnsi="Tahoma" w:cs="Tahoma"/>
          <w:bCs/>
          <w:sz w:val="22"/>
          <w:szCs w:val="22"/>
        </w:rPr>
        <w:t xml:space="preserve"> sigue incumpliendo con los términos establecidos para llevar ac</w:t>
      </w:r>
      <w:r w:rsidR="008631B8">
        <w:rPr>
          <w:rFonts w:ascii="Tahoma" w:hAnsi="Tahoma" w:cs="Tahoma"/>
          <w:bCs/>
          <w:sz w:val="22"/>
          <w:szCs w:val="22"/>
        </w:rPr>
        <w:t>abo las publicaciones en el Sec</w:t>
      </w:r>
      <w:r w:rsidRPr="00195CDF">
        <w:rPr>
          <w:rFonts w:ascii="Tahoma" w:hAnsi="Tahoma" w:cs="Tahoma"/>
          <w:bCs/>
          <w:sz w:val="22"/>
          <w:szCs w:val="22"/>
        </w:rPr>
        <w:t>op de</w:t>
      </w:r>
      <w:r w:rsidR="005C4F23">
        <w:rPr>
          <w:rFonts w:ascii="Tahoma" w:hAnsi="Tahoma" w:cs="Tahoma"/>
          <w:bCs/>
          <w:sz w:val="22"/>
          <w:szCs w:val="22"/>
        </w:rPr>
        <w:t xml:space="preserve"> </w:t>
      </w:r>
      <w:r w:rsidRPr="00195CDF">
        <w:rPr>
          <w:rFonts w:ascii="Tahoma" w:hAnsi="Tahoma" w:cs="Tahoma"/>
          <w:bCs/>
          <w:sz w:val="22"/>
          <w:szCs w:val="22"/>
        </w:rPr>
        <w:t>los siguientes contratos1701200038,17010200014,1709270591,1708300542,1704120287,1709200580</w:t>
      </w:r>
      <w:r w:rsidR="00F40644">
        <w:rPr>
          <w:rFonts w:ascii="Tahoma" w:hAnsi="Tahoma" w:cs="Tahoma"/>
          <w:bCs/>
          <w:sz w:val="22"/>
          <w:szCs w:val="22"/>
        </w:rPr>
        <w:t>,1702070078,1608010449</w:t>
      </w:r>
      <w:r w:rsidRPr="00195CDF">
        <w:rPr>
          <w:rFonts w:ascii="Tahoma" w:hAnsi="Tahoma" w:cs="Tahoma"/>
          <w:bCs/>
          <w:sz w:val="22"/>
          <w:szCs w:val="22"/>
        </w:rPr>
        <w:t>,1610190596,</w:t>
      </w:r>
      <w:r w:rsidR="00F40644">
        <w:rPr>
          <w:rFonts w:ascii="Tahoma" w:hAnsi="Tahoma" w:cs="Tahoma"/>
          <w:bCs/>
          <w:sz w:val="22"/>
          <w:szCs w:val="22"/>
        </w:rPr>
        <w:t>1612290763</w:t>
      </w:r>
      <w:r w:rsidRPr="00195CDF">
        <w:rPr>
          <w:rFonts w:ascii="Tahoma" w:hAnsi="Tahoma" w:cs="Tahoma"/>
          <w:bCs/>
          <w:sz w:val="22"/>
          <w:szCs w:val="22"/>
        </w:rPr>
        <w:t xml:space="preserve"> el porcentaje  de  evaluación para este hallazgo es del </w:t>
      </w:r>
      <w:r w:rsidR="00687A65">
        <w:rPr>
          <w:rFonts w:ascii="Tahoma" w:hAnsi="Tahoma" w:cs="Tahoma"/>
          <w:b/>
          <w:bCs/>
          <w:sz w:val="22"/>
          <w:szCs w:val="22"/>
        </w:rPr>
        <w:t>67</w:t>
      </w:r>
      <w:r w:rsidRPr="00195CDF">
        <w:rPr>
          <w:rFonts w:ascii="Tahoma" w:hAnsi="Tahoma" w:cs="Tahoma"/>
          <w:b/>
          <w:bCs/>
          <w:sz w:val="22"/>
          <w:szCs w:val="22"/>
        </w:rPr>
        <w:t>%</w:t>
      </w:r>
      <w:r w:rsidR="002B4C1B">
        <w:rPr>
          <w:rFonts w:ascii="Tahoma" w:hAnsi="Tahoma" w:cs="Tahoma"/>
          <w:bCs/>
          <w:sz w:val="22"/>
          <w:szCs w:val="22"/>
        </w:rPr>
        <w:t>.</w:t>
      </w:r>
    </w:p>
    <w:p w14:paraId="2DDA32F9" w14:textId="77777777" w:rsidR="002B4C1B" w:rsidRPr="00195CDF" w:rsidRDefault="002B4C1B" w:rsidP="00195CDF">
      <w:pPr>
        <w:pStyle w:val="Encabezado"/>
        <w:tabs>
          <w:tab w:val="center" w:pos="426"/>
          <w:tab w:val="right" w:pos="8222"/>
        </w:tabs>
        <w:jc w:val="both"/>
        <w:rPr>
          <w:rFonts w:ascii="Tahoma" w:hAnsi="Tahoma" w:cs="Tahoma"/>
          <w:bCs/>
          <w:sz w:val="22"/>
          <w:szCs w:val="22"/>
        </w:rPr>
      </w:pPr>
    </w:p>
    <w:p w14:paraId="0F48CF08" w14:textId="77777777" w:rsidR="00BC28C9" w:rsidRPr="002B4C1B" w:rsidRDefault="00BC28C9" w:rsidP="00BC28C9">
      <w:pPr>
        <w:pStyle w:val="Encabezado"/>
        <w:tabs>
          <w:tab w:val="center" w:pos="426"/>
          <w:tab w:val="right" w:pos="8222"/>
        </w:tabs>
        <w:jc w:val="both"/>
        <w:rPr>
          <w:rFonts w:ascii="Tahoma" w:hAnsi="Tahoma" w:cs="Tahoma"/>
          <w:b/>
          <w:bCs/>
          <w:sz w:val="22"/>
          <w:szCs w:val="22"/>
        </w:rPr>
      </w:pPr>
      <w:r w:rsidRPr="002B4C1B">
        <w:rPr>
          <w:rFonts w:ascii="Tahoma" w:hAnsi="Tahoma" w:cs="Tahoma"/>
          <w:b/>
          <w:bCs/>
          <w:sz w:val="22"/>
          <w:szCs w:val="22"/>
        </w:rPr>
        <w:t>El hallazgo persiste.</w:t>
      </w:r>
    </w:p>
    <w:p w14:paraId="06D40823" w14:textId="77777777" w:rsidR="00BC28C9" w:rsidRPr="00195CDF" w:rsidRDefault="00BC28C9" w:rsidP="00195CDF">
      <w:pPr>
        <w:pStyle w:val="Encabezado"/>
        <w:tabs>
          <w:tab w:val="center" w:pos="426"/>
          <w:tab w:val="right" w:pos="8222"/>
        </w:tabs>
        <w:jc w:val="both"/>
        <w:rPr>
          <w:rFonts w:ascii="Tahoma" w:hAnsi="Tahoma" w:cs="Tahoma"/>
          <w:bCs/>
          <w:color w:val="FF0000"/>
          <w:sz w:val="22"/>
          <w:szCs w:val="22"/>
        </w:rPr>
      </w:pPr>
    </w:p>
    <w:p w14:paraId="4FA944A4"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15:</w:t>
      </w:r>
      <w:r w:rsidRPr="00195CDF">
        <w:rPr>
          <w:rFonts w:ascii="Tahoma" w:hAnsi="Tahoma" w:cs="Tahoma"/>
          <w:sz w:val="22"/>
          <w:szCs w:val="22"/>
        </w:rPr>
        <w:t xml:space="preserve"> </w:t>
      </w:r>
    </w:p>
    <w:p w14:paraId="2BBB1761"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437CA8DF" w14:textId="77777777" w:rsidR="00195CDF" w:rsidRPr="00466A00" w:rsidRDefault="00195CDF" w:rsidP="00195CDF">
      <w:pPr>
        <w:pStyle w:val="Encabezado"/>
        <w:tabs>
          <w:tab w:val="center" w:pos="426"/>
          <w:tab w:val="right" w:pos="8222"/>
        </w:tabs>
        <w:jc w:val="both"/>
        <w:rPr>
          <w:rFonts w:ascii="Tahoma" w:hAnsi="Tahoma" w:cs="Tahoma"/>
          <w:bCs/>
          <w:sz w:val="22"/>
          <w:szCs w:val="22"/>
        </w:rPr>
      </w:pPr>
      <w:r w:rsidRPr="00466A00">
        <w:rPr>
          <w:rFonts w:ascii="Tahoma" w:hAnsi="Tahoma" w:cs="Tahoma"/>
          <w:b/>
          <w:bCs/>
          <w:sz w:val="22"/>
          <w:szCs w:val="22"/>
        </w:rPr>
        <w:t xml:space="preserve">DESCRIPCION DEL HALLAZGO: </w:t>
      </w:r>
      <w:r w:rsidRPr="00466A00">
        <w:rPr>
          <w:rFonts w:ascii="Tahoma" w:hAnsi="Tahoma" w:cs="Tahoma"/>
          <w:bCs/>
          <w:sz w:val="22"/>
          <w:szCs w:val="22"/>
        </w:rPr>
        <w:t>No se encontró dentro de las carpetas contractuales N°s 1601010005, 1601010004, 1601190026, 1603030115,1604190220 las actas de supervisión que deben presentarse durante la ejecución del contrato y ser publicados en la página del Secop, incumpliendo así lo preceptuado en el Articulo 8 del Decreto 103 de 2015, los Artículos 83 y 84 de la ley 1474 de 2011 y el Decreto 045 de 2007 de la Alcaldía de Manizales.</w:t>
      </w:r>
    </w:p>
    <w:p w14:paraId="20675B8A" w14:textId="77777777" w:rsidR="00195CDF" w:rsidRPr="00466A00" w:rsidRDefault="00195CDF" w:rsidP="00195CDF">
      <w:pPr>
        <w:pStyle w:val="Encabezado"/>
        <w:tabs>
          <w:tab w:val="center" w:pos="426"/>
          <w:tab w:val="right" w:pos="8222"/>
        </w:tabs>
        <w:jc w:val="both"/>
        <w:rPr>
          <w:rFonts w:ascii="Tahoma" w:hAnsi="Tahoma" w:cs="Tahoma"/>
          <w:bCs/>
          <w:sz w:val="22"/>
          <w:szCs w:val="22"/>
        </w:rPr>
      </w:pPr>
    </w:p>
    <w:p w14:paraId="382F7F85" w14:textId="0A58E463" w:rsidR="00195CDF" w:rsidRPr="00A0154D" w:rsidRDefault="00195CDF" w:rsidP="006D1B2F">
      <w:pPr>
        <w:pStyle w:val="Sinespaciado"/>
        <w:jc w:val="both"/>
        <w:rPr>
          <w:rFonts w:ascii="Tahoma" w:hAnsi="Tahoma" w:cs="Tahoma"/>
          <w:sz w:val="22"/>
          <w:szCs w:val="22"/>
        </w:rPr>
      </w:pPr>
      <w:r w:rsidRPr="00A0154D">
        <w:rPr>
          <w:rFonts w:ascii="Tahoma" w:hAnsi="Tahoma" w:cs="Tahoma"/>
          <w:b/>
          <w:sz w:val="22"/>
          <w:szCs w:val="22"/>
        </w:rPr>
        <w:t>RESULTADO OBTENIDO:</w:t>
      </w:r>
      <w:r w:rsidRPr="00A0154D">
        <w:rPr>
          <w:rFonts w:ascii="Tahoma" w:hAnsi="Tahoma" w:cs="Tahoma"/>
          <w:sz w:val="22"/>
          <w:szCs w:val="22"/>
        </w:rPr>
        <w:t xml:space="preserve"> En la circular interna de </w:t>
      </w:r>
      <w:r w:rsidR="00196D3B">
        <w:rPr>
          <w:rFonts w:ascii="Tahoma" w:hAnsi="Tahoma" w:cs="Tahoma"/>
          <w:sz w:val="22"/>
          <w:szCs w:val="22"/>
        </w:rPr>
        <w:t>Secretaría</w:t>
      </w:r>
      <w:r w:rsidRPr="00A0154D">
        <w:rPr>
          <w:rFonts w:ascii="Tahoma" w:hAnsi="Tahoma" w:cs="Tahoma"/>
          <w:sz w:val="22"/>
          <w:szCs w:val="22"/>
        </w:rPr>
        <w:t xml:space="preserve"> de Gobierno con fecha de  19 de diciembre de 2016, se indica a  los supervisores y demás funcionarios que  tiene a su cargo procesos contractuales, </w:t>
      </w:r>
      <w:r w:rsidR="005F321D" w:rsidRPr="00A0154D">
        <w:rPr>
          <w:rFonts w:ascii="Tahoma" w:hAnsi="Tahoma" w:cs="Tahoma"/>
          <w:sz w:val="22"/>
          <w:szCs w:val="22"/>
        </w:rPr>
        <w:t xml:space="preserve">entregar los informes con la periodicidad establecida minuta contractual  y a su vez la obligación de ser </w:t>
      </w:r>
      <w:r w:rsidRPr="00A0154D">
        <w:rPr>
          <w:rFonts w:ascii="Tahoma" w:hAnsi="Tahoma" w:cs="Tahoma"/>
          <w:sz w:val="22"/>
          <w:szCs w:val="22"/>
        </w:rPr>
        <w:t xml:space="preserve"> </w:t>
      </w:r>
      <w:r w:rsidR="005F321D" w:rsidRPr="00A0154D">
        <w:rPr>
          <w:rFonts w:ascii="Tahoma" w:hAnsi="Tahoma" w:cs="Tahoma"/>
          <w:sz w:val="22"/>
          <w:szCs w:val="22"/>
        </w:rPr>
        <w:t>publicadas en</w:t>
      </w:r>
      <w:r w:rsidRPr="00A0154D">
        <w:rPr>
          <w:rFonts w:ascii="Tahoma" w:hAnsi="Tahoma" w:cs="Tahoma"/>
          <w:sz w:val="22"/>
          <w:szCs w:val="22"/>
        </w:rPr>
        <w:t xml:space="preserve"> </w:t>
      </w:r>
      <w:r w:rsidR="005F321D" w:rsidRPr="00A0154D">
        <w:rPr>
          <w:rFonts w:ascii="Tahoma" w:hAnsi="Tahoma" w:cs="Tahoma"/>
          <w:sz w:val="22"/>
          <w:szCs w:val="22"/>
        </w:rPr>
        <w:t>la página del</w:t>
      </w:r>
      <w:r w:rsidRPr="00A0154D">
        <w:rPr>
          <w:rFonts w:ascii="Tahoma" w:hAnsi="Tahoma" w:cs="Tahoma"/>
          <w:sz w:val="22"/>
          <w:szCs w:val="22"/>
        </w:rPr>
        <w:t xml:space="preserve"> SECOP</w:t>
      </w:r>
      <w:r w:rsidR="005F321D" w:rsidRPr="00A0154D">
        <w:rPr>
          <w:rFonts w:ascii="Tahoma" w:hAnsi="Tahoma" w:cs="Tahoma"/>
          <w:sz w:val="22"/>
          <w:szCs w:val="22"/>
        </w:rPr>
        <w:t xml:space="preserve"> dentro de los tres días siguientes a la suscripción del documento</w:t>
      </w:r>
      <w:r w:rsidRPr="00A0154D">
        <w:rPr>
          <w:rFonts w:ascii="Tahoma" w:hAnsi="Tahoma" w:cs="Tahoma"/>
          <w:sz w:val="22"/>
          <w:szCs w:val="22"/>
        </w:rPr>
        <w:t xml:space="preserve">, </w:t>
      </w:r>
      <w:r w:rsidR="00A0154D" w:rsidRPr="00A0154D">
        <w:rPr>
          <w:rFonts w:ascii="Tahoma" w:hAnsi="Tahoma" w:cs="Tahoma"/>
          <w:sz w:val="22"/>
          <w:szCs w:val="22"/>
        </w:rPr>
        <w:t>así</w:t>
      </w:r>
      <w:r w:rsidR="005F321D" w:rsidRPr="00A0154D">
        <w:rPr>
          <w:rFonts w:ascii="Tahoma" w:hAnsi="Tahoma" w:cs="Tahoma"/>
          <w:sz w:val="22"/>
          <w:szCs w:val="22"/>
        </w:rPr>
        <w:t xml:space="preserve"> mismo</w:t>
      </w:r>
      <w:r w:rsidRPr="00A0154D">
        <w:rPr>
          <w:rFonts w:ascii="Tahoma" w:hAnsi="Tahoma" w:cs="Tahoma"/>
          <w:sz w:val="22"/>
          <w:szCs w:val="22"/>
        </w:rPr>
        <w:t xml:space="preserve"> se</w:t>
      </w:r>
      <w:r w:rsidR="00F81B0B" w:rsidRPr="00A0154D">
        <w:rPr>
          <w:rFonts w:ascii="Tahoma" w:hAnsi="Tahoma" w:cs="Tahoma"/>
          <w:sz w:val="22"/>
          <w:szCs w:val="22"/>
        </w:rPr>
        <w:t xml:space="preserve"> llevó a cabo</w:t>
      </w:r>
      <w:r w:rsidRPr="00A0154D">
        <w:rPr>
          <w:rFonts w:ascii="Tahoma" w:hAnsi="Tahoma" w:cs="Tahoma"/>
          <w:sz w:val="22"/>
          <w:szCs w:val="22"/>
        </w:rPr>
        <w:t xml:space="preserve"> una reunión el día 16 de marzo de 201</w:t>
      </w:r>
      <w:r w:rsidR="00F81B0B" w:rsidRPr="00A0154D">
        <w:rPr>
          <w:rFonts w:ascii="Tahoma" w:hAnsi="Tahoma" w:cs="Tahoma"/>
          <w:sz w:val="22"/>
          <w:szCs w:val="22"/>
        </w:rPr>
        <w:t>7 cuyo tema era recordar la obligación de publicar los documentos que hacen parte de los procesos contractuales</w:t>
      </w:r>
      <w:r w:rsidRPr="00A0154D">
        <w:rPr>
          <w:rFonts w:ascii="Tahoma" w:hAnsi="Tahoma" w:cs="Tahoma"/>
          <w:sz w:val="22"/>
          <w:szCs w:val="22"/>
        </w:rPr>
        <w:t xml:space="preserve">, </w:t>
      </w:r>
      <w:r w:rsidR="00F81B0B" w:rsidRPr="00A0154D">
        <w:rPr>
          <w:rFonts w:ascii="Tahoma" w:hAnsi="Tahoma" w:cs="Tahoma"/>
          <w:sz w:val="22"/>
          <w:szCs w:val="22"/>
        </w:rPr>
        <w:t xml:space="preserve"> una vez revisada la contratación celebrada por la Secretaría de Gobierno del </w:t>
      </w:r>
      <w:r w:rsidR="00556BB5" w:rsidRPr="00A0154D">
        <w:rPr>
          <w:rFonts w:ascii="Tahoma" w:hAnsi="Tahoma" w:cs="Tahoma"/>
          <w:sz w:val="22"/>
          <w:szCs w:val="22"/>
        </w:rPr>
        <w:t>1</w:t>
      </w:r>
      <w:r w:rsidR="00BC6F1F" w:rsidRPr="00A0154D">
        <w:rPr>
          <w:rFonts w:ascii="Tahoma" w:hAnsi="Tahoma" w:cs="Tahoma"/>
          <w:sz w:val="22"/>
          <w:szCs w:val="22"/>
        </w:rPr>
        <w:t xml:space="preserve"> </w:t>
      </w:r>
      <w:r w:rsidR="00556BB5" w:rsidRPr="00A0154D">
        <w:rPr>
          <w:rFonts w:ascii="Tahoma" w:hAnsi="Tahoma" w:cs="Tahoma"/>
          <w:sz w:val="22"/>
          <w:szCs w:val="22"/>
        </w:rPr>
        <w:t>de</w:t>
      </w:r>
      <w:r w:rsidR="00F81B0B" w:rsidRPr="00A0154D">
        <w:rPr>
          <w:rFonts w:ascii="Tahoma" w:hAnsi="Tahoma" w:cs="Tahoma"/>
          <w:sz w:val="22"/>
          <w:szCs w:val="22"/>
        </w:rPr>
        <w:t xml:space="preserve"> </w:t>
      </w:r>
      <w:r w:rsidR="00556BB5" w:rsidRPr="00A0154D">
        <w:rPr>
          <w:rFonts w:ascii="Tahoma" w:hAnsi="Tahoma" w:cs="Tahoma"/>
          <w:sz w:val="22"/>
          <w:szCs w:val="22"/>
        </w:rPr>
        <w:t xml:space="preserve">agosto </w:t>
      </w:r>
      <w:r w:rsidR="00F81B0B" w:rsidRPr="00A0154D">
        <w:rPr>
          <w:rFonts w:ascii="Tahoma" w:hAnsi="Tahoma" w:cs="Tahoma"/>
          <w:sz w:val="22"/>
          <w:szCs w:val="22"/>
        </w:rPr>
        <w:t>de 2016</w:t>
      </w:r>
      <w:r w:rsidR="00556BB5" w:rsidRPr="00A0154D">
        <w:rPr>
          <w:rFonts w:ascii="Tahoma" w:hAnsi="Tahoma" w:cs="Tahoma"/>
          <w:sz w:val="22"/>
          <w:szCs w:val="22"/>
        </w:rPr>
        <w:t xml:space="preserve"> al 23 de octubre de 2017 </w:t>
      </w:r>
      <w:r w:rsidR="00F81B0B" w:rsidRPr="00A0154D">
        <w:rPr>
          <w:rFonts w:ascii="Tahoma" w:hAnsi="Tahoma" w:cs="Tahoma"/>
          <w:sz w:val="22"/>
          <w:szCs w:val="22"/>
        </w:rPr>
        <w:t xml:space="preserve"> </w:t>
      </w:r>
      <w:r w:rsidR="00556BB5" w:rsidRPr="00A0154D">
        <w:rPr>
          <w:rFonts w:ascii="Tahoma" w:hAnsi="Tahoma" w:cs="Tahoma"/>
          <w:sz w:val="22"/>
          <w:szCs w:val="22"/>
        </w:rPr>
        <w:t xml:space="preserve">donde se pudo evidenciar que </w:t>
      </w:r>
      <w:r w:rsidR="00A2050B" w:rsidRPr="00A0154D">
        <w:rPr>
          <w:rFonts w:ascii="Tahoma" w:hAnsi="Tahoma" w:cs="Tahoma"/>
          <w:sz w:val="22"/>
          <w:szCs w:val="22"/>
        </w:rPr>
        <w:t>aún</w:t>
      </w:r>
      <w:r w:rsidR="00556BB5" w:rsidRPr="00A0154D">
        <w:rPr>
          <w:rFonts w:ascii="Tahoma" w:hAnsi="Tahoma" w:cs="Tahoma"/>
          <w:sz w:val="22"/>
          <w:szCs w:val="22"/>
        </w:rPr>
        <w:t xml:space="preserve"> se sigue presentado incumplimiento </w:t>
      </w:r>
      <w:r w:rsidR="005F321D" w:rsidRPr="00A0154D">
        <w:rPr>
          <w:rFonts w:ascii="Tahoma" w:hAnsi="Tahoma" w:cs="Tahoma"/>
          <w:sz w:val="22"/>
          <w:szCs w:val="22"/>
        </w:rPr>
        <w:t xml:space="preserve">con la presentación de informes de supervisión  y </w:t>
      </w:r>
      <w:r w:rsidR="00556BB5" w:rsidRPr="00A0154D">
        <w:rPr>
          <w:rFonts w:ascii="Tahoma" w:hAnsi="Tahoma" w:cs="Tahoma"/>
          <w:sz w:val="22"/>
          <w:szCs w:val="22"/>
        </w:rPr>
        <w:t xml:space="preserve">con los términos </w:t>
      </w:r>
      <w:r w:rsidRPr="00A0154D">
        <w:rPr>
          <w:rFonts w:ascii="Tahoma" w:hAnsi="Tahoma" w:cs="Tahoma"/>
          <w:sz w:val="22"/>
          <w:szCs w:val="22"/>
        </w:rPr>
        <w:t>para lleva</w:t>
      </w:r>
      <w:r w:rsidR="00556BB5" w:rsidRPr="00A0154D">
        <w:rPr>
          <w:rFonts w:ascii="Tahoma" w:hAnsi="Tahoma" w:cs="Tahoma"/>
          <w:sz w:val="22"/>
          <w:szCs w:val="22"/>
        </w:rPr>
        <w:t xml:space="preserve">r acabo las publicaciones en la página </w:t>
      </w:r>
      <w:r w:rsidRPr="00A0154D">
        <w:rPr>
          <w:rFonts w:ascii="Tahoma" w:hAnsi="Tahoma" w:cs="Tahoma"/>
          <w:sz w:val="22"/>
          <w:szCs w:val="22"/>
        </w:rPr>
        <w:t>de</w:t>
      </w:r>
      <w:r w:rsidR="006D1B2F">
        <w:rPr>
          <w:rFonts w:ascii="Tahoma" w:hAnsi="Tahoma" w:cs="Tahoma"/>
          <w:sz w:val="22"/>
          <w:szCs w:val="22"/>
        </w:rPr>
        <w:t xml:space="preserve"> </w:t>
      </w:r>
      <w:r w:rsidRPr="00A0154D">
        <w:rPr>
          <w:rFonts w:ascii="Tahoma" w:hAnsi="Tahoma" w:cs="Tahoma"/>
          <w:sz w:val="22"/>
          <w:szCs w:val="22"/>
        </w:rPr>
        <w:t>los siguien</w:t>
      </w:r>
      <w:r w:rsidR="005F321D" w:rsidRPr="00A0154D">
        <w:rPr>
          <w:rFonts w:ascii="Tahoma" w:hAnsi="Tahoma" w:cs="Tahoma"/>
          <w:sz w:val="22"/>
          <w:szCs w:val="22"/>
        </w:rPr>
        <w:t xml:space="preserve">tes </w:t>
      </w:r>
      <w:r w:rsidRPr="00A0154D">
        <w:rPr>
          <w:rFonts w:ascii="Tahoma" w:hAnsi="Tahoma" w:cs="Tahoma"/>
          <w:sz w:val="22"/>
          <w:szCs w:val="22"/>
        </w:rPr>
        <w:t>contratos: 1701200038,17010200014,1709270591,1708300542,1704120287,</w:t>
      </w:r>
      <w:r w:rsidR="005F321D" w:rsidRPr="00A0154D">
        <w:rPr>
          <w:rFonts w:ascii="Tahoma" w:hAnsi="Tahoma" w:cs="Tahoma"/>
          <w:sz w:val="22"/>
          <w:szCs w:val="22"/>
        </w:rPr>
        <w:t xml:space="preserve"> </w:t>
      </w:r>
      <w:r w:rsidRPr="00A0154D">
        <w:rPr>
          <w:rFonts w:ascii="Tahoma" w:hAnsi="Tahoma" w:cs="Tahoma"/>
          <w:sz w:val="22"/>
          <w:szCs w:val="22"/>
        </w:rPr>
        <w:t>1702070078,1608010449,</w:t>
      </w:r>
      <w:r w:rsidR="005F321D" w:rsidRPr="00A0154D">
        <w:rPr>
          <w:rFonts w:ascii="Tahoma" w:hAnsi="Tahoma" w:cs="Tahoma"/>
          <w:sz w:val="22"/>
          <w:szCs w:val="22"/>
        </w:rPr>
        <w:t xml:space="preserve"> </w:t>
      </w:r>
      <w:r w:rsidRPr="00A0154D">
        <w:rPr>
          <w:rFonts w:ascii="Tahoma" w:hAnsi="Tahoma" w:cs="Tahoma"/>
          <w:sz w:val="22"/>
          <w:szCs w:val="22"/>
        </w:rPr>
        <w:t>1610190596,</w:t>
      </w:r>
      <w:r w:rsidR="00F42B37" w:rsidRPr="00A0154D">
        <w:rPr>
          <w:rFonts w:ascii="Tahoma" w:hAnsi="Tahoma" w:cs="Tahoma"/>
          <w:sz w:val="22"/>
          <w:szCs w:val="22"/>
        </w:rPr>
        <w:t xml:space="preserve"> 1612290763</w:t>
      </w:r>
      <w:r w:rsidR="00A2050B" w:rsidRPr="00A0154D">
        <w:rPr>
          <w:rFonts w:ascii="Tahoma" w:hAnsi="Tahoma" w:cs="Tahoma"/>
          <w:sz w:val="22"/>
          <w:szCs w:val="22"/>
        </w:rPr>
        <w:t xml:space="preserve"> fueron aportados los documentos soportes de la actividades con las que se comprometieron en el plan de mejoramiento sin </w:t>
      </w:r>
      <w:r w:rsidR="00A2050B" w:rsidRPr="00A0154D">
        <w:rPr>
          <w:rFonts w:ascii="Tahoma" w:hAnsi="Tahoma" w:cs="Tahoma"/>
          <w:sz w:val="22"/>
          <w:szCs w:val="22"/>
        </w:rPr>
        <w:lastRenderedPageBreak/>
        <w:t>embargo considera la Unidad de Control Interno que las mismas no fueron efectivas por lo que</w:t>
      </w:r>
      <w:r w:rsidRPr="00A0154D">
        <w:rPr>
          <w:rFonts w:ascii="Tahoma" w:hAnsi="Tahoma" w:cs="Tahoma"/>
          <w:sz w:val="22"/>
          <w:szCs w:val="22"/>
        </w:rPr>
        <w:t xml:space="preserve"> el porcentaje  de  evaluación para este hallazgo es del </w:t>
      </w:r>
      <w:r w:rsidR="00687A65" w:rsidRPr="00A0154D">
        <w:rPr>
          <w:rFonts w:ascii="Tahoma" w:hAnsi="Tahoma" w:cs="Tahoma"/>
          <w:b/>
          <w:sz w:val="22"/>
          <w:szCs w:val="22"/>
        </w:rPr>
        <w:t>67</w:t>
      </w:r>
      <w:r w:rsidRPr="00A0154D">
        <w:rPr>
          <w:rFonts w:ascii="Tahoma" w:hAnsi="Tahoma" w:cs="Tahoma"/>
          <w:b/>
          <w:sz w:val="22"/>
          <w:szCs w:val="22"/>
        </w:rPr>
        <w:t xml:space="preserve">% </w:t>
      </w:r>
    </w:p>
    <w:p w14:paraId="4257739A" w14:textId="77777777" w:rsidR="00195CDF" w:rsidRPr="005C4F23" w:rsidRDefault="00195CDF" w:rsidP="00195CDF">
      <w:pPr>
        <w:tabs>
          <w:tab w:val="left" w:pos="3270"/>
        </w:tabs>
        <w:rPr>
          <w:rFonts w:ascii="Tahoma" w:hAnsi="Tahoma" w:cs="Tahoma"/>
          <w:b/>
          <w:color w:val="FF0000"/>
          <w:sz w:val="22"/>
          <w:szCs w:val="22"/>
        </w:rPr>
      </w:pPr>
    </w:p>
    <w:p w14:paraId="2FB168A4" w14:textId="77777777" w:rsidR="00BC28C9" w:rsidRPr="002B4C1B" w:rsidRDefault="00BC28C9" w:rsidP="00BC28C9">
      <w:pPr>
        <w:pStyle w:val="Encabezado"/>
        <w:tabs>
          <w:tab w:val="center" w:pos="426"/>
          <w:tab w:val="right" w:pos="8222"/>
        </w:tabs>
        <w:jc w:val="both"/>
        <w:rPr>
          <w:rFonts w:ascii="Tahoma" w:hAnsi="Tahoma" w:cs="Tahoma"/>
          <w:b/>
          <w:bCs/>
          <w:sz w:val="22"/>
          <w:szCs w:val="22"/>
        </w:rPr>
      </w:pPr>
      <w:r w:rsidRPr="002B4C1B">
        <w:rPr>
          <w:rFonts w:ascii="Tahoma" w:hAnsi="Tahoma" w:cs="Tahoma"/>
          <w:b/>
          <w:bCs/>
          <w:sz w:val="22"/>
          <w:szCs w:val="22"/>
        </w:rPr>
        <w:t>El hallazgo persiste.</w:t>
      </w:r>
    </w:p>
    <w:p w14:paraId="773B0EBD" w14:textId="77777777" w:rsidR="00BC28C9" w:rsidRPr="00195CDF" w:rsidRDefault="00BC28C9" w:rsidP="00195CDF">
      <w:pPr>
        <w:tabs>
          <w:tab w:val="left" w:pos="3270"/>
        </w:tabs>
        <w:rPr>
          <w:rFonts w:ascii="Tahoma" w:hAnsi="Tahoma" w:cs="Tahoma"/>
          <w:b/>
          <w:sz w:val="22"/>
          <w:szCs w:val="22"/>
        </w:rPr>
      </w:pPr>
    </w:p>
    <w:p w14:paraId="2FFAA700"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No.16:</w:t>
      </w:r>
      <w:r w:rsidRPr="00195CDF">
        <w:rPr>
          <w:rFonts w:ascii="Tahoma" w:hAnsi="Tahoma" w:cs="Tahoma"/>
          <w:sz w:val="22"/>
          <w:szCs w:val="22"/>
        </w:rPr>
        <w:t xml:space="preserve"> </w:t>
      </w:r>
    </w:p>
    <w:p w14:paraId="3DE56C7D" w14:textId="77777777" w:rsidR="00195CDF" w:rsidRPr="00195CDF" w:rsidRDefault="00195CDF" w:rsidP="00195CDF">
      <w:pPr>
        <w:pStyle w:val="Encabezado"/>
        <w:tabs>
          <w:tab w:val="center" w:pos="426"/>
          <w:tab w:val="right" w:pos="8222"/>
        </w:tabs>
        <w:jc w:val="both"/>
        <w:rPr>
          <w:rFonts w:ascii="Tahoma" w:hAnsi="Tahoma" w:cs="Tahoma"/>
          <w:color w:val="FF0000"/>
          <w:sz w:val="22"/>
          <w:szCs w:val="22"/>
        </w:rPr>
      </w:pPr>
    </w:p>
    <w:p w14:paraId="257FC7CF" w14:textId="345D3B2D"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 xml:space="preserve">Se </w:t>
      </w:r>
      <w:r w:rsidR="00196D3B">
        <w:rPr>
          <w:rFonts w:ascii="Tahoma" w:hAnsi="Tahoma" w:cs="Tahoma"/>
          <w:bCs/>
          <w:sz w:val="22"/>
          <w:szCs w:val="22"/>
        </w:rPr>
        <w:t>evidenció</w:t>
      </w:r>
      <w:r w:rsidRPr="00195CDF">
        <w:rPr>
          <w:rFonts w:ascii="Tahoma" w:hAnsi="Tahoma" w:cs="Tahoma"/>
          <w:bCs/>
          <w:sz w:val="22"/>
          <w:szCs w:val="22"/>
        </w:rPr>
        <w:t xml:space="preserve"> que el documento que justifica la contratación directa en el contrato Nº 1601010004 se tramitó con normas que en la actualidad no se encuentran vigentes, así mismo se </w:t>
      </w:r>
      <w:r w:rsidR="00196D3B">
        <w:rPr>
          <w:rFonts w:ascii="Tahoma" w:hAnsi="Tahoma" w:cs="Tahoma"/>
          <w:bCs/>
          <w:sz w:val="22"/>
          <w:szCs w:val="22"/>
        </w:rPr>
        <w:t>evidenció</w:t>
      </w:r>
      <w:r w:rsidRPr="00195CDF">
        <w:rPr>
          <w:rFonts w:ascii="Tahoma" w:hAnsi="Tahoma" w:cs="Tahoma"/>
          <w:bCs/>
          <w:sz w:val="22"/>
          <w:szCs w:val="22"/>
        </w:rPr>
        <w:t xml:space="preserve"> que a este mismo documento debía realizársele unas modificaciones las cuales se pasaron por alto incumpliendo así el Decreto 1082 de 2015 y el artículo 24 de la 80 de 1993.</w:t>
      </w:r>
    </w:p>
    <w:p w14:paraId="32212638"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3CC3F9E7"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RESULTADO OBTENIDO:</w:t>
      </w:r>
      <w:r w:rsidRPr="00195CDF">
        <w:rPr>
          <w:rFonts w:ascii="Tahoma" w:hAnsi="Tahoma" w:cs="Tahoma"/>
          <w:bCs/>
          <w:sz w:val="22"/>
          <w:szCs w:val="22"/>
        </w:rPr>
        <w:t xml:space="preserve"> para este hallazgo aunque no se tiene el acta de socialización del mismo,  haciendo la revisión de la vigencia de 2017 se pudo verificar que la contratación se está tramitando con las normas que se encuentran vigentes, el porcentaje de evaluación para  es de  </w:t>
      </w:r>
      <w:r w:rsidRPr="00195CDF">
        <w:rPr>
          <w:rFonts w:ascii="Tahoma" w:hAnsi="Tahoma" w:cs="Tahoma"/>
          <w:b/>
          <w:bCs/>
          <w:sz w:val="22"/>
          <w:szCs w:val="22"/>
        </w:rPr>
        <w:t>80%</w:t>
      </w:r>
    </w:p>
    <w:p w14:paraId="4556D84D" w14:textId="77777777" w:rsidR="00195CDF" w:rsidRDefault="00195CDF" w:rsidP="00195CDF">
      <w:pPr>
        <w:tabs>
          <w:tab w:val="left" w:pos="3270"/>
        </w:tabs>
        <w:rPr>
          <w:rFonts w:ascii="Tahoma" w:hAnsi="Tahoma" w:cs="Tahoma"/>
          <w:b/>
          <w:sz w:val="22"/>
          <w:szCs w:val="22"/>
        </w:rPr>
      </w:pPr>
    </w:p>
    <w:p w14:paraId="6956DD06"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No.17:</w:t>
      </w:r>
      <w:r w:rsidRPr="00195CDF">
        <w:rPr>
          <w:rFonts w:ascii="Tahoma" w:hAnsi="Tahoma" w:cs="Tahoma"/>
          <w:sz w:val="22"/>
          <w:szCs w:val="22"/>
        </w:rPr>
        <w:t xml:space="preserve"> </w:t>
      </w:r>
    </w:p>
    <w:p w14:paraId="446A0F50"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33DA4BA0"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encontró dentro de la carpeta contractual N°1601010004 El soporte del pago de estampillas Pro Universidad de Caldas y Universidad Nacional Sede Manizales Hacia El Tercer Milenio y el pago de la estampilla Pro Adulto Mayor, incumpliendo así el Acuerdo No. 0798 del 2012, Acuerdo No. 794 del 2012 y el Decreto 484 de 2012.</w:t>
      </w:r>
    </w:p>
    <w:p w14:paraId="5894119D"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4374A1BB" w14:textId="09622D8F" w:rsidR="00195CDF" w:rsidRPr="00195CDF" w:rsidRDefault="00195CDF" w:rsidP="00195CDF">
      <w:pPr>
        <w:pStyle w:val="Encabezado"/>
        <w:tabs>
          <w:tab w:val="center" w:pos="426"/>
          <w:tab w:val="right" w:pos="8222"/>
        </w:tabs>
        <w:jc w:val="both"/>
        <w:rPr>
          <w:rFonts w:ascii="Tahoma" w:hAnsi="Tahoma" w:cs="Tahoma"/>
          <w:b/>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Este hallazgo no se  tiene evidencia de los documentos soportes dirigidos a jurídica remitiendo los soportes de pago de estampillas, ni oficio dirigido a los profesionales del área de contratación, pero realizando  la revisión  para la vigencia de 2017 se comprobó que se está cumpliendo con efectividad  ya que se están pagando las estampillas puntualmente, el porcentaje de evaluación para este hallazgo es de  </w:t>
      </w:r>
      <w:r w:rsidRPr="00195CDF">
        <w:rPr>
          <w:rFonts w:ascii="Tahoma" w:hAnsi="Tahoma" w:cs="Tahoma"/>
          <w:b/>
          <w:bCs/>
          <w:sz w:val="22"/>
          <w:szCs w:val="22"/>
        </w:rPr>
        <w:t xml:space="preserve">80%   </w:t>
      </w:r>
    </w:p>
    <w:p w14:paraId="6C6D59C6" w14:textId="77777777" w:rsidR="00195CDF" w:rsidRPr="00195CDF" w:rsidRDefault="00195CDF" w:rsidP="00195CDF">
      <w:pPr>
        <w:tabs>
          <w:tab w:val="left" w:pos="3270"/>
        </w:tabs>
        <w:rPr>
          <w:rFonts w:ascii="Tahoma" w:hAnsi="Tahoma" w:cs="Tahoma"/>
          <w:b/>
          <w:color w:val="FF0000"/>
          <w:sz w:val="22"/>
          <w:szCs w:val="22"/>
        </w:rPr>
      </w:pPr>
    </w:p>
    <w:p w14:paraId="2015F31A"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18:</w:t>
      </w:r>
      <w:r w:rsidRPr="00195CDF">
        <w:rPr>
          <w:rFonts w:ascii="Tahoma" w:hAnsi="Tahoma" w:cs="Tahoma"/>
          <w:sz w:val="22"/>
          <w:szCs w:val="22"/>
        </w:rPr>
        <w:t xml:space="preserve"> </w:t>
      </w:r>
    </w:p>
    <w:p w14:paraId="051BE35F"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19EE6C76"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 dentro del expediente el documento mediante el cual se solicitó al ordenador del gasto realizar un otro si al contrato Nº 1603030115 incumpliendo así lo establecido en el Decreto 1082 de 2015 ,Decreto 303 de 2014 manual de contratación Alcaldía de Manizales y en el Artículo 24 de la Ley 80 de 1993.</w:t>
      </w:r>
    </w:p>
    <w:p w14:paraId="6AC3A024"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6DE36489" w14:textId="4FBB5729"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no hay documentos soportes de socialización del hallazgo, pero realizando la revisión de la vigencia 2017 de contratación se </w:t>
      </w:r>
      <w:r w:rsidR="00196D3B">
        <w:rPr>
          <w:rFonts w:ascii="Tahoma" w:hAnsi="Tahoma" w:cs="Tahoma"/>
          <w:bCs/>
          <w:sz w:val="22"/>
          <w:szCs w:val="22"/>
        </w:rPr>
        <w:t>evidenció</w:t>
      </w:r>
      <w:r w:rsidRPr="00195CDF">
        <w:rPr>
          <w:rFonts w:ascii="Tahoma" w:hAnsi="Tahoma" w:cs="Tahoma"/>
          <w:bCs/>
          <w:sz w:val="22"/>
          <w:szCs w:val="22"/>
        </w:rPr>
        <w:t xml:space="preserve"> que se está cumpliendo </w:t>
      </w:r>
      <w:r w:rsidR="00BE51F0">
        <w:rPr>
          <w:rFonts w:ascii="Tahoma" w:hAnsi="Tahoma" w:cs="Tahoma"/>
          <w:bCs/>
          <w:sz w:val="22"/>
          <w:szCs w:val="22"/>
        </w:rPr>
        <w:t xml:space="preserve">con el requerimiento. El cumplimiento de este hallazgo es de  </w:t>
      </w:r>
      <w:r w:rsidRPr="00195CDF">
        <w:rPr>
          <w:rFonts w:ascii="Tahoma" w:hAnsi="Tahoma" w:cs="Tahoma"/>
          <w:bCs/>
          <w:sz w:val="22"/>
          <w:szCs w:val="22"/>
        </w:rPr>
        <w:t xml:space="preserve">al </w:t>
      </w:r>
      <w:r w:rsidRPr="00195CDF">
        <w:rPr>
          <w:rFonts w:ascii="Tahoma" w:hAnsi="Tahoma" w:cs="Tahoma"/>
          <w:b/>
          <w:bCs/>
          <w:sz w:val="22"/>
          <w:szCs w:val="22"/>
        </w:rPr>
        <w:t>80%</w:t>
      </w:r>
      <w:r w:rsidRPr="00195CDF">
        <w:rPr>
          <w:rFonts w:ascii="Tahoma" w:hAnsi="Tahoma" w:cs="Tahoma"/>
          <w:bCs/>
          <w:sz w:val="22"/>
          <w:szCs w:val="22"/>
        </w:rPr>
        <w:t xml:space="preserve"> </w:t>
      </w:r>
    </w:p>
    <w:p w14:paraId="4794C558" w14:textId="77777777" w:rsidR="00195CDF" w:rsidRDefault="00195CDF" w:rsidP="00195CDF">
      <w:pPr>
        <w:tabs>
          <w:tab w:val="left" w:pos="3270"/>
        </w:tabs>
        <w:rPr>
          <w:rFonts w:ascii="Tahoma" w:hAnsi="Tahoma" w:cs="Tahoma"/>
          <w:b/>
          <w:sz w:val="22"/>
          <w:szCs w:val="22"/>
        </w:rPr>
      </w:pPr>
    </w:p>
    <w:p w14:paraId="31639843"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No.19:</w:t>
      </w:r>
      <w:r w:rsidRPr="00195CDF">
        <w:rPr>
          <w:rFonts w:ascii="Tahoma" w:hAnsi="Tahoma" w:cs="Tahoma"/>
          <w:sz w:val="22"/>
          <w:szCs w:val="22"/>
        </w:rPr>
        <w:t xml:space="preserve"> </w:t>
      </w:r>
    </w:p>
    <w:p w14:paraId="54D50D44"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0C6ADC1F" w14:textId="1800F159"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 xml:space="preserve">Se </w:t>
      </w:r>
      <w:r w:rsidR="00196D3B">
        <w:rPr>
          <w:rFonts w:ascii="Tahoma" w:hAnsi="Tahoma" w:cs="Tahoma"/>
          <w:bCs/>
          <w:sz w:val="22"/>
          <w:szCs w:val="22"/>
        </w:rPr>
        <w:t>evidenció</w:t>
      </w:r>
      <w:r w:rsidRPr="00195CDF">
        <w:rPr>
          <w:rFonts w:ascii="Tahoma" w:hAnsi="Tahoma" w:cs="Tahoma"/>
          <w:bCs/>
          <w:sz w:val="22"/>
          <w:szCs w:val="22"/>
        </w:rPr>
        <w:t xml:space="preserve"> que dentro de la cláusula de Supervisión de las minutas contractuales de los Contratos N°s 1601010005,1604190220 no se especifica, ni se determina la periodicidad con que se deben presentar los informes o actas de supervisión e interventoría, observándose así el incumplimiento al Artículo 83 y 84 de ley 1474 de 2011 y el   decreto 045 de 2007, ejecución 3.16.</w:t>
      </w:r>
    </w:p>
    <w:p w14:paraId="7A8B52BF"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4DF26026" w14:textId="2AF790FE" w:rsidR="00195CDF" w:rsidRPr="00195CDF" w:rsidRDefault="00195CDF" w:rsidP="00195CDF">
      <w:pPr>
        <w:pStyle w:val="Encabezado"/>
        <w:tabs>
          <w:tab w:val="center" w:pos="426"/>
          <w:tab w:val="right" w:pos="8222"/>
        </w:tabs>
        <w:jc w:val="both"/>
        <w:rPr>
          <w:rFonts w:ascii="Tahoma" w:hAnsi="Tahoma" w:cs="Tahoma"/>
          <w:bCs/>
          <w:color w:val="FF0000"/>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no hay documentos soportes  de socialización del hallazgo, pero realizando la revisión de las minutas contractuales de la vigencia 2017 se </w:t>
      </w:r>
      <w:r w:rsidR="00196D3B">
        <w:rPr>
          <w:rFonts w:ascii="Tahoma" w:hAnsi="Tahoma" w:cs="Tahoma"/>
          <w:bCs/>
          <w:sz w:val="22"/>
          <w:szCs w:val="22"/>
        </w:rPr>
        <w:t>evidenció</w:t>
      </w:r>
      <w:r w:rsidRPr="00195CDF">
        <w:rPr>
          <w:rFonts w:ascii="Tahoma" w:hAnsi="Tahoma" w:cs="Tahoma"/>
          <w:bCs/>
          <w:sz w:val="22"/>
          <w:szCs w:val="22"/>
        </w:rPr>
        <w:t xml:space="preserve"> que en los numerales  6 y 8 se determina la periodicidad con que se deben presentar los informes o actas de supervisión e interventoría, el avance de este hallazgo es</w:t>
      </w:r>
      <w:r w:rsidRPr="00195CDF">
        <w:rPr>
          <w:rFonts w:ascii="Tahoma" w:hAnsi="Tahoma" w:cs="Tahoma"/>
          <w:bCs/>
          <w:color w:val="FF0000"/>
          <w:sz w:val="22"/>
          <w:szCs w:val="22"/>
        </w:rPr>
        <w:t xml:space="preserve"> </w:t>
      </w:r>
      <w:r w:rsidRPr="00195CDF">
        <w:rPr>
          <w:rFonts w:ascii="Tahoma" w:hAnsi="Tahoma" w:cs="Tahoma"/>
          <w:b/>
          <w:bCs/>
          <w:sz w:val="22"/>
          <w:szCs w:val="22"/>
        </w:rPr>
        <w:t>80%</w:t>
      </w:r>
    </w:p>
    <w:p w14:paraId="665F67E5" w14:textId="77777777" w:rsidR="00195CDF" w:rsidRPr="00195CDF" w:rsidRDefault="00195CDF" w:rsidP="00195CDF">
      <w:pPr>
        <w:tabs>
          <w:tab w:val="left" w:pos="3270"/>
        </w:tabs>
        <w:rPr>
          <w:rFonts w:ascii="Tahoma" w:hAnsi="Tahoma" w:cs="Tahoma"/>
          <w:b/>
          <w:sz w:val="22"/>
          <w:szCs w:val="22"/>
        </w:rPr>
      </w:pPr>
    </w:p>
    <w:p w14:paraId="7521B114"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HALLAZGO No. 20:</w:t>
      </w:r>
      <w:r w:rsidRPr="00195CDF">
        <w:rPr>
          <w:rFonts w:ascii="Tahoma" w:hAnsi="Tahoma" w:cs="Tahoma"/>
          <w:sz w:val="22"/>
          <w:szCs w:val="22"/>
        </w:rPr>
        <w:t xml:space="preserve"> </w:t>
      </w:r>
    </w:p>
    <w:p w14:paraId="289333E5"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323A93C3" w14:textId="1AA1C89E"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00D25B13">
        <w:rPr>
          <w:rFonts w:ascii="Tahoma" w:hAnsi="Tahoma" w:cs="Tahoma"/>
          <w:bCs/>
          <w:sz w:val="22"/>
          <w:szCs w:val="22"/>
        </w:rPr>
        <w:t>Se evidenció</w:t>
      </w:r>
      <w:r w:rsidRPr="00195CDF">
        <w:rPr>
          <w:rFonts w:ascii="Tahoma" w:hAnsi="Tahoma" w:cs="Tahoma"/>
          <w:bCs/>
          <w:sz w:val="22"/>
          <w:szCs w:val="22"/>
        </w:rPr>
        <w:t xml:space="preserve"> que el certificado de antecedentes Judiciales del contratista del contrato N°1601010005, no pertenecen al mismo incumpliendo así lo estipulado en el Decreto Ley 19 de 2012 en su Artículo 94, Decreto 1082 de 2015 y el Decreto 03 de 2014 Manual de contratación Alcaldía de Manizales.</w:t>
      </w:r>
    </w:p>
    <w:p w14:paraId="0C4362D4" w14:textId="77777777" w:rsidR="00195CDF" w:rsidRPr="00195CDF" w:rsidRDefault="00195CDF" w:rsidP="00195CDF">
      <w:pPr>
        <w:pStyle w:val="Encabezado"/>
        <w:tabs>
          <w:tab w:val="center" w:pos="426"/>
          <w:tab w:val="right" w:pos="8222"/>
        </w:tabs>
        <w:jc w:val="both"/>
        <w:rPr>
          <w:rFonts w:ascii="Tahoma" w:hAnsi="Tahoma" w:cs="Tahoma"/>
          <w:bCs/>
          <w:color w:val="FF0000"/>
          <w:sz w:val="22"/>
          <w:szCs w:val="22"/>
        </w:rPr>
      </w:pPr>
    </w:p>
    <w:p w14:paraId="10332155"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no hay documentos soportes  de socialización del hallazgo, pero se ha realizado  con efectividad para la vigencia Auditada  2017, toda vez que en los contratos se encuentran  los certificados  de antecedentes Judiciales de los  contratistas. El porcentaje de evaluación es de un </w:t>
      </w:r>
      <w:r w:rsidRPr="00195CDF">
        <w:rPr>
          <w:rFonts w:ascii="Tahoma" w:hAnsi="Tahoma" w:cs="Tahoma"/>
          <w:b/>
          <w:bCs/>
          <w:sz w:val="22"/>
          <w:szCs w:val="22"/>
        </w:rPr>
        <w:t>80%</w:t>
      </w:r>
    </w:p>
    <w:p w14:paraId="149263D7" w14:textId="77777777" w:rsidR="00195CDF" w:rsidRPr="00195CDF" w:rsidRDefault="00195CDF" w:rsidP="00195CDF">
      <w:pPr>
        <w:pStyle w:val="Encabezado"/>
        <w:tabs>
          <w:tab w:val="center" w:pos="426"/>
          <w:tab w:val="right" w:pos="8222"/>
        </w:tabs>
        <w:jc w:val="both"/>
        <w:rPr>
          <w:rFonts w:ascii="Tahoma" w:hAnsi="Tahoma" w:cs="Tahoma"/>
          <w:b/>
          <w:bCs/>
          <w:sz w:val="22"/>
          <w:szCs w:val="22"/>
        </w:rPr>
      </w:pPr>
    </w:p>
    <w:p w14:paraId="407F1036" w14:textId="11D89F84"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t xml:space="preserve"> HALLAZGO No.  21:</w:t>
      </w:r>
      <w:r w:rsidRPr="00195CDF">
        <w:rPr>
          <w:rFonts w:ascii="Tahoma" w:hAnsi="Tahoma" w:cs="Tahoma"/>
          <w:sz w:val="22"/>
          <w:szCs w:val="22"/>
        </w:rPr>
        <w:t xml:space="preserve"> </w:t>
      </w:r>
    </w:p>
    <w:p w14:paraId="659DACA0"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6CF45B20"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Pr="00195CDF">
        <w:rPr>
          <w:rFonts w:ascii="Tahoma" w:hAnsi="Tahoma" w:cs="Tahoma"/>
          <w:bCs/>
          <w:sz w:val="22"/>
          <w:szCs w:val="22"/>
        </w:rPr>
        <w:t>No se evidencia el acta de inicio en los contratos N° 1604190220,1605040255 y para el contrato Nº1602170072 el acta de entrega del bien dado en comodato incumpliendo lo estipulado en el Decreto 1082 de 2015 como lo pactado en la minuta contractual y en el Decreto 303 de 2014 Manual de contratación de la Alcaldía de Manizales y el Código Civil.</w:t>
      </w:r>
    </w:p>
    <w:p w14:paraId="7558D521"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6BF55297" w14:textId="77777777"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RESULTADO OBTENIDO:</w:t>
      </w:r>
      <w:r w:rsidRPr="00195CDF">
        <w:rPr>
          <w:rFonts w:ascii="Tahoma" w:hAnsi="Tahoma" w:cs="Tahoma"/>
          <w:bCs/>
          <w:sz w:val="22"/>
          <w:szCs w:val="22"/>
        </w:rPr>
        <w:t xml:space="preserve"> Para este hallazgo no hay documento soporte  de socialización del hallazgo, pero realizando el proceso auditor de la vigencia 2017 se pudo comprobar que se está cumpliendo a cabalidad y se anexan todos los documentos soportes de la contratación, el avance para este hallazgo es del </w:t>
      </w:r>
      <w:r w:rsidRPr="00195CDF">
        <w:rPr>
          <w:rFonts w:ascii="Tahoma" w:hAnsi="Tahoma" w:cs="Tahoma"/>
          <w:b/>
          <w:bCs/>
          <w:sz w:val="22"/>
          <w:szCs w:val="22"/>
        </w:rPr>
        <w:t>80%</w:t>
      </w:r>
    </w:p>
    <w:p w14:paraId="3D6E5195" w14:textId="77777777" w:rsidR="00195CDF" w:rsidRDefault="00195CDF" w:rsidP="00195CDF">
      <w:pPr>
        <w:tabs>
          <w:tab w:val="left" w:pos="3270"/>
        </w:tabs>
        <w:rPr>
          <w:rFonts w:ascii="Tahoma" w:hAnsi="Tahoma" w:cs="Tahoma"/>
          <w:b/>
          <w:color w:val="FF0000"/>
          <w:sz w:val="22"/>
          <w:szCs w:val="22"/>
        </w:rPr>
      </w:pPr>
    </w:p>
    <w:p w14:paraId="3AE40264" w14:textId="77777777" w:rsidR="00196D3B" w:rsidRDefault="00196D3B" w:rsidP="00195CDF">
      <w:pPr>
        <w:pStyle w:val="Encabezado"/>
        <w:tabs>
          <w:tab w:val="center" w:pos="426"/>
          <w:tab w:val="right" w:pos="8222"/>
        </w:tabs>
        <w:jc w:val="both"/>
        <w:rPr>
          <w:rFonts w:ascii="Tahoma" w:hAnsi="Tahoma" w:cs="Tahoma"/>
          <w:b/>
          <w:bCs/>
          <w:sz w:val="22"/>
          <w:szCs w:val="22"/>
        </w:rPr>
      </w:pPr>
    </w:p>
    <w:p w14:paraId="583C8B12" w14:textId="77777777" w:rsidR="00196D3B" w:rsidRDefault="00196D3B" w:rsidP="00195CDF">
      <w:pPr>
        <w:pStyle w:val="Encabezado"/>
        <w:tabs>
          <w:tab w:val="center" w:pos="426"/>
          <w:tab w:val="right" w:pos="8222"/>
        </w:tabs>
        <w:jc w:val="both"/>
        <w:rPr>
          <w:rFonts w:ascii="Tahoma" w:hAnsi="Tahoma" w:cs="Tahoma"/>
          <w:b/>
          <w:bCs/>
          <w:sz w:val="22"/>
          <w:szCs w:val="22"/>
        </w:rPr>
      </w:pPr>
    </w:p>
    <w:p w14:paraId="2FCBACF0" w14:textId="77777777" w:rsidR="00195CDF" w:rsidRPr="00195CDF" w:rsidRDefault="00195CDF" w:rsidP="00195CDF">
      <w:pPr>
        <w:pStyle w:val="Encabezado"/>
        <w:tabs>
          <w:tab w:val="center" w:pos="426"/>
          <w:tab w:val="right" w:pos="8222"/>
        </w:tabs>
        <w:jc w:val="both"/>
        <w:rPr>
          <w:rFonts w:ascii="Tahoma" w:hAnsi="Tahoma" w:cs="Tahoma"/>
          <w:sz w:val="22"/>
          <w:szCs w:val="22"/>
        </w:rPr>
      </w:pPr>
      <w:r w:rsidRPr="00195CDF">
        <w:rPr>
          <w:rFonts w:ascii="Tahoma" w:hAnsi="Tahoma" w:cs="Tahoma"/>
          <w:b/>
          <w:bCs/>
          <w:sz w:val="22"/>
          <w:szCs w:val="22"/>
        </w:rPr>
        <w:lastRenderedPageBreak/>
        <w:t>HALLAZGO No. 22:</w:t>
      </w:r>
      <w:r w:rsidRPr="00195CDF">
        <w:rPr>
          <w:rFonts w:ascii="Tahoma" w:hAnsi="Tahoma" w:cs="Tahoma"/>
          <w:sz w:val="22"/>
          <w:szCs w:val="22"/>
        </w:rPr>
        <w:t xml:space="preserve"> </w:t>
      </w:r>
    </w:p>
    <w:p w14:paraId="33B63A85" w14:textId="77777777" w:rsidR="00195CDF" w:rsidRPr="00195CDF" w:rsidRDefault="00195CDF" w:rsidP="00195CDF">
      <w:pPr>
        <w:pStyle w:val="Encabezado"/>
        <w:tabs>
          <w:tab w:val="center" w:pos="426"/>
          <w:tab w:val="right" w:pos="8222"/>
        </w:tabs>
        <w:jc w:val="both"/>
        <w:rPr>
          <w:rFonts w:ascii="Tahoma" w:hAnsi="Tahoma" w:cs="Tahoma"/>
          <w:sz w:val="22"/>
          <w:szCs w:val="22"/>
        </w:rPr>
      </w:pPr>
    </w:p>
    <w:p w14:paraId="70EFD728" w14:textId="06D255D2" w:rsidR="00195CDF" w:rsidRPr="00195CDF" w:rsidRDefault="00195CDF" w:rsidP="00195CDF">
      <w:pPr>
        <w:pStyle w:val="Encabezado"/>
        <w:tabs>
          <w:tab w:val="center" w:pos="426"/>
          <w:tab w:val="right" w:pos="8222"/>
        </w:tabs>
        <w:jc w:val="both"/>
        <w:rPr>
          <w:rFonts w:ascii="Tahoma" w:hAnsi="Tahoma" w:cs="Tahoma"/>
          <w:bCs/>
          <w:sz w:val="22"/>
          <w:szCs w:val="22"/>
        </w:rPr>
      </w:pPr>
      <w:r w:rsidRPr="00195CDF">
        <w:rPr>
          <w:rFonts w:ascii="Tahoma" w:hAnsi="Tahoma" w:cs="Tahoma"/>
          <w:b/>
          <w:bCs/>
          <w:sz w:val="22"/>
          <w:szCs w:val="22"/>
        </w:rPr>
        <w:t xml:space="preserve">DESCRIPCION DEL HALLAZGO: </w:t>
      </w:r>
      <w:r w:rsidR="005E6DF3">
        <w:rPr>
          <w:rFonts w:ascii="Tahoma" w:hAnsi="Tahoma" w:cs="Tahoma"/>
          <w:bCs/>
          <w:sz w:val="22"/>
          <w:szCs w:val="22"/>
        </w:rPr>
        <w:t>No se evidenció</w:t>
      </w:r>
      <w:r w:rsidRPr="00195CDF">
        <w:rPr>
          <w:rFonts w:ascii="Tahoma" w:hAnsi="Tahoma" w:cs="Tahoma"/>
          <w:bCs/>
          <w:sz w:val="22"/>
          <w:szCs w:val="22"/>
        </w:rPr>
        <w:t xml:space="preserve"> en la revisión del contrato Nº1602170072, ningún acta de seguimiento por parte del supervisor del contrato de comodato incumpliendo así lo estipulado los Artículos 83 y 84 de la ley 1474 de 2011 y el Decreto 045 de 2007 de la Alcaldía de Manizales, como lo preceptuado en el Código Civil .</w:t>
      </w:r>
    </w:p>
    <w:p w14:paraId="3C1E0760" w14:textId="77777777" w:rsidR="00195CDF" w:rsidRPr="00195CDF" w:rsidRDefault="00195CDF" w:rsidP="00195CDF">
      <w:pPr>
        <w:pStyle w:val="Encabezado"/>
        <w:tabs>
          <w:tab w:val="center" w:pos="426"/>
          <w:tab w:val="right" w:pos="8222"/>
        </w:tabs>
        <w:jc w:val="both"/>
        <w:rPr>
          <w:rFonts w:ascii="Tahoma" w:hAnsi="Tahoma" w:cs="Tahoma"/>
          <w:bCs/>
          <w:sz w:val="22"/>
          <w:szCs w:val="22"/>
        </w:rPr>
      </w:pPr>
    </w:p>
    <w:p w14:paraId="670DD2CD" w14:textId="7BA34BB9" w:rsidR="00195CDF" w:rsidRPr="00195CDF" w:rsidRDefault="00195CDF" w:rsidP="00195CDF">
      <w:pPr>
        <w:pStyle w:val="Encabezado"/>
        <w:tabs>
          <w:tab w:val="center" w:pos="426"/>
          <w:tab w:val="right" w:pos="8222"/>
        </w:tabs>
        <w:jc w:val="both"/>
        <w:rPr>
          <w:rFonts w:ascii="Tahoma" w:hAnsi="Tahoma" w:cs="Tahoma"/>
          <w:bCs/>
          <w:color w:val="FF0000"/>
          <w:sz w:val="22"/>
          <w:szCs w:val="22"/>
        </w:rPr>
      </w:pPr>
      <w:r w:rsidRPr="00195CDF">
        <w:rPr>
          <w:rFonts w:ascii="Tahoma" w:hAnsi="Tahoma" w:cs="Tahoma"/>
          <w:b/>
          <w:bCs/>
          <w:sz w:val="22"/>
          <w:szCs w:val="22"/>
        </w:rPr>
        <w:t xml:space="preserve">RESULTADO OBTENIDO: </w:t>
      </w:r>
      <w:r w:rsidRPr="00195CDF">
        <w:rPr>
          <w:rFonts w:ascii="Tahoma" w:hAnsi="Tahoma" w:cs="Tahoma"/>
          <w:bCs/>
          <w:sz w:val="22"/>
          <w:szCs w:val="22"/>
        </w:rPr>
        <w:t xml:space="preserve">Para este hallazgo no hay documento soporte de socialización del hallazgo,  realizando el proceso auditor de la vigencia 2017 se </w:t>
      </w:r>
      <w:r w:rsidR="00196D3B">
        <w:rPr>
          <w:rFonts w:ascii="Tahoma" w:hAnsi="Tahoma" w:cs="Tahoma"/>
          <w:bCs/>
          <w:sz w:val="22"/>
          <w:szCs w:val="22"/>
        </w:rPr>
        <w:t>evidenció</w:t>
      </w:r>
      <w:r w:rsidRPr="00195CDF">
        <w:rPr>
          <w:rFonts w:ascii="Tahoma" w:hAnsi="Tahoma" w:cs="Tahoma"/>
          <w:bCs/>
          <w:sz w:val="22"/>
          <w:szCs w:val="22"/>
        </w:rPr>
        <w:t xml:space="preserve"> que se está llevando con efectividad el seguimiento por parte de los supervisores de los contratos de comodato, el porcentaje de evaluación para este hallazgo es de  </w:t>
      </w:r>
      <w:r w:rsidRPr="00195CDF">
        <w:rPr>
          <w:rFonts w:ascii="Tahoma" w:hAnsi="Tahoma" w:cs="Tahoma"/>
          <w:b/>
          <w:bCs/>
          <w:sz w:val="22"/>
          <w:szCs w:val="22"/>
        </w:rPr>
        <w:t>80%</w:t>
      </w:r>
      <w:r w:rsidRPr="00195CDF">
        <w:rPr>
          <w:rFonts w:ascii="Tahoma" w:hAnsi="Tahoma" w:cs="Tahoma"/>
          <w:bCs/>
          <w:sz w:val="22"/>
          <w:szCs w:val="22"/>
        </w:rPr>
        <w:t xml:space="preserve"> </w:t>
      </w:r>
    </w:p>
    <w:p w14:paraId="185CF604" w14:textId="77777777" w:rsidR="00195CDF" w:rsidRDefault="00195CDF" w:rsidP="00195CDF">
      <w:pPr>
        <w:rPr>
          <w:rFonts w:ascii="Tahoma" w:hAnsi="Tahoma" w:cs="Tahoma"/>
          <w:sz w:val="22"/>
          <w:szCs w:val="22"/>
        </w:rPr>
      </w:pPr>
    </w:p>
    <w:p w14:paraId="5988B5A0" w14:textId="4799A058" w:rsidR="00BC28C9" w:rsidRPr="00195CDF" w:rsidRDefault="00BC28C9" w:rsidP="00195CDF">
      <w:pPr>
        <w:rPr>
          <w:rFonts w:ascii="Tahoma" w:hAnsi="Tahoma" w:cs="Tahoma"/>
          <w:sz w:val="22"/>
          <w:szCs w:val="22"/>
        </w:rPr>
      </w:pPr>
      <w:r>
        <w:rPr>
          <w:rFonts w:ascii="Tahoma" w:hAnsi="Tahoma" w:cs="Tahoma"/>
          <w:sz w:val="22"/>
          <w:szCs w:val="22"/>
        </w:rPr>
        <w:t>Los hallazgos que persisten deben ser incluidos en un nuevo plan de mejoramiento.</w:t>
      </w:r>
    </w:p>
    <w:p w14:paraId="4156AE60" w14:textId="77777777" w:rsidR="00195CDF" w:rsidRPr="00195CDF" w:rsidRDefault="00195CDF" w:rsidP="00195CDF">
      <w:pPr>
        <w:rPr>
          <w:rFonts w:ascii="Tahoma" w:hAnsi="Tahoma" w:cs="Tahoma"/>
          <w:sz w:val="22"/>
          <w:szCs w:val="22"/>
        </w:rPr>
      </w:pPr>
    </w:p>
    <w:p w14:paraId="356C782F" w14:textId="77777777" w:rsidR="00195CDF" w:rsidRPr="00195CDF" w:rsidRDefault="00195CDF" w:rsidP="00195CDF">
      <w:pPr>
        <w:pStyle w:val="Encabezado"/>
        <w:tabs>
          <w:tab w:val="center" w:pos="709"/>
          <w:tab w:val="right" w:pos="8222"/>
        </w:tabs>
        <w:ind w:left="708"/>
        <w:jc w:val="center"/>
        <w:rPr>
          <w:rFonts w:ascii="Tahoma" w:hAnsi="Tahoma" w:cs="Tahoma"/>
          <w:b/>
          <w:bCs/>
          <w:sz w:val="22"/>
          <w:szCs w:val="22"/>
        </w:rPr>
      </w:pPr>
      <w:r w:rsidRPr="00195CDF">
        <w:rPr>
          <w:rFonts w:ascii="Tahoma" w:hAnsi="Tahoma" w:cs="Tahoma"/>
          <w:b/>
          <w:bCs/>
          <w:sz w:val="22"/>
          <w:szCs w:val="22"/>
        </w:rPr>
        <w:t>Evaluación cumplimiento Plan de Mejoramiento No. 016</w:t>
      </w:r>
    </w:p>
    <w:p w14:paraId="1D4B7EB7" w14:textId="77777777" w:rsidR="00195CDF" w:rsidRPr="00195CDF" w:rsidRDefault="00195CDF" w:rsidP="00195CDF">
      <w:pPr>
        <w:pStyle w:val="Encabezado"/>
        <w:tabs>
          <w:tab w:val="center" w:pos="709"/>
          <w:tab w:val="right" w:pos="8222"/>
        </w:tabs>
        <w:ind w:left="708"/>
        <w:jc w:val="center"/>
        <w:rPr>
          <w:rFonts w:ascii="Tahoma" w:hAnsi="Tahoma" w:cs="Tahoma"/>
          <w:b/>
          <w:bCs/>
          <w:color w:val="FF0000"/>
          <w:sz w:val="22"/>
          <w:szCs w:val="22"/>
        </w:rPr>
      </w:pPr>
    </w:p>
    <w:p w14:paraId="7448EB93" w14:textId="77777777" w:rsidR="00195CDF" w:rsidRPr="00195CDF" w:rsidRDefault="00195CDF" w:rsidP="00195CDF">
      <w:pPr>
        <w:pStyle w:val="Encabezado"/>
        <w:tabs>
          <w:tab w:val="center" w:pos="709"/>
          <w:tab w:val="right" w:pos="8222"/>
        </w:tabs>
        <w:jc w:val="both"/>
        <w:rPr>
          <w:rFonts w:ascii="Tahoma" w:hAnsi="Tahoma" w:cs="Tahoma"/>
          <w:bCs/>
          <w:sz w:val="22"/>
          <w:szCs w:val="22"/>
        </w:rPr>
      </w:pPr>
      <w:r w:rsidRPr="00195CDF">
        <w:rPr>
          <w:rFonts w:ascii="Tahoma" w:hAnsi="Tahoma" w:cs="Tahoma"/>
          <w:bCs/>
          <w:sz w:val="22"/>
          <w:szCs w:val="22"/>
        </w:rPr>
        <w:t>El plan de mejoramiento se evaluó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2C824FFA" w14:textId="77777777" w:rsidR="00195CDF" w:rsidRPr="00195CDF" w:rsidRDefault="00195CDF" w:rsidP="00195CDF">
      <w:pPr>
        <w:pStyle w:val="paragraph"/>
        <w:spacing w:before="0" w:beforeAutospacing="0" w:after="0" w:afterAutospacing="0"/>
        <w:jc w:val="both"/>
        <w:textAlignment w:val="baseline"/>
        <w:rPr>
          <w:rStyle w:val="normaltextrun"/>
          <w:rFonts w:ascii="Tahoma" w:hAnsi="Tahoma" w:cs="Tahoma"/>
          <w:b/>
          <w:bCs/>
          <w:sz w:val="22"/>
          <w:szCs w:val="22"/>
        </w:rPr>
      </w:pPr>
    </w:p>
    <w:p w14:paraId="1E43011D" w14:textId="77777777" w:rsidR="00195CDF" w:rsidRPr="00195CDF" w:rsidRDefault="00195CDF" w:rsidP="00195CDF">
      <w:pPr>
        <w:pStyle w:val="paragraph"/>
        <w:spacing w:before="0" w:beforeAutospacing="0" w:after="0" w:afterAutospacing="0"/>
        <w:jc w:val="both"/>
        <w:textAlignment w:val="baseline"/>
        <w:rPr>
          <w:rFonts w:ascii="Tahoma" w:hAnsi="Tahoma" w:cs="Tahoma"/>
          <w:sz w:val="22"/>
          <w:szCs w:val="22"/>
        </w:rPr>
      </w:pPr>
      <w:r w:rsidRPr="00195CDF">
        <w:rPr>
          <w:rStyle w:val="normaltextrun"/>
          <w:rFonts w:ascii="Tahoma" w:hAnsi="Tahoma" w:cs="Tahoma"/>
          <w:sz w:val="22"/>
          <w:szCs w:val="22"/>
        </w:rPr>
        <w:t>0-69: Deficiente</w:t>
      </w:r>
      <w:r w:rsidRPr="00195CDF">
        <w:rPr>
          <w:rStyle w:val="eop"/>
          <w:rFonts w:ascii="Tahoma" w:hAnsi="Tahoma" w:cs="Tahoma"/>
          <w:sz w:val="22"/>
          <w:szCs w:val="22"/>
        </w:rPr>
        <w:t> </w:t>
      </w:r>
    </w:p>
    <w:p w14:paraId="0B8E8078" w14:textId="77777777" w:rsidR="00195CDF" w:rsidRPr="00195CDF" w:rsidRDefault="00195CDF" w:rsidP="00195CDF">
      <w:pPr>
        <w:pStyle w:val="paragraph"/>
        <w:spacing w:before="0" w:beforeAutospacing="0" w:after="0" w:afterAutospacing="0"/>
        <w:jc w:val="both"/>
        <w:textAlignment w:val="baseline"/>
        <w:rPr>
          <w:rFonts w:ascii="Tahoma" w:hAnsi="Tahoma" w:cs="Tahoma"/>
          <w:sz w:val="22"/>
          <w:szCs w:val="22"/>
        </w:rPr>
      </w:pPr>
      <w:r w:rsidRPr="00195CDF">
        <w:rPr>
          <w:rStyle w:val="normaltextrun"/>
          <w:rFonts w:ascii="Tahoma" w:hAnsi="Tahoma" w:cs="Tahoma"/>
          <w:sz w:val="22"/>
          <w:szCs w:val="22"/>
        </w:rPr>
        <w:t>70-79: Aceptable</w:t>
      </w:r>
      <w:r w:rsidRPr="00195CDF">
        <w:rPr>
          <w:rStyle w:val="eop"/>
          <w:rFonts w:ascii="Tahoma" w:hAnsi="Tahoma" w:cs="Tahoma"/>
          <w:sz w:val="22"/>
          <w:szCs w:val="22"/>
        </w:rPr>
        <w:t> </w:t>
      </w:r>
    </w:p>
    <w:p w14:paraId="74E32148" w14:textId="77777777" w:rsidR="00195CDF" w:rsidRPr="00195CDF" w:rsidRDefault="00195CDF" w:rsidP="00195CDF">
      <w:pPr>
        <w:pStyle w:val="paragraph"/>
        <w:spacing w:before="0" w:beforeAutospacing="0" w:after="0" w:afterAutospacing="0"/>
        <w:jc w:val="both"/>
        <w:textAlignment w:val="baseline"/>
        <w:rPr>
          <w:rFonts w:ascii="Tahoma" w:hAnsi="Tahoma" w:cs="Tahoma"/>
          <w:sz w:val="22"/>
          <w:szCs w:val="22"/>
        </w:rPr>
      </w:pPr>
      <w:r w:rsidRPr="00195CDF">
        <w:rPr>
          <w:rStyle w:val="normaltextrun"/>
          <w:rFonts w:ascii="Tahoma" w:hAnsi="Tahoma" w:cs="Tahoma"/>
          <w:sz w:val="22"/>
          <w:szCs w:val="22"/>
        </w:rPr>
        <w:t>80-89: Satisfactorio</w:t>
      </w:r>
      <w:r w:rsidRPr="00195CDF">
        <w:rPr>
          <w:rStyle w:val="eop"/>
          <w:rFonts w:ascii="Tahoma" w:hAnsi="Tahoma" w:cs="Tahoma"/>
          <w:sz w:val="22"/>
          <w:szCs w:val="22"/>
        </w:rPr>
        <w:t> </w:t>
      </w:r>
    </w:p>
    <w:p w14:paraId="4880AF02" w14:textId="77777777" w:rsidR="00195CDF" w:rsidRPr="00195CDF" w:rsidRDefault="00195CDF" w:rsidP="00195CDF">
      <w:pPr>
        <w:pStyle w:val="paragraph"/>
        <w:spacing w:before="0" w:beforeAutospacing="0" w:after="0" w:afterAutospacing="0"/>
        <w:jc w:val="both"/>
        <w:textAlignment w:val="baseline"/>
        <w:rPr>
          <w:rFonts w:ascii="Tahoma" w:hAnsi="Tahoma" w:cs="Tahoma"/>
          <w:sz w:val="22"/>
          <w:szCs w:val="22"/>
        </w:rPr>
      </w:pPr>
      <w:r w:rsidRPr="00195CDF">
        <w:rPr>
          <w:rStyle w:val="normaltextrun"/>
          <w:rFonts w:ascii="Tahoma" w:hAnsi="Tahoma" w:cs="Tahoma"/>
          <w:sz w:val="22"/>
          <w:szCs w:val="22"/>
        </w:rPr>
        <w:t>90-100: Sobresaliente</w:t>
      </w:r>
      <w:r w:rsidRPr="00195CDF">
        <w:rPr>
          <w:rStyle w:val="eop"/>
          <w:rFonts w:ascii="Tahoma" w:hAnsi="Tahoma" w:cs="Tahoma"/>
          <w:sz w:val="22"/>
          <w:szCs w:val="22"/>
        </w:rPr>
        <w:t> </w:t>
      </w:r>
    </w:p>
    <w:p w14:paraId="60655162" w14:textId="77777777" w:rsidR="00195CDF" w:rsidRPr="00195CDF" w:rsidRDefault="00195CDF" w:rsidP="00195CDF">
      <w:pPr>
        <w:contextualSpacing/>
        <w:jc w:val="both"/>
        <w:rPr>
          <w:rFonts w:ascii="Tahoma" w:hAnsi="Tahoma" w:cs="Tahoma"/>
          <w:b/>
          <w:bCs/>
          <w:sz w:val="22"/>
          <w:szCs w:val="22"/>
        </w:rPr>
      </w:pPr>
    </w:p>
    <w:p w14:paraId="29F00248" w14:textId="77777777" w:rsidR="00195CDF" w:rsidRPr="00195CDF" w:rsidRDefault="00195CDF" w:rsidP="00195CDF">
      <w:pPr>
        <w:contextualSpacing/>
        <w:jc w:val="both"/>
        <w:rPr>
          <w:rFonts w:ascii="Tahoma" w:hAnsi="Tahoma" w:cs="Tahoma"/>
          <w:b/>
          <w:bCs/>
          <w:sz w:val="22"/>
          <w:szCs w:val="22"/>
        </w:rPr>
      </w:pPr>
      <w:r w:rsidRPr="00195CDF">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195CDF">
        <w:rPr>
          <w:rFonts w:ascii="Tahoma" w:hAnsi="Tahoma" w:cs="Tahoma"/>
          <w:b/>
          <w:bCs/>
          <w:sz w:val="22"/>
          <w:szCs w:val="22"/>
        </w:rPr>
        <w:t xml:space="preserve"> </w:t>
      </w:r>
    </w:p>
    <w:p w14:paraId="77944A49" w14:textId="77777777" w:rsidR="00195CDF" w:rsidRPr="00195CDF" w:rsidRDefault="00195CDF" w:rsidP="00195CDF">
      <w:pPr>
        <w:pStyle w:val="Encabezado"/>
        <w:tabs>
          <w:tab w:val="right" w:pos="8222"/>
        </w:tabs>
        <w:jc w:val="both"/>
        <w:rPr>
          <w:rFonts w:ascii="Tahoma" w:hAnsi="Tahoma" w:cs="Tahoma"/>
          <w:b/>
          <w:bCs/>
          <w:sz w:val="22"/>
          <w:szCs w:val="22"/>
        </w:rPr>
      </w:pPr>
    </w:p>
    <w:p w14:paraId="0EF2D353" w14:textId="77777777" w:rsidR="00195CDF" w:rsidRPr="00195CDF" w:rsidRDefault="00195CDF" w:rsidP="00195CDF">
      <w:pPr>
        <w:pStyle w:val="Encabezado"/>
        <w:tabs>
          <w:tab w:val="right" w:pos="8222"/>
        </w:tabs>
        <w:jc w:val="both"/>
        <w:rPr>
          <w:rFonts w:ascii="Tahoma" w:hAnsi="Tahoma" w:cs="Tahoma"/>
          <w:bCs/>
          <w:sz w:val="22"/>
          <w:szCs w:val="22"/>
        </w:rPr>
      </w:pPr>
      <w:r w:rsidRPr="00195CDF">
        <w:rPr>
          <w:rFonts w:ascii="Tahoma" w:hAnsi="Tahoma" w:cs="Tahoma"/>
          <w:b/>
          <w:bCs/>
          <w:sz w:val="22"/>
          <w:szCs w:val="22"/>
          <w:u w:val="single"/>
        </w:rPr>
        <w:t>Eficiencia:</w:t>
      </w:r>
      <w:r w:rsidRPr="00195CDF">
        <w:rPr>
          <w:rFonts w:ascii="Tahoma" w:hAnsi="Tahoma" w:cs="Tahoma"/>
          <w:b/>
          <w:bCs/>
          <w:sz w:val="22"/>
          <w:szCs w:val="22"/>
        </w:rPr>
        <w:t xml:space="preserve"> </w:t>
      </w:r>
      <w:r w:rsidRPr="00195CDF">
        <w:rPr>
          <w:rFonts w:ascii="Tahoma" w:hAnsi="Tahoma" w:cs="Tahoma"/>
          <w:bCs/>
          <w:sz w:val="22"/>
          <w:szCs w:val="22"/>
        </w:rPr>
        <w:t>Relación entre el resultado alcanzado y los recursos utilizados.</w:t>
      </w:r>
    </w:p>
    <w:p w14:paraId="14A1D3EC" w14:textId="77777777" w:rsidR="00195CDF" w:rsidRPr="00195CDF" w:rsidRDefault="00195CDF" w:rsidP="00195CDF">
      <w:pPr>
        <w:pStyle w:val="Encabezado"/>
        <w:tabs>
          <w:tab w:val="right" w:pos="8222"/>
        </w:tabs>
        <w:jc w:val="both"/>
        <w:rPr>
          <w:rFonts w:ascii="Tahoma" w:hAnsi="Tahoma" w:cs="Tahoma"/>
          <w:bCs/>
          <w:sz w:val="22"/>
          <w:szCs w:val="22"/>
        </w:rPr>
      </w:pPr>
      <w:r w:rsidRPr="00195CDF">
        <w:rPr>
          <w:rFonts w:ascii="Tahoma" w:hAnsi="Tahoma" w:cs="Tahoma"/>
          <w:b/>
          <w:bCs/>
          <w:sz w:val="22"/>
          <w:szCs w:val="22"/>
          <w:u w:val="single"/>
        </w:rPr>
        <w:t>Eficacia:</w:t>
      </w:r>
      <w:r w:rsidRPr="00195CDF">
        <w:rPr>
          <w:rFonts w:ascii="Tahoma" w:hAnsi="Tahoma" w:cs="Tahoma"/>
          <w:bCs/>
          <w:sz w:val="22"/>
          <w:szCs w:val="22"/>
        </w:rPr>
        <w:t xml:space="preserve"> Grado en el que se realizan las actividades planificadas y se alcanzan los resultados planificados.</w:t>
      </w:r>
      <w:r w:rsidRPr="00195CDF">
        <w:rPr>
          <w:rFonts w:ascii="Tahoma" w:hAnsi="Tahoma" w:cs="Tahoma"/>
          <w:noProof/>
          <w:sz w:val="22"/>
          <w:szCs w:val="22"/>
          <w:lang w:eastAsia="es-CO"/>
        </w:rPr>
        <w:t xml:space="preserve"> </w:t>
      </w:r>
    </w:p>
    <w:p w14:paraId="1F4BC420" w14:textId="77777777" w:rsidR="00195CDF" w:rsidRPr="00195CDF" w:rsidRDefault="00195CDF" w:rsidP="00195CDF">
      <w:pPr>
        <w:pStyle w:val="Encabezado"/>
        <w:tabs>
          <w:tab w:val="right" w:pos="8222"/>
        </w:tabs>
        <w:jc w:val="both"/>
        <w:rPr>
          <w:rFonts w:ascii="Tahoma" w:hAnsi="Tahoma" w:cs="Tahoma"/>
          <w:bCs/>
          <w:sz w:val="22"/>
          <w:szCs w:val="22"/>
        </w:rPr>
      </w:pPr>
      <w:r w:rsidRPr="00195CDF">
        <w:rPr>
          <w:rFonts w:ascii="Tahoma" w:hAnsi="Tahoma" w:cs="Tahoma"/>
          <w:b/>
          <w:bCs/>
          <w:sz w:val="22"/>
          <w:szCs w:val="22"/>
          <w:u w:val="single"/>
        </w:rPr>
        <w:t>Efectividad:</w:t>
      </w:r>
      <w:r w:rsidRPr="00195CDF">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38AFCCBA" w14:textId="77777777" w:rsidR="00195CDF" w:rsidRPr="00195CDF" w:rsidRDefault="00195CDF" w:rsidP="00195CDF">
      <w:pPr>
        <w:pStyle w:val="Encabezado"/>
        <w:tabs>
          <w:tab w:val="right" w:pos="8222"/>
        </w:tabs>
        <w:jc w:val="both"/>
        <w:rPr>
          <w:rFonts w:ascii="Tahoma" w:hAnsi="Tahoma" w:cs="Tahoma"/>
          <w:bCs/>
          <w:sz w:val="22"/>
          <w:szCs w:val="22"/>
        </w:rPr>
      </w:pPr>
      <w:r w:rsidRPr="00195CDF">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4B4DD1E3" w14:textId="77777777" w:rsidR="00195CDF" w:rsidRPr="00195CDF" w:rsidRDefault="00195CDF" w:rsidP="00195CDF">
      <w:pPr>
        <w:pStyle w:val="Encabezado"/>
        <w:tabs>
          <w:tab w:val="right" w:pos="8222"/>
        </w:tabs>
        <w:jc w:val="both"/>
        <w:rPr>
          <w:rFonts w:ascii="Tahoma" w:hAnsi="Tahoma" w:cs="Tahoma"/>
          <w:bCs/>
          <w:sz w:val="22"/>
          <w:szCs w:val="22"/>
        </w:rPr>
      </w:pPr>
    </w:p>
    <w:tbl>
      <w:tblPr>
        <w:tblpPr w:leftFromText="141" w:rightFromText="141" w:vertAnchor="text" w:horzAnchor="margin" w:tblpXSpec="center" w:tblpY="-32"/>
        <w:tblW w:w="6103" w:type="dxa"/>
        <w:tblLayout w:type="fixed"/>
        <w:tblCellMar>
          <w:left w:w="70" w:type="dxa"/>
          <w:right w:w="70" w:type="dxa"/>
        </w:tblCellMar>
        <w:tblLook w:val="04A0" w:firstRow="1" w:lastRow="0" w:firstColumn="1" w:lastColumn="0" w:noHBand="0" w:noVBand="1"/>
      </w:tblPr>
      <w:tblGrid>
        <w:gridCol w:w="1006"/>
        <w:gridCol w:w="1515"/>
        <w:gridCol w:w="802"/>
        <w:gridCol w:w="1204"/>
        <w:gridCol w:w="1576"/>
      </w:tblGrid>
      <w:tr w:rsidR="00EB1C36" w:rsidRPr="000C44B2" w14:paraId="400C00A6" w14:textId="77777777" w:rsidTr="00635E4A">
        <w:trPr>
          <w:trHeight w:val="526"/>
        </w:trPr>
        <w:tc>
          <w:tcPr>
            <w:tcW w:w="10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3C806B" w14:textId="77777777" w:rsidR="00EB1C36" w:rsidRPr="000C44B2" w:rsidRDefault="00EB1C36" w:rsidP="00EB1C36">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lastRenderedPageBreak/>
              <w:t>No. Hallazgo</w:t>
            </w:r>
          </w:p>
        </w:tc>
        <w:tc>
          <w:tcPr>
            <w:tcW w:w="1515" w:type="dxa"/>
            <w:tcBorders>
              <w:top w:val="single" w:sz="8" w:space="0" w:color="auto"/>
              <w:left w:val="nil"/>
              <w:bottom w:val="single" w:sz="8" w:space="0" w:color="auto"/>
              <w:right w:val="single" w:sz="8" w:space="0" w:color="auto"/>
            </w:tcBorders>
            <w:shd w:val="clear" w:color="auto" w:fill="auto"/>
            <w:vAlign w:val="center"/>
            <w:hideMark/>
          </w:tcPr>
          <w:p w14:paraId="421738C0" w14:textId="77777777" w:rsidR="00EB1C36" w:rsidRPr="000C44B2" w:rsidRDefault="00EB1C36" w:rsidP="00EB1C36">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 Cumplimiento</w:t>
            </w:r>
          </w:p>
        </w:tc>
        <w:tc>
          <w:tcPr>
            <w:tcW w:w="802" w:type="dxa"/>
            <w:tcBorders>
              <w:top w:val="single" w:sz="8" w:space="0" w:color="auto"/>
              <w:left w:val="nil"/>
              <w:bottom w:val="single" w:sz="8" w:space="0" w:color="auto"/>
              <w:right w:val="single" w:sz="8" w:space="0" w:color="auto"/>
            </w:tcBorders>
            <w:shd w:val="clear" w:color="auto" w:fill="auto"/>
            <w:vAlign w:val="center"/>
            <w:hideMark/>
          </w:tcPr>
          <w:p w14:paraId="0FE8FA37" w14:textId="77777777" w:rsidR="00EB1C36" w:rsidRPr="000C44B2" w:rsidRDefault="00EB1C36" w:rsidP="00EB1C36">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Eficacia</w:t>
            </w:r>
          </w:p>
        </w:tc>
        <w:tc>
          <w:tcPr>
            <w:tcW w:w="1204" w:type="dxa"/>
            <w:tcBorders>
              <w:top w:val="single" w:sz="8" w:space="0" w:color="auto"/>
              <w:left w:val="nil"/>
              <w:bottom w:val="single" w:sz="8" w:space="0" w:color="auto"/>
              <w:right w:val="single" w:sz="8" w:space="0" w:color="auto"/>
            </w:tcBorders>
            <w:shd w:val="clear" w:color="auto" w:fill="auto"/>
            <w:vAlign w:val="center"/>
            <w:hideMark/>
          </w:tcPr>
          <w:p w14:paraId="77D3C8FF" w14:textId="77777777" w:rsidR="00EB1C36" w:rsidRPr="000C44B2" w:rsidRDefault="00EB1C36" w:rsidP="00EB1C36">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Eficiencia</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14:paraId="12D2E79C" w14:textId="77777777" w:rsidR="00EB1C36" w:rsidRPr="000C44B2" w:rsidRDefault="00EB1C36" w:rsidP="00EB1C36">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Impacto</w:t>
            </w:r>
          </w:p>
        </w:tc>
      </w:tr>
      <w:tr w:rsidR="00EB1C36" w:rsidRPr="000C44B2" w14:paraId="20AAD60C"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hideMark/>
          </w:tcPr>
          <w:p w14:paraId="2781A3E4" w14:textId="77777777" w:rsidR="00EB1C36" w:rsidRPr="000C44B2" w:rsidRDefault="00EB1C36" w:rsidP="007E1794">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1</w:t>
            </w:r>
          </w:p>
        </w:tc>
        <w:tc>
          <w:tcPr>
            <w:tcW w:w="1515" w:type="dxa"/>
            <w:tcBorders>
              <w:top w:val="nil"/>
              <w:left w:val="nil"/>
              <w:bottom w:val="single" w:sz="8" w:space="0" w:color="auto"/>
              <w:right w:val="single" w:sz="8" w:space="0" w:color="auto"/>
            </w:tcBorders>
            <w:shd w:val="clear" w:color="auto" w:fill="auto"/>
            <w:vAlign w:val="center"/>
            <w:hideMark/>
          </w:tcPr>
          <w:p w14:paraId="3379358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hideMark/>
          </w:tcPr>
          <w:p w14:paraId="4C072B6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hideMark/>
          </w:tcPr>
          <w:p w14:paraId="4A18BA1A"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hideMark/>
          </w:tcPr>
          <w:p w14:paraId="31A84D5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29159279"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hideMark/>
          </w:tcPr>
          <w:p w14:paraId="54E257FC" w14:textId="77777777" w:rsidR="00EB1C36" w:rsidRPr="000C44B2" w:rsidRDefault="00EB1C36" w:rsidP="007E1794">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2</w:t>
            </w:r>
          </w:p>
        </w:tc>
        <w:tc>
          <w:tcPr>
            <w:tcW w:w="1515" w:type="dxa"/>
            <w:tcBorders>
              <w:top w:val="nil"/>
              <w:left w:val="nil"/>
              <w:bottom w:val="single" w:sz="8" w:space="0" w:color="auto"/>
              <w:right w:val="single" w:sz="8" w:space="0" w:color="auto"/>
            </w:tcBorders>
            <w:shd w:val="clear" w:color="auto" w:fill="auto"/>
            <w:vAlign w:val="center"/>
            <w:hideMark/>
          </w:tcPr>
          <w:p w14:paraId="0A563F48"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hideMark/>
          </w:tcPr>
          <w:p w14:paraId="29C673B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hideMark/>
          </w:tcPr>
          <w:p w14:paraId="3D52F78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hideMark/>
          </w:tcPr>
          <w:p w14:paraId="32EF803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47C26102"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hideMark/>
          </w:tcPr>
          <w:p w14:paraId="3BA0E80D" w14:textId="77777777" w:rsidR="00EB1C36" w:rsidRPr="000C44B2" w:rsidRDefault="00EB1C36" w:rsidP="007E1794">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3</w:t>
            </w:r>
          </w:p>
        </w:tc>
        <w:tc>
          <w:tcPr>
            <w:tcW w:w="1515" w:type="dxa"/>
            <w:tcBorders>
              <w:top w:val="nil"/>
              <w:left w:val="nil"/>
              <w:bottom w:val="single" w:sz="8" w:space="0" w:color="auto"/>
              <w:right w:val="single" w:sz="8" w:space="0" w:color="auto"/>
            </w:tcBorders>
            <w:shd w:val="clear" w:color="auto" w:fill="auto"/>
            <w:vAlign w:val="center"/>
            <w:hideMark/>
          </w:tcPr>
          <w:p w14:paraId="26F3082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100%</w:t>
            </w:r>
          </w:p>
        </w:tc>
        <w:tc>
          <w:tcPr>
            <w:tcW w:w="802" w:type="dxa"/>
            <w:tcBorders>
              <w:top w:val="nil"/>
              <w:left w:val="nil"/>
              <w:bottom w:val="single" w:sz="8" w:space="0" w:color="auto"/>
              <w:right w:val="single" w:sz="8" w:space="0" w:color="auto"/>
            </w:tcBorders>
            <w:shd w:val="clear" w:color="auto" w:fill="auto"/>
            <w:vAlign w:val="center"/>
            <w:hideMark/>
          </w:tcPr>
          <w:p w14:paraId="548B7F74"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hideMark/>
          </w:tcPr>
          <w:p w14:paraId="06A55817"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hideMark/>
          </w:tcPr>
          <w:p w14:paraId="103120C2"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4D0FB2E1"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hideMark/>
          </w:tcPr>
          <w:p w14:paraId="07105BDA" w14:textId="77777777" w:rsidR="00EB1C36" w:rsidRPr="000C44B2" w:rsidRDefault="00EB1C36" w:rsidP="007E1794">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eastAsia="es-CO"/>
              </w:rPr>
              <w:t>4</w:t>
            </w:r>
          </w:p>
        </w:tc>
        <w:tc>
          <w:tcPr>
            <w:tcW w:w="1515" w:type="dxa"/>
            <w:tcBorders>
              <w:top w:val="nil"/>
              <w:left w:val="nil"/>
              <w:bottom w:val="single" w:sz="8" w:space="0" w:color="auto"/>
              <w:right w:val="single" w:sz="8" w:space="0" w:color="auto"/>
            </w:tcBorders>
            <w:shd w:val="clear" w:color="auto" w:fill="auto"/>
            <w:vAlign w:val="center"/>
            <w:hideMark/>
          </w:tcPr>
          <w:p w14:paraId="19A070A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0%</w:t>
            </w:r>
          </w:p>
        </w:tc>
        <w:tc>
          <w:tcPr>
            <w:tcW w:w="802" w:type="dxa"/>
            <w:tcBorders>
              <w:top w:val="nil"/>
              <w:left w:val="nil"/>
              <w:bottom w:val="single" w:sz="8" w:space="0" w:color="auto"/>
              <w:right w:val="single" w:sz="8" w:space="0" w:color="auto"/>
            </w:tcBorders>
            <w:shd w:val="clear" w:color="auto" w:fill="auto"/>
            <w:vAlign w:val="center"/>
            <w:hideMark/>
          </w:tcPr>
          <w:p w14:paraId="3B0F2BF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204" w:type="dxa"/>
            <w:tcBorders>
              <w:top w:val="nil"/>
              <w:left w:val="nil"/>
              <w:bottom w:val="single" w:sz="8" w:space="0" w:color="auto"/>
              <w:right w:val="single" w:sz="8" w:space="0" w:color="auto"/>
            </w:tcBorders>
            <w:shd w:val="clear" w:color="auto" w:fill="auto"/>
            <w:vAlign w:val="center"/>
            <w:hideMark/>
          </w:tcPr>
          <w:p w14:paraId="5017308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576" w:type="dxa"/>
            <w:tcBorders>
              <w:top w:val="nil"/>
              <w:left w:val="nil"/>
              <w:bottom w:val="single" w:sz="8" w:space="0" w:color="auto"/>
              <w:right w:val="single" w:sz="8" w:space="0" w:color="auto"/>
            </w:tcBorders>
            <w:shd w:val="clear" w:color="auto" w:fill="auto"/>
            <w:vAlign w:val="center"/>
            <w:hideMark/>
          </w:tcPr>
          <w:p w14:paraId="24AE4812"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NEGATIVO</w:t>
            </w:r>
          </w:p>
        </w:tc>
      </w:tr>
      <w:tr w:rsidR="00EB1C36" w:rsidRPr="000C44B2" w14:paraId="5CFCC2D5"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6E4E417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5</w:t>
            </w:r>
          </w:p>
        </w:tc>
        <w:tc>
          <w:tcPr>
            <w:tcW w:w="1515" w:type="dxa"/>
            <w:tcBorders>
              <w:top w:val="nil"/>
              <w:left w:val="nil"/>
              <w:bottom w:val="single" w:sz="8" w:space="0" w:color="auto"/>
              <w:right w:val="single" w:sz="8" w:space="0" w:color="auto"/>
            </w:tcBorders>
            <w:shd w:val="clear" w:color="auto" w:fill="auto"/>
            <w:vAlign w:val="center"/>
          </w:tcPr>
          <w:p w14:paraId="4B338438"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100%</w:t>
            </w:r>
          </w:p>
        </w:tc>
        <w:tc>
          <w:tcPr>
            <w:tcW w:w="802" w:type="dxa"/>
            <w:tcBorders>
              <w:top w:val="nil"/>
              <w:left w:val="nil"/>
              <w:bottom w:val="single" w:sz="8" w:space="0" w:color="auto"/>
              <w:right w:val="single" w:sz="8" w:space="0" w:color="auto"/>
            </w:tcBorders>
            <w:shd w:val="clear" w:color="auto" w:fill="auto"/>
            <w:vAlign w:val="center"/>
          </w:tcPr>
          <w:p w14:paraId="12644584"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2BCBA562"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3E945E91" w14:textId="0A4B6956"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7AE91A0A"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67CB3D4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6</w:t>
            </w:r>
          </w:p>
        </w:tc>
        <w:tc>
          <w:tcPr>
            <w:tcW w:w="1515" w:type="dxa"/>
            <w:tcBorders>
              <w:top w:val="nil"/>
              <w:left w:val="nil"/>
              <w:bottom w:val="single" w:sz="8" w:space="0" w:color="auto"/>
              <w:right w:val="single" w:sz="8" w:space="0" w:color="auto"/>
            </w:tcBorders>
            <w:shd w:val="clear" w:color="auto" w:fill="auto"/>
            <w:vAlign w:val="center"/>
          </w:tcPr>
          <w:p w14:paraId="7AFA5C6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0%</w:t>
            </w:r>
          </w:p>
        </w:tc>
        <w:tc>
          <w:tcPr>
            <w:tcW w:w="802" w:type="dxa"/>
            <w:tcBorders>
              <w:top w:val="nil"/>
              <w:left w:val="nil"/>
              <w:bottom w:val="single" w:sz="8" w:space="0" w:color="auto"/>
              <w:right w:val="single" w:sz="8" w:space="0" w:color="auto"/>
            </w:tcBorders>
            <w:shd w:val="clear" w:color="auto" w:fill="auto"/>
            <w:vAlign w:val="center"/>
          </w:tcPr>
          <w:p w14:paraId="71B6C6AF"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204" w:type="dxa"/>
            <w:tcBorders>
              <w:top w:val="nil"/>
              <w:left w:val="nil"/>
              <w:bottom w:val="single" w:sz="8" w:space="0" w:color="auto"/>
              <w:right w:val="single" w:sz="8" w:space="0" w:color="auto"/>
            </w:tcBorders>
            <w:shd w:val="clear" w:color="auto" w:fill="auto"/>
            <w:vAlign w:val="center"/>
          </w:tcPr>
          <w:p w14:paraId="0BF1128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576" w:type="dxa"/>
            <w:tcBorders>
              <w:top w:val="nil"/>
              <w:left w:val="nil"/>
              <w:bottom w:val="single" w:sz="8" w:space="0" w:color="auto"/>
              <w:right w:val="single" w:sz="8" w:space="0" w:color="auto"/>
            </w:tcBorders>
            <w:shd w:val="clear" w:color="auto" w:fill="auto"/>
            <w:vAlign w:val="center"/>
          </w:tcPr>
          <w:p w14:paraId="3A5F73C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NEGATIVO</w:t>
            </w:r>
          </w:p>
        </w:tc>
      </w:tr>
      <w:tr w:rsidR="00EB1C36" w:rsidRPr="000C44B2" w14:paraId="2215464A"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5B98EACA"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7</w:t>
            </w:r>
          </w:p>
        </w:tc>
        <w:tc>
          <w:tcPr>
            <w:tcW w:w="1515" w:type="dxa"/>
            <w:tcBorders>
              <w:top w:val="nil"/>
              <w:left w:val="nil"/>
              <w:bottom w:val="single" w:sz="8" w:space="0" w:color="auto"/>
              <w:right w:val="single" w:sz="8" w:space="0" w:color="auto"/>
            </w:tcBorders>
            <w:shd w:val="clear" w:color="auto" w:fill="auto"/>
            <w:vAlign w:val="center"/>
          </w:tcPr>
          <w:p w14:paraId="14743CA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100%</w:t>
            </w:r>
          </w:p>
        </w:tc>
        <w:tc>
          <w:tcPr>
            <w:tcW w:w="802" w:type="dxa"/>
            <w:tcBorders>
              <w:top w:val="nil"/>
              <w:left w:val="nil"/>
              <w:bottom w:val="single" w:sz="8" w:space="0" w:color="auto"/>
              <w:right w:val="single" w:sz="8" w:space="0" w:color="auto"/>
            </w:tcBorders>
            <w:shd w:val="clear" w:color="auto" w:fill="auto"/>
            <w:vAlign w:val="center"/>
          </w:tcPr>
          <w:p w14:paraId="4A476A0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30BC1B9D" w14:textId="0A14B221"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3B7C13ED" w14:textId="57026411"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00122657"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25363A89"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w:t>
            </w:r>
          </w:p>
        </w:tc>
        <w:tc>
          <w:tcPr>
            <w:tcW w:w="1515" w:type="dxa"/>
            <w:tcBorders>
              <w:top w:val="nil"/>
              <w:left w:val="nil"/>
              <w:bottom w:val="single" w:sz="8" w:space="0" w:color="auto"/>
              <w:right w:val="single" w:sz="8" w:space="0" w:color="auto"/>
            </w:tcBorders>
            <w:shd w:val="clear" w:color="auto" w:fill="auto"/>
            <w:vAlign w:val="center"/>
          </w:tcPr>
          <w:p w14:paraId="2C704F58"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100%</w:t>
            </w:r>
          </w:p>
        </w:tc>
        <w:tc>
          <w:tcPr>
            <w:tcW w:w="802" w:type="dxa"/>
            <w:tcBorders>
              <w:top w:val="nil"/>
              <w:left w:val="nil"/>
              <w:bottom w:val="single" w:sz="8" w:space="0" w:color="auto"/>
              <w:right w:val="single" w:sz="8" w:space="0" w:color="auto"/>
            </w:tcBorders>
            <w:shd w:val="clear" w:color="auto" w:fill="auto"/>
            <w:vAlign w:val="center"/>
          </w:tcPr>
          <w:p w14:paraId="6BA0B7EF"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0FBD4B48"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6BFDBB9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035C34AE"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53557799"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9</w:t>
            </w:r>
          </w:p>
        </w:tc>
        <w:tc>
          <w:tcPr>
            <w:tcW w:w="1515" w:type="dxa"/>
            <w:tcBorders>
              <w:top w:val="nil"/>
              <w:left w:val="nil"/>
              <w:bottom w:val="single" w:sz="8" w:space="0" w:color="auto"/>
              <w:right w:val="single" w:sz="8" w:space="0" w:color="auto"/>
            </w:tcBorders>
            <w:shd w:val="clear" w:color="auto" w:fill="auto"/>
            <w:vAlign w:val="center"/>
          </w:tcPr>
          <w:p w14:paraId="10DA17E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100%</w:t>
            </w:r>
          </w:p>
        </w:tc>
        <w:tc>
          <w:tcPr>
            <w:tcW w:w="802" w:type="dxa"/>
            <w:tcBorders>
              <w:top w:val="nil"/>
              <w:left w:val="nil"/>
              <w:bottom w:val="single" w:sz="8" w:space="0" w:color="auto"/>
              <w:right w:val="single" w:sz="8" w:space="0" w:color="auto"/>
            </w:tcBorders>
            <w:shd w:val="clear" w:color="auto" w:fill="auto"/>
            <w:vAlign w:val="center"/>
          </w:tcPr>
          <w:p w14:paraId="19D4C36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125A0EC2" w14:textId="11C5D65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23F4DA02"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4B4EF46C"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035DA24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10</w:t>
            </w:r>
          </w:p>
        </w:tc>
        <w:tc>
          <w:tcPr>
            <w:tcW w:w="1515" w:type="dxa"/>
            <w:tcBorders>
              <w:top w:val="nil"/>
              <w:left w:val="nil"/>
              <w:bottom w:val="single" w:sz="8" w:space="0" w:color="auto"/>
              <w:right w:val="single" w:sz="8" w:space="0" w:color="auto"/>
            </w:tcBorders>
            <w:shd w:val="clear" w:color="auto" w:fill="auto"/>
            <w:vAlign w:val="center"/>
          </w:tcPr>
          <w:p w14:paraId="3A280218"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100%</w:t>
            </w:r>
          </w:p>
        </w:tc>
        <w:tc>
          <w:tcPr>
            <w:tcW w:w="802" w:type="dxa"/>
            <w:tcBorders>
              <w:top w:val="nil"/>
              <w:left w:val="nil"/>
              <w:bottom w:val="single" w:sz="8" w:space="0" w:color="auto"/>
              <w:right w:val="single" w:sz="8" w:space="0" w:color="auto"/>
            </w:tcBorders>
            <w:shd w:val="clear" w:color="auto" w:fill="auto"/>
            <w:vAlign w:val="center"/>
          </w:tcPr>
          <w:p w14:paraId="2BE52D4F"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1207FA5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571B3F0F" w14:textId="6DBC8C3D"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4274FB41"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2F03A223"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11</w:t>
            </w:r>
          </w:p>
        </w:tc>
        <w:tc>
          <w:tcPr>
            <w:tcW w:w="1515" w:type="dxa"/>
            <w:tcBorders>
              <w:top w:val="nil"/>
              <w:left w:val="nil"/>
              <w:bottom w:val="single" w:sz="8" w:space="0" w:color="auto"/>
              <w:right w:val="single" w:sz="8" w:space="0" w:color="auto"/>
            </w:tcBorders>
            <w:shd w:val="clear" w:color="auto" w:fill="auto"/>
            <w:vAlign w:val="center"/>
          </w:tcPr>
          <w:p w14:paraId="396FD67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50%</w:t>
            </w:r>
          </w:p>
        </w:tc>
        <w:tc>
          <w:tcPr>
            <w:tcW w:w="802" w:type="dxa"/>
            <w:tcBorders>
              <w:top w:val="nil"/>
              <w:left w:val="nil"/>
              <w:bottom w:val="single" w:sz="8" w:space="0" w:color="auto"/>
              <w:right w:val="single" w:sz="8" w:space="0" w:color="auto"/>
            </w:tcBorders>
            <w:shd w:val="clear" w:color="auto" w:fill="auto"/>
            <w:vAlign w:val="center"/>
          </w:tcPr>
          <w:p w14:paraId="128313C2" w14:textId="755CE8AF"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204" w:type="dxa"/>
            <w:tcBorders>
              <w:top w:val="nil"/>
              <w:left w:val="nil"/>
              <w:bottom w:val="single" w:sz="8" w:space="0" w:color="auto"/>
              <w:right w:val="single" w:sz="8" w:space="0" w:color="auto"/>
            </w:tcBorders>
            <w:shd w:val="clear" w:color="auto" w:fill="auto"/>
            <w:vAlign w:val="center"/>
          </w:tcPr>
          <w:p w14:paraId="4999B75E" w14:textId="08576A6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576" w:type="dxa"/>
            <w:tcBorders>
              <w:top w:val="nil"/>
              <w:left w:val="nil"/>
              <w:bottom w:val="single" w:sz="8" w:space="0" w:color="auto"/>
              <w:right w:val="single" w:sz="8" w:space="0" w:color="auto"/>
            </w:tcBorders>
            <w:shd w:val="clear" w:color="auto" w:fill="auto"/>
            <w:vAlign w:val="center"/>
          </w:tcPr>
          <w:p w14:paraId="291C6C57" w14:textId="1C99A964"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NEGATIVO</w:t>
            </w:r>
          </w:p>
        </w:tc>
      </w:tr>
      <w:tr w:rsidR="00EB1C36" w:rsidRPr="000C44B2" w14:paraId="48E32FC6"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1CD7C88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12</w:t>
            </w:r>
          </w:p>
        </w:tc>
        <w:tc>
          <w:tcPr>
            <w:tcW w:w="1515" w:type="dxa"/>
            <w:tcBorders>
              <w:top w:val="nil"/>
              <w:left w:val="nil"/>
              <w:bottom w:val="single" w:sz="8" w:space="0" w:color="auto"/>
              <w:right w:val="single" w:sz="8" w:space="0" w:color="auto"/>
            </w:tcBorders>
            <w:shd w:val="clear" w:color="auto" w:fill="auto"/>
            <w:vAlign w:val="center"/>
          </w:tcPr>
          <w:p w14:paraId="1D359E32"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0%</w:t>
            </w:r>
          </w:p>
        </w:tc>
        <w:tc>
          <w:tcPr>
            <w:tcW w:w="802" w:type="dxa"/>
            <w:tcBorders>
              <w:top w:val="nil"/>
              <w:left w:val="nil"/>
              <w:bottom w:val="single" w:sz="8" w:space="0" w:color="auto"/>
              <w:right w:val="single" w:sz="8" w:space="0" w:color="auto"/>
            </w:tcBorders>
            <w:shd w:val="clear" w:color="auto" w:fill="auto"/>
            <w:vAlign w:val="center"/>
          </w:tcPr>
          <w:p w14:paraId="2D0296E4"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204" w:type="dxa"/>
            <w:tcBorders>
              <w:top w:val="nil"/>
              <w:left w:val="nil"/>
              <w:bottom w:val="single" w:sz="8" w:space="0" w:color="auto"/>
              <w:right w:val="single" w:sz="8" w:space="0" w:color="auto"/>
            </w:tcBorders>
            <w:shd w:val="clear" w:color="auto" w:fill="auto"/>
            <w:vAlign w:val="center"/>
          </w:tcPr>
          <w:p w14:paraId="5763818B"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576" w:type="dxa"/>
            <w:tcBorders>
              <w:top w:val="nil"/>
              <w:left w:val="nil"/>
              <w:bottom w:val="single" w:sz="8" w:space="0" w:color="auto"/>
              <w:right w:val="single" w:sz="8" w:space="0" w:color="auto"/>
            </w:tcBorders>
            <w:shd w:val="clear" w:color="auto" w:fill="auto"/>
            <w:vAlign w:val="center"/>
          </w:tcPr>
          <w:p w14:paraId="1F6D8DB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NEGATIVO</w:t>
            </w:r>
          </w:p>
        </w:tc>
      </w:tr>
      <w:tr w:rsidR="00EB1C36" w:rsidRPr="000C44B2" w14:paraId="0EE1C314"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4EACADE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13</w:t>
            </w:r>
          </w:p>
        </w:tc>
        <w:tc>
          <w:tcPr>
            <w:tcW w:w="1515" w:type="dxa"/>
            <w:tcBorders>
              <w:top w:val="nil"/>
              <w:left w:val="nil"/>
              <w:bottom w:val="single" w:sz="8" w:space="0" w:color="auto"/>
              <w:right w:val="single" w:sz="8" w:space="0" w:color="auto"/>
            </w:tcBorders>
            <w:shd w:val="clear" w:color="auto" w:fill="auto"/>
            <w:vAlign w:val="center"/>
          </w:tcPr>
          <w:p w14:paraId="51982AC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96%</w:t>
            </w:r>
          </w:p>
        </w:tc>
        <w:tc>
          <w:tcPr>
            <w:tcW w:w="802" w:type="dxa"/>
            <w:tcBorders>
              <w:top w:val="nil"/>
              <w:left w:val="nil"/>
              <w:bottom w:val="single" w:sz="8" w:space="0" w:color="auto"/>
              <w:right w:val="single" w:sz="8" w:space="0" w:color="auto"/>
            </w:tcBorders>
            <w:shd w:val="clear" w:color="auto" w:fill="auto"/>
            <w:vAlign w:val="center"/>
          </w:tcPr>
          <w:p w14:paraId="55AD95B7"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7F5578A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0D018897" w14:textId="4E042F1A"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62580A72"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06058EEA"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14</w:t>
            </w:r>
          </w:p>
        </w:tc>
        <w:tc>
          <w:tcPr>
            <w:tcW w:w="1515" w:type="dxa"/>
            <w:tcBorders>
              <w:top w:val="nil"/>
              <w:left w:val="nil"/>
              <w:bottom w:val="single" w:sz="8" w:space="0" w:color="auto"/>
              <w:right w:val="single" w:sz="8" w:space="0" w:color="auto"/>
            </w:tcBorders>
            <w:shd w:val="clear" w:color="auto" w:fill="auto"/>
            <w:vAlign w:val="center"/>
          </w:tcPr>
          <w:p w14:paraId="1E4866C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67%</w:t>
            </w:r>
          </w:p>
        </w:tc>
        <w:tc>
          <w:tcPr>
            <w:tcW w:w="802" w:type="dxa"/>
            <w:tcBorders>
              <w:top w:val="nil"/>
              <w:left w:val="nil"/>
              <w:bottom w:val="single" w:sz="8" w:space="0" w:color="auto"/>
              <w:right w:val="single" w:sz="8" w:space="0" w:color="auto"/>
            </w:tcBorders>
            <w:shd w:val="clear" w:color="auto" w:fill="auto"/>
            <w:vAlign w:val="center"/>
          </w:tcPr>
          <w:p w14:paraId="5A9B8382"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204" w:type="dxa"/>
            <w:tcBorders>
              <w:top w:val="nil"/>
              <w:left w:val="nil"/>
              <w:bottom w:val="single" w:sz="8" w:space="0" w:color="auto"/>
              <w:right w:val="single" w:sz="8" w:space="0" w:color="auto"/>
            </w:tcBorders>
            <w:shd w:val="clear" w:color="auto" w:fill="auto"/>
            <w:vAlign w:val="center"/>
          </w:tcPr>
          <w:p w14:paraId="1B10FA4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576" w:type="dxa"/>
            <w:tcBorders>
              <w:top w:val="nil"/>
              <w:left w:val="nil"/>
              <w:bottom w:val="single" w:sz="8" w:space="0" w:color="auto"/>
              <w:right w:val="single" w:sz="8" w:space="0" w:color="auto"/>
            </w:tcBorders>
            <w:shd w:val="clear" w:color="auto" w:fill="auto"/>
            <w:vAlign w:val="center"/>
          </w:tcPr>
          <w:p w14:paraId="755F414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NEGATIVO</w:t>
            </w:r>
          </w:p>
        </w:tc>
      </w:tr>
      <w:tr w:rsidR="00EB1C36" w:rsidRPr="000C44B2" w14:paraId="391F639C"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6695A688"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15</w:t>
            </w:r>
          </w:p>
        </w:tc>
        <w:tc>
          <w:tcPr>
            <w:tcW w:w="1515" w:type="dxa"/>
            <w:tcBorders>
              <w:top w:val="nil"/>
              <w:left w:val="nil"/>
              <w:bottom w:val="single" w:sz="8" w:space="0" w:color="auto"/>
              <w:right w:val="single" w:sz="8" w:space="0" w:color="auto"/>
            </w:tcBorders>
            <w:shd w:val="clear" w:color="auto" w:fill="auto"/>
            <w:vAlign w:val="center"/>
          </w:tcPr>
          <w:p w14:paraId="1622978F"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67%</w:t>
            </w:r>
          </w:p>
        </w:tc>
        <w:tc>
          <w:tcPr>
            <w:tcW w:w="802" w:type="dxa"/>
            <w:tcBorders>
              <w:top w:val="nil"/>
              <w:left w:val="nil"/>
              <w:bottom w:val="single" w:sz="8" w:space="0" w:color="auto"/>
              <w:right w:val="single" w:sz="8" w:space="0" w:color="auto"/>
            </w:tcBorders>
            <w:shd w:val="clear" w:color="auto" w:fill="auto"/>
            <w:vAlign w:val="center"/>
          </w:tcPr>
          <w:p w14:paraId="481D0EDB"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204" w:type="dxa"/>
            <w:tcBorders>
              <w:top w:val="nil"/>
              <w:left w:val="nil"/>
              <w:bottom w:val="single" w:sz="8" w:space="0" w:color="auto"/>
              <w:right w:val="single" w:sz="8" w:space="0" w:color="auto"/>
            </w:tcBorders>
            <w:shd w:val="clear" w:color="auto" w:fill="auto"/>
            <w:vAlign w:val="center"/>
          </w:tcPr>
          <w:p w14:paraId="1DCFD37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NO</w:t>
            </w:r>
          </w:p>
        </w:tc>
        <w:tc>
          <w:tcPr>
            <w:tcW w:w="1576" w:type="dxa"/>
            <w:tcBorders>
              <w:top w:val="nil"/>
              <w:left w:val="nil"/>
              <w:bottom w:val="single" w:sz="8" w:space="0" w:color="auto"/>
              <w:right w:val="single" w:sz="8" w:space="0" w:color="auto"/>
            </w:tcBorders>
            <w:shd w:val="clear" w:color="auto" w:fill="auto"/>
            <w:vAlign w:val="center"/>
          </w:tcPr>
          <w:p w14:paraId="48EFF88F"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NEGATIVO</w:t>
            </w:r>
          </w:p>
        </w:tc>
      </w:tr>
      <w:tr w:rsidR="00EB1C36" w:rsidRPr="000C44B2" w14:paraId="7ECBCAD9"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043D3377"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16</w:t>
            </w:r>
          </w:p>
        </w:tc>
        <w:tc>
          <w:tcPr>
            <w:tcW w:w="1515" w:type="dxa"/>
            <w:tcBorders>
              <w:top w:val="nil"/>
              <w:left w:val="nil"/>
              <w:bottom w:val="single" w:sz="8" w:space="0" w:color="auto"/>
              <w:right w:val="single" w:sz="8" w:space="0" w:color="auto"/>
            </w:tcBorders>
            <w:shd w:val="clear" w:color="auto" w:fill="auto"/>
            <w:vAlign w:val="center"/>
          </w:tcPr>
          <w:p w14:paraId="3AEBFCE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tcPr>
          <w:p w14:paraId="0A51E4E4"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02C6B06F"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1B6B4F3E" w14:textId="118FE71E"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32F4EBCB"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6B31E90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17</w:t>
            </w:r>
          </w:p>
        </w:tc>
        <w:tc>
          <w:tcPr>
            <w:tcW w:w="1515" w:type="dxa"/>
            <w:tcBorders>
              <w:top w:val="nil"/>
              <w:left w:val="nil"/>
              <w:bottom w:val="single" w:sz="8" w:space="0" w:color="auto"/>
              <w:right w:val="single" w:sz="8" w:space="0" w:color="auto"/>
            </w:tcBorders>
            <w:shd w:val="clear" w:color="auto" w:fill="auto"/>
            <w:vAlign w:val="center"/>
          </w:tcPr>
          <w:p w14:paraId="74C6B299"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tcPr>
          <w:p w14:paraId="05BE82CF"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78ACEFF9"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1D7F2D2D" w14:textId="58A2283D"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1D1BDB04"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7906996B"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18</w:t>
            </w:r>
          </w:p>
        </w:tc>
        <w:tc>
          <w:tcPr>
            <w:tcW w:w="1515" w:type="dxa"/>
            <w:tcBorders>
              <w:top w:val="nil"/>
              <w:left w:val="nil"/>
              <w:bottom w:val="single" w:sz="8" w:space="0" w:color="auto"/>
              <w:right w:val="single" w:sz="8" w:space="0" w:color="auto"/>
            </w:tcBorders>
            <w:shd w:val="clear" w:color="auto" w:fill="auto"/>
            <w:vAlign w:val="center"/>
          </w:tcPr>
          <w:p w14:paraId="0D38937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tcPr>
          <w:p w14:paraId="4E7CE303"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281DD431"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1B621712" w14:textId="5FEE8ACB"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5C90973B"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50ADFB40"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19</w:t>
            </w:r>
          </w:p>
        </w:tc>
        <w:tc>
          <w:tcPr>
            <w:tcW w:w="1515" w:type="dxa"/>
            <w:tcBorders>
              <w:top w:val="nil"/>
              <w:left w:val="nil"/>
              <w:bottom w:val="single" w:sz="8" w:space="0" w:color="auto"/>
              <w:right w:val="single" w:sz="8" w:space="0" w:color="auto"/>
            </w:tcBorders>
            <w:shd w:val="clear" w:color="auto" w:fill="auto"/>
            <w:vAlign w:val="center"/>
          </w:tcPr>
          <w:p w14:paraId="3D8C9513"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tcPr>
          <w:p w14:paraId="553FD70A"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0D296C02"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0921463F" w14:textId="5D4F7765"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1372AD5F"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3206A30D"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20</w:t>
            </w:r>
          </w:p>
        </w:tc>
        <w:tc>
          <w:tcPr>
            <w:tcW w:w="1515" w:type="dxa"/>
            <w:tcBorders>
              <w:top w:val="nil"/>
              <w:left w:val="nil"/>
              <w:bottom w:val="single" w:sz="8" w:space="0" w:color="auto"/>
              <w:right w:val="single" w:sz="8" w:space="0" w:color="auto"/>
            </w:tcBorders>
            <w:shd w:val="clear" w:color="auto" w:fill="auto"/>
            <w:vAlign w:val="center"/>
          </w:tcPr>
          <w:p w14:paraId="43AA03C9"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tcPr>
          <w:p w14:paraId="6C601C98"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3E35E69C"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34DCBE06" w14:textId="4CA43BE0"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7020E5CE"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3171CA0A"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21</w:t>
            </w:r>
          </w:p>
        </w:tc>
        <w:tc>
          <w:tcPr>
            <w:tcW w:w="1515" w:type="dxa"/>
            <w:tcBorders>
              <w:top w:val="nil"/>
              <w:left w:val="nil"/>
              <w:bottom w:val="single" w:sz="8" w:space="0" w:color="auto"/>
              <w:right w:val="single" w:sz="8" w:space="0" w:color="auto"/>
            </w:tcBorders>
            <w:shd w:val="clear" w:color="auto" w:fill="auto"/>
            <w:vAlign w:val="center"/>
          </w:tcPr>
          <w:p w14:paraId="7560A1C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tcPr>
          <w:p w14:paraId="172AEEFE"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651F3374"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7905D748" w14:textId="5399E694"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03B3C996" w14:textId="77777777" w:rsidTr="00635E4A">
        <w:trPr>
          <w:trHeight w:val="237"/>
        </w:trPr>
        <w:tc>
          <w:tcPr>
            <w:tcW w:w="1006" w:type="dxa"/>
            <w:tcBorders>
              <w:top w:val="nil"/>
              <w:left w:val="single" w:sz="8" w:space="0" w:color="auto"/>
              <w:bottom w:val="single" w:sz="8" w:space="0" w:color="auto"/>
              <w:right w:val="single" w:sz="8" w:space="0" w:color="auto"/>
            </w:tcBorders>
            <w:shd w:val="clear" w:color="auto" w:fill="auto"/>
            <w:vAlign w:val="center"/>
          </w:tcPr>
          <w:p w14:paraId="391D0B65"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22</w:t>
            </w:r>
          </w:p>
        </w:tc>
        <w:tc>
          <w:tcPr>
            <w:tcW w:w="1515" w:type="dxa"/>
            <w:tcBorders>
              <w:top w:val="nil"/>
              <w:left w:val="nil"/>
              <w:bottom w:val="single" w:sz="8" w:space="0" w:color="auto"/>
              <w:right w:val="single" w:sz="8" w:space="0" w:color="auto"/>
            </w:tcBorders>
            <w:shd w:val="clear" w:color="auto" w:fill="auto"/>
            <w:vAlign w:val="center"/>
          </w:tcPr>
          <w:p w14:paraId="2A4AE966"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80%</w:t>
            </w:r>
          </w:p>
        </w:tc>
        <w:tc>
          <w:tcPr>
            <w:tcW w:w="802" w:type="dxa"/>
            <w:tcBorders>
              <w:top w:val="nil"/>
              <w:left w:val="nil"/>
              <w:bottom w:val="single" w:sz="8" w:space="0" w:color="auto"/>
              <w:right w:val="single" w:sz="8" w:space="0" w:color="auto"/>
            </w:tcBorders>
            <w:shd w:val="clear" w:color="auto" w:fill="auto"/>
            <w:vAlign w:val="center"/>
          </w:tcPr>
          <w:p w14:paraId="16E8C161"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204" w:type="dxa"/>
            <w:tcBorders>
              <w:top w:val="nil"/>
              <w:left w:val="nil"/>
              <w:bottom w:val="single" w:sz="8" w:space="0" w:color="auto"/>
              <w:right w:val="single" w:sz="8" w:space="0" w:color="auto"/>
            </w:tcBorders>
            <w:shd w:val="clear" w:color="auto" w:fill="auto"/>
            <w:vAlign w:val="center"/>
          </w:tcPr>
          <w:p w14:paraId="7A4F591D" w14:textId="77777777"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SI</w:t>
            </w:r>
          </w:p>
        </w:tc>
        <w:tc>
          <w:tcPr>
            <w:tcW w:w="1576" w:type="dxa"/>
            <w:tcBorders>
              <w:top w:val="nil"/>
              <w:left w:val="nil"/>
              <w:bottom w:val="single" w:sz="8" w:space="0" w:color="auto"/>
              <w:right w:val="single" w:sz="8" w:space="0" w:color="auto"/>
            </w:tcBorders>
            <w:shd w:val="clear" w:color="auto" w:fill="auto"/>
            <w:vAlign w:val="center"/>
          </w:tcPr>
          <w:p w14:paraId="511A9430" w14:textId="522F8C50" w:rsidR="00EB1C36" w:rsidRPr="000C44B2" w:rsidRDefault="00EB1C36" w:rsidP="007E1794">
            <w:pPr>
              <w:jc w:val="center"/>
              <w:rPr>
                <w:rFonts w:ascii="Tahoma" w:eastAsia="Times New Roman" w:hAnsi="Tahoma" w:cs="Tahoma"/>
                <w:bCs/>
                <w:color w:val="000000"/>
                <w:sz w:val="18"/>
                <w:szCs w:val="18"/>
                <w:lang w:eastAsia="es-CO"/>
              </w:rPr>
            </w:pPr>
            <w:r w:rsidRPr="000C44B2">
              <w:rPr>
                <w:rFonts w:ascii="Tahoma" w:eastAsia="Times New Roman" w:hAnsi="Tahoma" w:cs="Tahoma"/>
                <w:bCs/>
                <w:color w:val="000000"/>
                <w:sz w:val="18"/>
                <w:szCs w:val="18"/>
                <w:lang w:eastAsia="es-CO"/>
              </w:rPr>
              <w:t>POSITIVO</w:t>
            </w:r>
          </w:p>
        </w:tc>
      </w:tr>
      <w:tr w:rsidR="00EB1C36" w:rsidRPr="000C44B2" w14:paraId="4A1B46EE" w14:textId="77777777" w:rsidTr="00635E4A">
        <w:trPr>
          <w:trHeight w:val="237"/>
        </w:trPr>
        <w:tc>
          <w:tcPr>
            <w:tcW w:w="610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49324C" w14:textId="77777777" w:rsidR="00EB1C36" w:rsidRPr="00C7439D" w:rsidRDefault="00EB1C36" w:rsidP="00EB1C36">
            <w:pPr>
              <w:rPr>
                <w:rFonts w:ascii="Tahoma" w:eastAsia="Times New Roman" w:hAnsi="Tahoma" w:cs="Tahoma"/>
                <w:b/>
                <w:bCs/>
                <w:color w:val="000000"/>
                <w:sz w:val="18"/>
                <w:szCs w:val="18"/>
                <w:lang w:val="es-CO" w:eastAsia="es-CO"/>
              </w:rPr>
            </w:pPr>
            <w:r w:rsidRPr="000C44B2">
              <w:rPr>
                <w:rFonts w:ascii="Tahoma" w:eastAsia="Times New Roman" w:hAnsi="Tahoma" w:cs="Tahoma"/>
                <w:bCs/>
                <w:color w:val="000000"/>
                <w:sz w:val="18"/>
                <w:szCs w:val="18"/>
                <w:lang w:eastAsia="es-CO"/>
              </w:rPr>
              <w:t xml:space="preserve"> </w:t>
            </w:r>
            <w:r w:rsidRPr="00C7439D">
              <w:rPr>
                <w:rFonts w:ascii="Tahoma" w:eastAsia="Times New Roman" w:hAnsi="Tahoma" w:cs="Tahoma"/>
                <w:b/>
                <w:bCs/>
                <w:color w:val="000000"/>
                <w:sz w:val="18"/>
                <w:szCs w:val="18"/>
                <w:lang w:eastAsia="es-CO"/>
              </w:rPr>
              <w:t>PORCENTAJE :  73%</w:t>
            </w:r>
          </w:p>
        </w:tc>
      </w:tr>
    </w:tbl>
    <w:p w14:paraId="53F4B51F" w14:textId="77777777" w:rsidR="00195CDF" w:rsidRPr="000C44B2" w:rsidRDefault="00195CDF" w:rsidP="00195CDF">
      <w:pPr>
        <w:pStyle w:val="Encabezado"/>
        <w:tabs>
          <w:tab w:val="right" w:pos="8222"/>
        </w:tabs>
        <w:jc w:val="both"/>
        <w:rPr>
          <w:rFonts w:ascii="Tahoma" w:hAnsi="Tahoma" w:cs="Tahoma"/>
          <w:bCs/>
          <w:sz w:val="22"/>
          <w:szCs w:val="22"/>
        </w:rPr>
      </w:pPr>
    </w:p>
    <w:p w14:paraId="1C93AF02" w14:textId="77777777" w:rsidR="006C31B5" w:rsidRDefault="006C31B5" w:rsidP="00195CDF">
      <w:pPr>
        <w:pStyle w:val="Encabezado"/>
        <w:tabs>
          <w:tab w:val="right" w:pos="8222"/>
        </w:tabs>
        <w:jc w:val="both"/>
        <w:rPr>
          <w:rFonts w:ascii="Tahoma" w:hAnsi="Tahoma" w:cs="Tahoma"/>
          <w:bCs/>
          <w:sz w:val="22"/>
          <w:szCs w:val="22"/>
        </w:rPr>
      </w:pPr>
    </w:p>
    <w:p w14:paraId="09AF747C" w14:textId="77777777" w:rsidR="00466A00" w:rsidRDefault="00466A00" w:rsidP="00195CDF">
      <w:pPr>
        <w:pStyle w:val="Encabezado"/>
        <w:tabs>
          <w:tab w:val="right" w:pos="8222"/>
        </w:tabs>
        <w:jc w:val="both"/>
        <w:rPr>
          <w:rFonts w:ascii="Tahoma" w:hAnsi="Tahoma" w:cs="Tahoma"/>
          <w:bCs/>
          <w:sz w:val="22"/>
          <w:szCs w:val="22"/>
        </w:rPr>
      </w:pPr>
    </w:p>
    <w:p w14:paraId="2B145CF0" w14:textId="77777777" w:rsidR="00466A00" w:rsidRDefault="00466A00" w:rsidP="00195CDF">
      <w:pPr>
        <w:pStyle w:val="Encabezado"/>
        <w:tabs>
          <w:tab w:val="right" w:pos="8222"/>
        </w:tabs>
        <w:jc w:val="both"/>
        <w:rPr>
          <w:rFonts w:ascii="Tahoma" w:hAnsi="Tahoma" w:cs="Tahoma"/>
          <w:bCs/>
          <w:sz w:val="22"/>
          <w:szCs w:val="22"/>
        </w:rPr>
      </w:pPr>
    </w:p>
    <w:p w14:paraId="473E3D40" w14:textId="77777777" w:rsidR="00466A00" w:rsidRDefault="00466A00" w:rsidP="00195CDF">
      <w:pPr>
        <w:pStyle w:val="Encabezado"/>
        <w:tabs>
          <w:tab w:val="right" w:pos="8222"/>
        </w:tabs>
        <w:jc w:val="both"/>
        <w:rPr>
          <w:rFonts w:ascii="Tahoma" w:hAnsi="Tahoma" w:cs="Tahoma"/>
          <w:bCs/>
          <w:sz w:val="22"/>
          <w:szCs w:val="22"/>
        </w:rPr>
      </w:pPr>
    </w:p>
    <w:p w14:paraId="39C0A6D4" w14:textId="77777777" w:rsidR="00466A00" w:rsidRDefault="00466A00" w:rsidP="00195CDF">
      <w:pPr>
        <w:pStyle w:val="Encabezado"/>
        <w:tabs>
          <w:tab w:val="right" w:pos="8222"/>
        </w:tabs>
        <w:jc w:val="both"/>
        <w:rPr>
          <w:rFonts w:ascii="Tahoma" w:hAnsi="Tahoma" w:cs="Tahoma"/>
          <w:bCs/>
          <w:sz w:val="22"/>
          <w:szCs w:val="22"/>
        </w:rPr>
      </w:pPr>
    </w:p>
    <w:p w14:paraId="2231D9D1" w14:textId="77777777" w:rsidR="00466A00" w:rsidRDefault="00466A00" w:rsidP="00195CDF">
      <w:pPr>
        <w:pStyle w:val="Encabezado"/>
        <w:tabs>
          <w:tab w:val="right" w:pos="8222"/>
        </w:tabs>
        <w:jc w:val="both"/>
        <w:rPr>
          <w:rFonts w:ascii="Tahoma" w:hAnsi="Tahoma" w:cs="Tahoma"/>
          <w:bCs/>
          <w:sz w:val="22"/>
          <w:szCs w:val="22"/>
        </w:rPr>
      </w:pPr>
    </w:p>
    <w:p w14:paraId="6D7DFCB7" w14:textId="77777777" w:rsidR="00466A00" w:rsidRDefault="00466A00" w:rsidP="00195CDF">
      <w:pPr>
        <w:pStyle w:val="Encabezado"/>
        <w:tabs>
          <w:tab w:val="right" w:pos="8222"/>
        </w:tabs>
        <w:jc w:val="both"/>
        <w:rPr>
          <w:rFonts w:ascii="Tahoma" w:hAnsi="Tahoma" w:cs="Tahoma"/>
          <w:bCs/>
          <w:sz w:val="22"/>
          <w:szCs w:val="22"/>
        </w:rPr>
      </w:pPr>
    </w:p>
    <w:p w14:paraId="468875F1" w14:textId="77777777" w:rsidR="000C44B2" w:rsidRDefault="000C44B2" w:rsidP="00195CDF">
      <w:pPr>
        <w:pStyle w:val="Encabezado"/>
        <w:tabs>
          <w:tab w:val="right" w:pos="8222"/>
        </w:tabs>
        <w:jc w:val="both"/>
        <w:rPr>
          <w:rFonts w:ascii="Tahoma" w:hAnsi="Tahoma" w:cs="Tahoma"/>
          <w:bCs/>
          <w:sz w:val="22"/>
          <w:szCs w:val="22"/>
        </w:rPr>
      </w:pPr>
    </w:p>
    <w:p w14:paraId="7C216D72" w14:textId="77777777" w:rsidR="000C44B2" w:rsidRDefault="000C44B2" w:rsidP="00195CDF">
      <w:pPr>
        <w:pStyle w:val="Encabezado"/>
        <w:tabs>
          <w:tab w:val="right" w:pos="8222"/>
        </w:tabs>
        <w:jc w:val="both"/>
        <w:rPr>
          <w:rFonts w:ascii="Tahoma" w:hAnsi="Tahoma" w:cs="Tahoma"/>
          <w:bCs/>
          <w:sz w:val="22"/>
          <w:szCs w:val="22"/>
        </w:rPr>
      </w:pPr>
    </w:p>
    <w:p w14:paraId="2970B8E2" w14:textId="77777777" w:rsidR="000C44B2" w:rsidRDefault="000C44B2" w:rsidP="00195CDF">
      <w:pPr>
        <w:pStyle w:val="Encabezado"/>
        <w:tabs>
          <w:tab w:val="right" w:pos="8222"/>
        </w:tabs>
        <w:jc w:val="both"/>
        <w:rPr>
          <w:rFonts w:ascii="Tahoma" w:hAnsi="Tahoma" w:cs="Tahoma"/>
          <w:bCs/>
          <w:sz w:val="22"/>
          <w:szCs w:val="22"/>
        </w:rPr>
      </w:pPr>
    </w:p>
    <w:p w14:paraId="7FCD8D55" w14:textId="77777777" w:rsidR="000C44B2" w:rsidRDefault="000C44B2" w:rsidP="00195CDF">
      <w:pPr>
        <w:pStyle w:val="Encabezado"/>
        <w:tabs>
          <w:tab w:val="right" w:pos="8222"/>
        </w:tabs>
        <w:jc w:val="both"/>
        <w:rPr>
          <w:rFonts w:ascii="Tahoma" w:hAnsi="Tahoma" w:cs="Tahoma"/>
          <w:bCs/>
          <w:sz w:val="22"/>
          <w:szCs w:val="22"/>
        </w:rPr>
      </w:pPr>
    </w:p>
    <w:p w14:paraId="0BB3E18E" w14:textId="77777777" w:rsidR="000C44B2" w:rsidRDefault="000C44B2" w:rsidP="00195CDF">
      <w:pPr>
        <w:pStyle w:val="Encabezado"/>
        <w:tabs>
          <w:tab w:val="right" w:pos="8222"/>
        </w:tabs>
        <w:jc w:val="both"/>
        <w:rPr>
          <w:rFonts w:ascii="Tahoma" w:hAnsi="Tahoma" w:cs="Tahoma"/>
          <w:bCs/>
          <w:sz w:val="22"/>
          <w:szCs w:val="22"/>
        </w:rPr>
      </w:pPr>
    </w:p>
    <w:p w14:paraId="0EE0B8D0" w14:textId="77777777" w:rsidR="000C44B2" w:rsidRDefault="000C44B2" w:rsidP="00195CDF">
      <w:pPr>
        <w:pStyle w:val="Encabezado"/>
        <w:tabs>
          <w:tab w:val="right" w:pos="8222"/>
        </w:tabs>
        <w:jc w:val="both"/>
        <w:rPr>
          <w:rFonts w:ascii="Tahoma" w:hAnsi="Tahoma" w:cs="Tahoma"/>
          <w:bCs/>
          <w:sz w:val="22"/>
          <w:szCs w:val="22"/>
        </w:rPr>
      </w:pPr>
    </w:p>
    <w:p w14:paraId="5E1ECE31" w14:textId="77777777" w:rsidR="000C44B2" w:rsidRDefault="000C44B2" w:rsidP="00195CDF">
      <w:pPr>
        <w:pStyle w:val="Encabezado"/>
        <w:tabs>
          <w:tab w:val="right" w:pos="8222"/>
        </w:tabs>
        <w:jc w:val="both"/>
        <w:rPr>
          <w:rFonts w:ascii="Tahoma" w:hAnsi="Tahoma" w:cs="Tahoma"/>
          <w:bCs/>
          <w:sz w:val="22"/>
          <w:szCs w:val="22"/>
        </w:rPr>
      </w:pPr>
    </w:p>
    <w:p w14:paraId="5ED90457" w14:textId="77777777" w:rsidR="000C44B2" w:rsidRDefault="000C44B2" w:rsidP="00195CDF">
      <w:pPr>
        <w:pStyle w:val="Encabezado"/>
        <w:tabs>
          <w:tab w:val="right" w:pos="8222"/>
        </w:tabs>
        <w:jc w:val="both"/>
        <w:rPr>
          <w:rFonts w:ascii="Tahoma" w:hAnsi="Tahoma" w:cs="Tahoma"/>
          <w:bCs/>
          <w:sz w:val="22"/>
          <w:szCs w:val="22"/>
        </w:rPr>
      </w:pPr>
    </w:p>
    <w:p w14:paraId="1554F7DD" w14:textId="77777777" w:rsidR="00466A00" w:rsidRDefault="00466A00" w:rsidP="00195CDF">
      <w:pPr>
        <w:pStyle w:val="Encabezado"/>
        <w:tabs>
          <w:tab w:val="right" w:pos="8222"/>
        </w:tabs>
        <w:jc w:val="both"/>
        <w:rPr>
          <w:rFonts w:ascii="Tahoma" w:hAnsi="Tahoma" w:cs="Tahoma"/>
          <w:bCs/>
          <w:sz w:val="22"/>
          <w:szCs w:val="22"/>
        </w:rPr>
      </w:pPr>
    </w:p>
    <w:p w14:paraId="77B584AA" w14:textId="77777777" w:rsidR="00466A00" w:rsidRDefault="00466A00" w:rsidP="00195CDF">
      <w:pPr>
        <w:pStyle w:val="Encabezado"/>
        <w:tabs>
          <w:tab w:val="right" w:pos="8222"/>
        </w:tabs>
        <w:jc w:val="both"/>
        <w:rPr>
          <w:rFonts w:ascii="Tahoma" w:hAnsi="Tahoma" w:cs="Tahoma"/>
          <w:bCs/>
          <w:sz w:val="22"/>
          <w:szCs w:val="22"/>
        </w:rPr>
      </w:pPr>
    </w:p>
    <w:p w14:paraId="3FD0CB7B" w14:textId="77777777" w:rsidR="00466A00" w:rsidRDefault="00466A00" w:rsidP="00195CDF">
      <w:pPr>
        <w:pStyle w:val="Encabezado"/>
        <w:tabs>
          <w:tab w:val="right" w:pos="8222"/>
        </w:tabs>
        <w:jc w:val="both"/>
        <w:rPr>
          <w:rFonts w:ascii="Tahoma" w:hAnsi="Tahoma" w:cs="Tahoma"/>
          <w:bCs/>
          <w:sz w:val="22"/>
          <w:szCs w:val="22"/>
        </w:rPr>
      </w:pPr>
    </w:p>
    <w:p w14:paraId="198D2FB1" w14:textId="77777777" w:rsidR="00EB1C36" w:rsidRDefault="00EB1C36" w:rsidP="00195CDF">
      <w:pPr>
        <w:pStyle w:val="Encabezado"/>
        <w:tabs>
          <w:tab w:val="right" w:pos="8222"/>
        </w:tabs>
        <w:jc w:val="both"/>
        <w:rPr>
          <w:rFonts w:ascii="Tahoma" w:hAnsi="Tahoma" w:cs="Tahoma"/>
          <w:bCs/>
          <w:sz w:val="22"/>
          <w:szCs w:val="22"/>
        </w:rPr>
      </w:pPr>
    </w:p>
    <w:p w14:paraId="586B68F3" w14:textId="77777777" w:rsidR="00EB1C36" w:rsidRDefault="00EB1C36" w:rsidP="00195CDF">
      <w:pPr>
        <w:pStyle w:val="Encabezado"/>
        <w:tabs>
          <w:tab w:val="right" w:pos="8222"/>
        </w:tabs>
        <w:jc w:val="both"/>
        <w:rPr>
          <w:rFonts w:ascii="Tahoma" w:hAnsi="Tahoma" w:cs="Tahoma"/>
          <w:bCs/>
          <w:sz w:val="22"/>
          <w:szCs w:val="22"/>
        </w:rPr>
      </w:pPr>
    </w:p>
    <w:p w14:paraId="2BA60F57" w14:textId="77777777" w:rsidR="00EB1C36" w:rsidRDefault="00EB1C36" w:rsidP="00195CDF">
      <w:pPr>
        <w:pStyle w:val="Encabezado"/>
        <w:tabs>
          <w:tab w:val="right" w:pos="8222"/>
        </w:tabs>
        <w:jc w:val="both"/>
        <w:rPr>
          <w:rFonts w:ascii="Tahoma" w:hAnsi="Tahoma" w:cs="Tahoma"/>
          <w:bCs/>
          <w:sz w:val="22"/>
          <w:szCs w:val="22"/>
        </w:rPr>
      </w:pPr>
    </w:p>
    <w:p w14:paraId="1CA74703" w14:textId="77777777" w:rsidR="00EB1C36" w:rsidRDefault="00EB1C36" w:rsidP="00195CDF">
      <w:pPr>
        <w:pStyle w:val="Encabezado"/>
        <w:tabs>
          <w:tab w:val="right" w:pos="8222"/>
        </w:tabs>
        <w:jc w:val="both"/>
        <w:rPr>
          <w:rFonts w:ascii="Tahoma" w:hAnsi="Tahoma" w:cs="Tahoma"/>
          <w:bCs/>
          <w:sz w:val="22"/>
          <w:szCs w:val="22"/>
        </w:rPr>
      </w:pPr>
    </w:p>
    <w:p w14:paraId="585BFFBA" w14:textId="77777777" w:rsidR="00EB1C36" w:rsidRDefault="00EB1C36" w:rsidP="00195CDF">
      <w:pPr>
        <w:pStyle w:val="Encabezado"/>
        <w:tabs>
          <w:tab w:val="right" w:pos="8222"/>
        </w:tabs>
        <w:jc w:val="both"/>
        <w:rPr>
          <w:rFonts w:ascii="Tahoma" w:hAnsi="Tahoma" w:cs="Tahoma"/>
          <w:bCs/>
          <w:sz w:val="22"/>
          <w:szCs w:val="22"/>
        </w:rPr>
      </w:pPr>
    </w:p>
    <w:p w14:paraId="5C6E60E7" w14:textId="77777777" w:rsidR="00EB1C36" w:rsidRDefault="00EB1C36" w:rsidP="00195CDF">
      <w:pPr>
        <w:pStyle w:val="Encabezado"/>
        <w:tabs>
          <w:tab w:val="right" w:pos="8222"/>
        </w:tabs>
        <w:jc w:val="both"/>
        <w:rPr>
          <w:rFonts w:ascii="Tahoma" w:hAnsi="Tahoma" w:cs="Tahoma"/>
          <w:bCs/>
          <w:sz w:val="22"/>
          <w:szCs w:val="22"/>
        </w:rPr>
      </w:pPr>
    </w:p>
    <w:p w14:paraId="1188720F" w14:textId="77777777" w:rsidR="00EB1C36" w:rsidRDefault="00EB1C36" w:rsidP="00195CDF">
      <w:pPr>
        <w:pStyle w:val="Encabezado"/>
        <w:tabs>
          <w:tab w:val="right" w:pos="8222"/>
        </w:tabs>
        <w:jc w:val="both"/>
        <w:rPr>
          <w:rFonts w:ascii="Tahoma" w:hAnsi="Tahoma" w:cs="Tahoma"/>
          <w:bCs/>
          <w:sz w:val="22"/>
          <w:szCs w:val="22"/>
        </w:rPr>
      </w:pPr>
    </w:p>
    <w:p w14:paraId="3A8C71C1" w14:textId="77777777" w:rsidR="00EB1C36" w:rsidRDefault="00EB1C36" w:rsidP="00195CDF">
      <w:pPr>
        <w:pStyle w:val="Encabezado"/>
        <w:tabs>
          <w:tab w:val="right" w:pos="8222"/>
        </w:tabs>
        <w:jc w:val="both"/>
        <w:rPr>
          <w:rFonts w:ascii="Tahoma" w:hAnsi="Tahoma" w:cs="Tahoma"/>
          <w:bCs/>
          <w:sz w:val="22"/>
          <w:szCs w:val="22"/>
        </w:rPr>
      </w:pPr>
    </w:p>
    <w:tbl>
      <w:tblPr>
        <w:tblpPr w:leftFromText="141" w:rightFromText="141" w:vertAnchor="page" w:horzAnchor="page" w:tblpX="3070" w:tblpY="9618"/>
        <w:tblOverlap w:val="never"/>
        <w:tblW w:w="6008" w:type="dxa"/>
        <w:tblCellMar>
          <w:left w:w="70" w:type="dxa"/>
          <w:right w:w="70" w:type="dxa"/>
        </w:tblCellMar>
        <w:tblLook w:val="04A0" w:firstRow="1" w:lastRow="0" w:firstColumn="1" w:lastColumn="0" w:noHBand="0" w:noVBand="1"/>
      </w:tblPr>
      <w:tblGrid>
        <w:gridCol w:w="2980"/>
        <w:gridCol w:w="3028"/>
      </w:tblGrid>
      <w:tr w:rsidR="0079366D" w:rsidRPr="000C44B2" w14:paraId="5FE34BAB" w14:textId="77777777" w:rsidTr="008B071D">
        <w:trPr>
          <w:trHeight w:val="321"/>
        </w:trPr>
        <w:tc>
          <w:tcPr>
            <w:tcW w:w="600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DCB6B61" w14:textId="77777777" w:rsidR="0079366D" w:rsidRPr="000C44B2" w:rsidRDefault="0079366D" w:rsidP="008B071D">
            <w:pPr>
              <w:jc w:val="center"/>
              <w:rPr>
                <w:rFonts w:ascii="Tahoma" w:eastAsia="Times New Roman" w:hAnsi="Tahoma" w:cs="Tahoma"/>
                <w:b/>
                <w:bCs/>
                <w:color w:val="000000"/>
                <w:sz w:val="18"/>
                <w:szCs w:val="18"/>
                <w:lang w:val="es-CO" w:eastAsia="es-CO"/>
              </w:rPr>
            </w:pPr>
            <w:r w:rsidRPr="000C44B2">
              <w:rPr>
                <w:rFonts w:ascii="Tahoma" w:eastAsia="Times New Roman" w:hAnsi="Tahoma" w:cs="Tahoma"/>
                <w:b/>
                <w:bCs/>
                <w:color w:val="000000"/>
                <w:sz w:val="18"/>
                <w:szCs w:val="18"/>
                <w:lang w:val="es-CO" w:eastAsia="es-CO"/>
              </w:rPr>
              <w:t>TABLA DE CALIFICACIÓN</w:t>
            </w:r>
          </w:p>
        </w:tc>
      </w:tr>
      <w:tr w:rsidR="0079366D" w:rsidRPr="000C44B2" w14:paraId="4DE13FF2" w14:textId="77777777" w:rsidTr="008B071D">
        <w:trPr>
          <w:trHeight w:val="216"/>
        </w:trPr>
        <w:tc>
          <w:tcPr>
            <w:tcW w:w="2980" w:type="dxa"/>
            <w:tcBorders>
              <w:top w:val="nil"/>
              <w:left w:val="single" w:sz="8" w:space="0" w:color="auto"/>
              <w:bottom w:val="single" w:sz="8" w:space="0" w:color="auto"/>
              <w:right w:val="single" w:sz="8" w:space="0" w:color="auto"/>
            </w:tcBorders>
            <w:shd w:val="clear" w:color="000000" w:fill="FFFFFF"/>
            <w:vAlign w:val="center"/>
            <w:hideMark/>
          </w:tcPr>
          <w:p w14:paraId="2DDABA63" w14:textId="77777777" w:rsidR="0079366D" w:rsidRPr="000C44B2" w:rsidRDefault="0079366D" w:rsidP="008B071D">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0-69:</w:t>
            </w:r>
          </w:p>
        </w:tc>
        <w:tc>
          <w:tcPr>
            <w:tcW w:w="3028" w:type="dxa"/>
            <w:tcBorders>
              <w:top w:val="nil"/>
              <w:left w:val="nil"/>
              <w:bottom w:val="single" w:sz="8" w:space="0" w:color="auto"/>
              <w:right w:val="single" w:sz="8" w:space="0" w:color="auto"/>
            </w:tcBorders>
            <w:shd w:val="clear" w:color="000000" w:fill="FFFFFF"/>
            <w:vAlign w:val="center"/>
            <w:hideMark/>
          </w:tcPr>
          <w:p w14:paraId="3B2D2495" w14:textId="77777777" w:rsidR="0079366D" w:rsidRPr="000C44B2" w:rsidRDefault="0079366D" w:rsidP="008B071D">
            <w:pPr>
              <w:jc w:val="both"/>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DEFICIENTE</w:t>
            </w:r>
          </w:p>
        </w:tc>
      </w:tr>
      <w:tr w:rsidR="0079366D" w:rsidRPr="000C44B2" w14:paraId="7D78CFF7" w14:textId="77777777" w:rsidTr="008B071D">
        <w:trPr>
          <w:trHeight w:val="216"/>
        </w:trPr>
        <w:tc>
          <w:tcPr>
            <w:tcW w:w="2980" w:type="dxa"/>
            <w:tcBorders>
              <w:top w:val="nil"/>
              <w:left w:val="single" w:sz="8" w:space="0" w:color="auto"/>
              <w:bottom w:val="single" w:sz="8" w:space="0" w:color="auto"/>
              <w:right w:val="single" w:sz="8" w:space="0" w:color="auto"/>
            </w:tcBorders>
            <w:shd w:val="clear" w:color="000000" w:fill="FFFFFF"/>
            <w:vAlign w:val="center"/>
            <w:hideMark/>
          </w:tcPr>
          <w:p w14:paraId="555EFC42" w14:textId="77777777" w:rsidR="0079366D" w:rsidRPr="000C44B2" w:rsidRDefault="0079366D" w:rsidP="008B071D">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70-79:</w:t>
            </w:r>
          </w:p>
        </w:tc>
        <w:tc>
          <w:tcPr>
            <w:tcW w:w="3028" w:type="dxa"/>
            <w:tcBorders>
              <w:top w:val="nil"/>
              <w:left w:val="nil"/>
              <w:bottom w:val="single" w:sz="8" w:space="0" w:color="auto"/>
              <w:right w:val="single" w:sz="8" w:space="0" w:color="auto"/>
            </w:tcBorders>
            <w:shd w:val="clear" w:color="000000" w:fill="FFFFFF"/>
            <w:vAlign w:val="center"/>
            <w:hideMark/>
          </w:tcPr>
          <w:p w14:paraId="3800458C" w14:textId="77777777" w:rsidR="0079366D" w:rsidRPr="000C44B2" w:rsidRDefault="0079366D" w:rsidP="008B071D">
            <w:pPr>
              <w:jc w:val="both"/>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ACEPTABLE</w:t>
            </w:r>
          </w:p>
        </w:tc>
      </w:tr>
      <w:tr w:rsidR="0079366D" w:rsidRPr="000C44B2" w14:paraId="3713B54B" w14:textId="77777777" w:rsidTr="008B071D">
        <w:trPr>
          <w:trHeight w:val="216"/>
        </w:trPr>
        <w:tc>
          <w:tcPr>
            <w:tcW w:w="2980" w:type="dxa"/>
            <w:tcBorders>
              <w:top w:val="nil"/>
              <w:left w:val="single" w:sz="8" w:space="0" w:color="auto"/>
              <w:bottom w:val="single" w:sz="8" w:space="0" w:color="auto"/>
              <w:right w:val="single" w:sz="8" w:space="0" w:color="auto"/>
            </w:tcBorders>
            <w:shd w:val="clear" w:color="000000" w:fill="FFFFFF"/>
            <w:vAlign w:val="center"/>
            <w:hideMark/>
          </w:tcPr>
          <w:p w14:paraId="1ECF3B35" w14:textId="77777777" w:rsidR="0079366D" w:rsidRPr="000C44B2" w:rsidRDefault="0079366D" w:rsidP="008B071D">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80-89:</w:t>
            </w:r>
          </w:p>
        </w:tc>
        <w:tc>
          <w:tcPr>
            <w:tcW w:w="3028" w:type="dxa"/>
            <w:tcBorders>
              <w:top w:val="nil"/>
              <w:left w:val="nil"/>
              <w:bottom w:val="single" w:sz="8" w:space="0" w:color="auto"/>
              <w:right w:val="single" w:sz="8" w:space="0" w:color="auto"/>
            </w:tcBorders>
            <w:shd w:val="clear" w:color="000000" w:fill="FFFFFF"/>
            <w:vAlign w:val="center"/>
            <w:hideMark/>
          </w:tcPr>
          <w:p w14:paraId="0F1F1921" w14:textId="77777777" w:rsidR="0079366D" w:rsidRPr="000C44B2" w:rsidRDefault="0079366D" w:rsidP="008B071D">
            <w:pPr>
              <w:jc w:val="both"/>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SATISFACTORIO</w:t>
            </w:r>
          </w:p>
        </w:tc>
      </w:tr>
      <w:tr w:rsidR="0079366D" w:rsidRPr="000C44B2" w14:paraId="33C039EF" w14:textId="77777777" w:rsidTr="008B071D">
        <w:trPr>
          <w:trHeight w:val="216"/>
        </w:trPr>
        <w:tc>
          <w:tcPr>
            <w:tcW w:w="2980" w:type="dxa"/>
            <w:tcBorders>
              <w:top w:val="nil"/>
              <w:left w:val="single" w:sz="8" w:space="0" w:color="auto"/>
              <w:bottom w:val="single" w:sz="8" w:space="0" w:color="auto"/>
              <w:right w:val="single" w:sz="8" w:space="0" w:color="auto"/>
            </w:tcBorders>
            <w:shd w:val="clear" w:color="000000" w:fill="FFFFFF"/>
            <w:vAlign w:val="center"/>
            <w:hideMark/>
          </w:tcPr>
          <w:p w14:paraId="0A1EE1D4" w14:textId="77777777" w:rsidR="0079366D" w:rsidRPr="000C44B2" w:rsidRDefault="0079366D" w:rsidP="008B071D">
            <w:pPr>
              <w:jc w:val="center"/>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90-100</w:t>
            </w:r>
          </w:p>
        </w:tc>
        <w:tc>
          <w:tcPr>
            <w:tcW w:w="3028" w:type="dxa"/>
            <w:tcBorders>
              <w:top w:val="nil"/>
              <w:left w:val="nil"/>
              <w:bottom w:val="single" w:sz="8" w:space="0" w:color="auto"/>
              <w:right w:val="single" w:sz="8" w:space="0" w:color="auto"/>
            </w:tcBorders>
            <w:shd w:val="clear" w:color="000000" w:fill="FFFFFF"/>
            <w:vAlign w:val="center"/>
            <w:hideMark/>
          </w:tcPr>
          <w:p w14:paraId="5DCA44DA" w14:textId="77777777" w:rsidR="0079366D" w:rsidRPr="000C44B2" w:rsidRDefault="0079366D" w:rsidP="008B071D">
            <w:pPr>
              <w:jc w:val="both"/>
              <w:rPr>
                <w:rFonts w:ascii="Tahoma" w:eastAsia="Times New Roman" w:hAnsi="Tahoma" w:cs="Tahoma"/>
                <w:bCs/>
                <w:color w:val="000000"/>
                <w:sz w:val="18"/>
                <w:szCs w:val="18"/>
                <w:lang w:val="es-CO" w:eastAsia="es-CO"/>
              </w:rPr>
            </w:pPr>
            <w:r w:rsidRPr="000C44B2">
              <w:rPr>
                <w:rFonts w:ascii="Tahoma" w:eastAsia="Times New Roman" w:hAnsi="Tahoma" w:cs="Tahoma"/>
                <w:bCs/>
                <w:color w:val="000000"/>
                <w:sz w:val="18"/>
                <w:szCs w:val="18"/>
                <w:lang w:val="es-CO" w:eastAsia="es-CO"/>
              </w:rPr>
              <w:t>SOBRESALIENTE</w:t>
            </w:r>
          </w:p>
        </w:tc>
      </w:tr>
      <w:tr w:rsidR="0079366D" w:rsidRPr="000C44B2" w14:paraId="47E0F0A1" w14:textId="77777777" w:rsidTr="008B071D">
        <w:trPr>
          <w:trHeight w:val="296"/>
        </w:trPr>
        <w:tc>
          <w:tcPr>
            <w:tcW w:w="600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07B5E63" w14:textId="77777777" w:rsidR="0079366D" w:rsidRPr="000C44B2" w:rsidRDefault="0079366D" w:rsidP="008B071D">
            <w:pPr>
              <w:jc w:val="center"/>
              <w:rPr>
                <w:rFonts w:ascii="Tahoma" w:eastAsia="Times New Roman" w:hAnsi="Tahoma" w:cs="Tahoma"/>
                <w:b/>
                <w:bCs/>
                <w:sz w:val="18"/>
                <w:szCs w:val="18"/>
                <w:lang w:val="es-CO" w:eastAsia="es-CO"/>
              </w:rPr>
            </w:pPr>
            <w:r w:rsidRPr="000C44B2">
              <w:rPr>
                <w:rFonts w:ascii="Tahoma" w:eastAsia="Times New Roman" w:hAnsi="Tahoma" w:cs="Tahoma"/>
                <w:b/>
                <w:bCs/>
                <w:sz w:val="18"/>
                <w:szCs w:val="18"/>
                <w:lang w:val="es-CO" w:eastAsia="es-CO"/>
              </w:rPr>
              <w:t xml:space="preserve">ACEPTABLE 73 %  </w:t>
            </w:r>
          </w:p>
        </w:tc>
      </w:tr>
    </w:tbl>
    <w:p w14:paraId="76F98760" w14:textId="77777777" w:rsidR="0079366D" w:rsidRDefault="0079366D" w:rsidP="00195CDF">
      <w:pPr>
        <w:pStyle w:val="Encabezado"/>
        <w:tabs>
          <w:tab w:val="right" w:pos="8222"/>
        </w:tabs>
        <w:jc w:val="both"/>
        <w:rPr>
          <w:rFonts w:ascii="Tahoma" w:hAnsi="Tahoma" w:cs="Tahoma"/>
          <w:bCs/>
          <w:sz w:val="22"/>
          <w:szCs w:val="22"/>
        </w:rPr>
      </w:pPr>
    </w:p>
    <w:p w14:paraId="76C99F15" w14:textId="77777777" w:rsidR="007E1794" w:rsidRDefault="007E1794" w:rsidP="00195CDF">
      <w:pPr>
        <w:pStyle w:val="Encabezado"/>
        <w:tabs>
          <w:tab w:val="right" w:pos="8222"/>
        </w:tabs>
        <w:jc w:val="both"/>
        <w:rPr>
          <w:rFonts w:ascii="Tahoma" w:hAnsi="Tahoma" w:cs="Tahoma"/>
          <w:bCs/>
          <w:sz w:val="22"/>
          <w:szCs w:val="22"/>
        </w:rPr>
      </w:pPr>
    </w:p>
    <w:p w14:paraId="330F83D8" w14:textId="77777777" w:rsidR="007E1794" w:rsidRDefault="007E1794" w:rsidP="00195CDF">
      <w:pPr>
        <w:pStyle w:val="Encabezado"/>
        <w:tabs>
          <w:tab w:val="right" w:pos="8222"/>
        </w:tabs>
        <w:jc w:val="both"/>
        <w:rPr>
          <w:rFonts w:ascii="Tahoma" w:hAnsi="Tahoma" w:cs="Tahoma"/>
          <w:bCs/>
          <w:sz w:val="22"/>
          <w:szCs w:val="22"/>
        </w:rPr>
      </w:pPr>
    </w:p>
    <w:p w14:paraId="7541D2AD" w14:textId="77777777" w:rsidR="007E1794" w:rsidRDefault="007E1794" w:rsidP="00195CDF">
      <w:pPr>
        <w:pStyle w:val="Encabezado"/>
        <w:tabs>
          <w:tab w:val="right" w:pos="8222"/>
        </w:tabs>
        <w:jc w:val="both"/>
        <w:rPr>
          <w:rFonts w:ascii="Tahoma" w:hAnsi="Tahoma" w:cs="Tahoma"/>
          <w:bCs/>
          <w:sz w:val="22"/>
          <w:szCs w:val="22"/>
        </w:rPr>
      </w:pPr>
    </w:p>
    <w:p w14:paraId="24EE7990" w14:textId="77777777" w:rsidR="00EB1C36" w:rsidRDefault="00EB1C36" w:rsidP="00195CDF">
      <w:pPr>
        <w:pStyle w:val="Encabezado"/>
        <w:tabs>
          <w:tab w:val="right" w:pos="8222"/>
        </w:tabs>
        <w:jc w:val="both"/>
        <w:rPr>
          <w:rFonts w:ascii="Tahoma" w:hAnsi="Tahoma" w:cs="Tahoma"/>
          <w:bCs/>
          <w:sz w:val="22"/>
          <w:szCs w:val="22"/>
        </w:rPr>
      </w:pPr>
    </w:p>
    <w:p w14:paraId="6BBA4C99" w14:textId="77777777" w:rsidR="00EB1C36" w:rsidRDefault="00EB1C36" w:rsidP="00195CDF">
      <w:pPr>
        <w:pStyle w:val="Encabezado"/>
        <w:tabs>
          <w:tab w:val="right" w:pos="8222"/>
        </w:tabs>
        <w:jc w:val="both"/>
        <w:rPr>
          <w:rFonts w:ascii="Tahoma" w:hAnsi="Tahoma" w:cs="Tahoma"/>
          <w:bCs/>
          <w:sz w:val="22"/>
          <w:szCs w:val="22"/>
        </w:rPr>
      </w:pPr>
    </w:p>
    <w:p w14:paraId="59023994" w14:textId="77777777" w:rsidR="007E1794" w:rsidRDefault="007E1794" w:rsidP="00195CDF">
      <w:pPr>
        <w:pStyle w:val="Encabezado"/>
        <w:tabs>
          <w:tab w:val="right" w:pos="8222"/>
        </w:tabs>
        <w:jc w:val="both"/>
        <w:rPr>
          <w:rFonts w:ascii="Tahoma" w:hAnsi="Tahoma" w:cs="Tahoma"/>
          <w:bCs/>
          <w:sz w:val="22"/>
          <w:szCs w:val="22"/>
        </w:rPr>
      </w:pPr>
    </w:p>
    <w:p w14:paraId="4EC37A85" w14:textId="77777777" w:rsidR="000C44B2" w:rsidRDefault="000C44B2" w:rsidP="00195CDF">
      <w:pPr>
        <w:pStyle w:val="Encabezado"/>
        <w:tabs>
          <w:tab w:val="right" w:pos="8222"/>
        </w:tabs>
        <w:jc w:val="both"/>
        <w:rPr>
          <w:rFonts w:ascii="Tahoma" w:hAnsi="Tahoma" w:cs="Tahoma"/>
          <w:bCs/>
          <w:sz w:val="22"/>
          <w:szCs w:val="22"/>
        </w:rPr>
      </w:pPr>
    </w:p>
    <w:p w14:paraId="46E0F375" w14:textId="77777777" w:rsidR="00EA0985" w:rsidRDefault="00EA0985" w:rsidP="00195CDF">
      <w:pPr>
        <w:pStyle w:val="Encabezado"/>
        <w:tabs>
          <w:tab w:val="right" w:pos="8222"/>
        </w:tabs>
        <w:jc w:val="both"/>
        <w:rPr>
          <w:rFonts w:ascii="Tahoma" w:hAnsi="Tahoma" w:cs="Tahoma"/>
          <w:bCs/>
          <w:sz w:val="22"/>
          <w:szCs w:val="22"/>
        </w:rPr>
      </w:pPr>
    </w:p>
    <w:p w14:paraId="3EE89A82" w14:textId="77777777" w:rsidR="00EA0985" w:rsidRDefault="00EA0985" w:rsidP="00195CDF">
      <w:pPr>
        <w:pStyle w:val="Encabezado"/>
        <w:tabs>
          <w:tab w:val="right" w:pos="8222"/>
        </w:tabs>
        <w:jc w:val="both"/>
        <w:rPr>
          <w:rFonts w:ascii="Tahoma" w:hAnsi="Tahoma" w:cs="Tahoma"/>
          <w:bCs/>
          <w:sz w:val="22"/>
          <w:szCs w:val="22"/>
        </w:rPr>
      </w:pPr>
    </w:p>
    <w:p w14:paraId="3C40179C" w14:textId="77777777" w:rsidR="000C44B2" w:rsidRDefault="000C44B2" w:rsidP="00195CDF">
      <w:pPr>
        <w:pStyle w:val="Encabezado"/>
        <w:tabs>
          <w:tab w:val="right" w:pos="8222"/>
        </w:tabs>
        <w:jc w:val="both"/>
        <w:rPr>
          <w:rFonts w:ascii="Tahoma" w:hAnsi="Tahoma" w:cs="Tahoma"/>
          <w:bCs/>
          <w:sz w:val="22"/>
          <w:szCs w:val="22"/>
        </w:rPr>
      </w:pPr>
    </w:p>
    <w:p w14:paraId="3E4AA7DC" w14:textId="77777777" w:rsidR="0080160A" w:rsidRDefault="0080160A" w:rsidP="00195CDF">
      <w:pPr>
        <w:pStyle w:val="Encabezado"/>
        <w:tabs>
          <w:tab w:val="right" w:pos="8222"/>
        </w:tabs>
        <w:jc w:val="both"/>
        <w:rPr>
          <w:rFonts w:ascii="Tahoma" w:hAnsi="Tahoma" w:cs="Tahoma"/>
          <w:bCs/>
          <w:sz w:val="22"/>
          <w:szCs w:val="22"/>
        </w:rPr>
      </w:pPr>
    </w:p>
    <w:p w14:paraId="5116842E" w14:textId="77777777" w:rsidR="0080160A" w:rsidRDefault="0080160A" w:rsidP="00195CDF">
      <w:pPr>
        <w:pStyle w:val="Encabezado"/>
        <w:tabs>
          <w:tab w:val="right" w:pos="8222"/>
        </w:tabs>
        <w:jc w:val="both"/>
        <w:rPr>
          <w:rFonts w:ascii="Tahoma" w:hAnsi="Tahoma" w:cs="Tahoma"/>
          <w:bCs/>
          <w:sz w:val="22"/>
          <w:szCs w:val="22"/>
        </w:rPr>
      </w:pPr>
    </w:p>
    <w:p w14:paraId="67D9A9B5" w14:textId="77777777" w:rsidR="0080160A" w:rsidRDefault="0080160A" w:rsidP="00195CDF">
      <w:pPr>
        <w:pStyle w:val="Encabezado"/>
        <w:tabs>
          <w:tab w:val="right" w:pos="8222"/>
        </w:tabs>
        <w:jc w:val="both"/>
        <w:rPr>
          <w:rFonts w:ascii="Tahoma" w:hAnsi="Tahoma" w:cs="Tahoma"/>
          <w:bCs/>
          <w:sz w:val="22"/>
          <w:szCs w:val="22"/>
        </w:rPr>
      </w:pPr>
    </w:p>
    <w:p w14:paraId="24506C28" w14:textId="77777777" w:rsidR="0080160A" w:rsidRDefault="0080160A" w:rsidP="00195CDF">
      <w:pPr>
        <w:pStyle w:val="Encabezado"/>
        <w:tabs>
          <w:tab w:val="right" w:pos="8222"/>
        </w:tabs>
        <w:jc w:val="both"/>
        <w:rPr>
          <w:rFonts w:ascii="Tahoma" w:hAnsi="Tahoma" w:cs="Tahoma"/>
          <w:bCs/>
          <w:sz w:val="22"/>
          <w:szCs w:val="22"/>
        </w:rPr>
      </w:pPr>
    </w:p>
    <w:p w14:paraId="32509331" w14:textId="77777777" w:rsidR="00534A10" w:rsidRDefault="00534A10" w:rsidP="00195CDF">
      <w:pPr>
        <w:pStyle w:val="Encabezado"/>
        <w:tabs>
          <w:tab w:val="right" w:pos="8222"/>
        </w:tabs>
        <w:jc w:val="both"/>
        <w:rPr>
          <w:rFonts w:ascii="Tahoma" w:hAnsi="Tahoma" w:cs="Tahoma"/>
          <w:bCs/>
          <w:sz w:val="22"/>
          <w:szCs w:val="22"/>
        </w:rPr>
      </w:pPr>
    </w:p>
    <w:p w14:paraId="22E1843B" w14:textId="77777777" w:rsidR="00F54C30" w:rsidRDefault="00F54C30" w:rsidP="00195CDF">
      <w:pPr>
        <w:pStyle w:val="Encabezado"/>
        <w:tabs>
          <w:tab w:val="right" w:pos="8222"/>
        </w:tabs>
        <w:jc w:val="both"/>
        <w:rPr>
          <w:rFonts w:ascii="Tahoma" w:hAnsi="Tahoma" w:cs="Tahoma"/>
          <w:bCs/>
          <w:sz w:val="22"/>
          <w:szCs w:val="22"/>
        </w:rPr>
      </w:pPr>
    </w:p>
    <w:tbl>
      <w:tblPr>
        <w:tblStyle w:val="Tablaconcuadrcula"/>
        <w:tblW w:w="9452" w:type="dxa"/>
        <w:tblInd w:w="-5" w:type="dxa"/>
        <w:tblLook w:val="04A0" w:firstRow="1" w:lastRow="0" w:firstColumn="1" w:lastColumn="0" w:noHBand="0" w:noVBand="1"/>
      </w:tblPr>
      <w:tblGrid>
        <w:gridCol w:w="1023"/>
        <w:gridCol w:w="8429"/>
      </w:tblGrid>
      <w:tr w:rsidR="0080160A" w:rsidRPr="000C41A9" w14:paraId="179A6825" w14:textId="77777777" w:rsidTr="00F63FE2">
        <w:trPr>
          <w:trHeight w:val="376"/>
        </w:trPr>
        <w:tc>
          <w:tcPr>
            <w:tcW w:w="9452" w:type="dxa"/>
            <w:gridSpan w:val="2"/>
            <w:shd w:val="clear" w:color="auto" w:fill="D9D9D9" w:themeFill="background1" w:themeFillShade="D9"/>
            <w:noWrap/>
            <w:hideMark/>
          </w:tcPr>
          <w:p w14:paraId="250DA5B2" w14:textId="7E698D92" w:rsidR="0080160A" w:rsidRPr="00015962" w:rsidRDefault="00DE5425" w:rsidP="00DE5425">
            <w:pPr>
              <w:rPr>
                <w:rFonts w:ascii="Tahoma" w:hAnsi="Tahoma" w:cs="Tahoma"/>
                <w:b/>
                <w:bCs/>
                <w:sz w:val="22"/>
                <w:szCs w:val="22"/>
              </w:rPr>
            </w:pPr>
            <w:r>
              <w:rPr>
                <w:rFonts w:ascii="Tahoma" w:hAnsi="Tahoma" w:cs="Tahoma"/>
                <w:b/>
                <w:bCs/>
                <w:sz w:val="22"/>
                <w:szCs w:val="22"/>
              </w:rPr>
              <w:lastRenderedPageBreak/>
              <w:t>2.4</w:t>
            </w:r>
            <w:r w:rsidR="0080160A" w:rsidRPr="00015962">
              <w:rPr>
                <w:rFonts w:ascii="Tahoma" w:hAnsi="Tahoma" w:cs="Tahoma"/>
                <w:b/>
                <w:bCs/>
                <w:sz w:val="22"/>
                <w:szCs w:val="22"/>
              </w:rPr>
              <w:t xml:space="preserve"> RECOMEDACIONES</w:t>
            </w:r>
          </w:p>
        </w:tc>
      </w:tr>
      <w:tr w:rsidR="0080160A" w:rsidRPr="000C41A9" w14:paraId="60C51F8D" w14:textId="77777777" w:rsidTr="00F63FE2">
        <w:trPr>
          <w:trHeight w:val="695"/>
        </w:trPr>
        <w:tc>
          <w:tcPr>
            <w:tcW w:w="1023" w:type="dxa"/>
            <w:noWrap/>
            <w:vAlign w:val="center"/>
            <w:hideMark/>
          </w:tcPr>
          <w:p w14:paraId="199A1C0D" w14:textId="77777777" w:rsidR="0080160A" w:rsidRPr="000C41A9" w:rsidRDefault="0080160A" w:rsidP="00540B24">
            <w:pPr>
              <w:jc w:val="center"/>
              <w:rPr>
                <w:rFonts w:ascii="Tahoma" w:hAnsi="Tahoma" w:cs="Tahoma"/>
                <w:b/>
                <w:bCs/>
                <w:sz w:val="20"/>
                <w:szCs w:val="20"/>
              </w:rPr>
            </w:pPr>
            <w:r w:rsidRPr="000C41A9">
              <w:rPr>
                <w:rFonts w:ascii="Tahoma" w:hAnsi="Tahoma" w:cs="Tahoma"/>
                <w:b/>
                <w:bCs/>
                <w:sz w:val="20"/>
                <w:szCs w:val="20"/>
              </w:rPr>
              <w:t>N°1</w:t>
            </w:r>
          </w:p>
        </w:tc>
        <w:tc>
          <w:tcPr>
            <w:tcW w:w="8429" w:type="dxa"/>
          </w:tcPr>
          <w:p w14:paraId="4832D293" w14:textId="58793DF4" w:rsidR="0080160A" w:rsidRPr="0080160A" w:rsidRDefault="0080160A" w:rsidP="00540B24">
            <w:pPr>
              <w:ind w:right="-108"/>
              <w:jc w:val="both"/>
              <w:rPr>
                <w:rFonts w:ascii="Tahoma" w:hAnsi="Tahoma" w:cs="Tahoma"/>
                <w:sz w:val="22"/>
                <w:szCs w:val="22"/>
              </w:rPr>
            </w:pPr>
            <w:r w:rsidRPr="0080160A">
              <w:rPr>
                <w:rFonts w:ascii="Tahoma" w:hAnsi="Tahoma" w:cs="Tahoma"/>
                <w:bCs/>
                <w:color w:val="000000" w:themeColor="text1"/>
                <w:sz w:val="22"/>
                <w:szCs w:val="22"/>
              </w:rPr>
              <w:t>Es importante recordar que los líderes de procesos deben realizar auto seguimiento a los planes de mejoramiento suscritos, con el fin de garantizar el cumplimiento oportuno de las acciones con sus respectivas evidencias.</w:t>
            </w:r>
          </w:p>
        </w:tc>
      </w:tr>
      <w:tr w:rsidR="0080160A" w:rsidRPr="000C41A9" w14:paraId="4D68A42E" w14:textId="77777777" w:rsidTr="00F63FE2">
        <w:trPr>
          <w:trHeight w:val="695"/>
        </w:trPr>
        <w:tc>
          <w:tcPr>
            <w:tcW w:w="1023" w:type="dxa"/>
            <w:noWrap/>
            <w:vAlign w:val="center"/>
          </w:tcPr>
          <w:p w14:paraId="05584F60" w14:textId="77777777" w:rsidR="0080160A" w:rsidRPr="000C41A9" w:rsidRDefault="0080160A" w:rsidP="00540B24">
            <w:pPr>
              <w:jc w:val="center"/>
              <w:rPr>
                <w:rFonts w:ascii="Tahoma" w:hAnsi="Tahoma" w:cs="Tahoma"/>
                <w:b/>
                <w:bCs/>
                <w:sz w:val="20"/>
                <w:szCs w:val="20"/>
              </w:rPr>
            </w:pPr>
            <w:r>
              <w:rPr>
                <w:rFonts w:ascii="Tahoma" w:hAnsi="Tahoma" w:cs="Tahoma"/>
                <w:b/>
                <w:bCs/>
                <w:sz w:val="20"/>
                <w:szCs w:val="20"/>
              </w:rPr>
              <w:t>N°2</w:t>
            </w:r>
          </w:p>
        </w:tc>
        <w:tc>
          <w:tcPr>
            <w:tcW w:w="8429" w:type="dxa"/>
          </w:tcPr>
          <w:p w14:paraId="27E9BF9D" w14:textId="7890C460" w:rsidR="0080160A" w:rsidRPr="0080160A" w:rsidRDefault="0080160A" w:rsidP="0080160A">
            <w:pPr>
              <w:jc w:val="both"/>
              <w:rPr>
                <w:rFonts w:ascii="Tahoma" w:hAnsi="Tahoma" w:cs="Tahoma"/>
                <w:bCs/>
                <w:sz w:val="22"/>
                <w:szCs w:val="22"/>
                <w:lang w:val="es-ES"/>
              </w:rPr>
            </w:pPr>
            <w:r w:rsidRPr="0080160A">
              <w:rPr>
                <w:rFonts w:ascii="Tahoma" w:hAnsi="Tahoma" w:cs="Tahoma"/>
                <w:bCs/>
                <w:sz w:val="22"/>
                <w:szCs w:val="22"/>
                <w:lang w:val="es-ES"/>
              </w:rPr>
              <w:t>Sería importante hacer seguimiento a las solicitudes realizadas al Sistema de Gestión Integral Isolución hasta verificar su aceptación e implementaci</w:t>
            </w:r>
            <w:r w:rsidR="00015962">
              <w:rPr>
                <w:rFonts w:ascii="Tahoma" w:hAnsi="Tahoma" w:cs="Tahoma"/>
                <w:bCs/>
                <w:sz w:val="22"/>
                <w:szCs w:val="22"/>
                <w:lang w:val="es-ES"/>
              </w:rPr>
              <w:t>ón en el mismo toda vez que no es suficiente con hacer la solicitud inicial para garantizar la inclusión de documentos en el sistema.</w:t>
            </w:r>
            <w:r w:rsidRPr="0080160A">
              <w:rPr>
                <w:rFonts w:ascii="Tahoma" w:hAnsi="Tahoma" w:cs="Tahoma"/>
                <w:bCs/>
                <w:sz w:val="22"/>
                <w:szCs w:val="22"/>
                <w:lang w:val="es-ES"/>
              </w:rPr>
              <w:t xml:space="preserve"> </w:t>
            </w:r>
          </w:p>
        </w:tc>
      </w:tr>
    </w:tbl>
    <w:p w14:paraId="6AD31E4D" w14:textId="77777777" w:rsidR="0080160A" w:rsidRDefault="0080160A" w:rsidP="00195CDF">
      <w:pPr>
        <w:pStyle w:val="Encabezado"/>
        <w:tabs>
          <w:tab w:val="right" w:pos="8222"/>
        </w:tabs>
        <w:jc w:val="both"/>
        <w:rPr>
          <w:rFonts w:ascii="Tahoma" w:hAnsi="Tahoma" w:cs="Tahoma"/>
          <w:bCs/>
          <w:sz w:val="22"/>
          <w:szCs w:val="22"/>
        </w:rPr>
      </w:pPr>
    </w:p>
    <w:p w14:paraId="403E598C" w14:textId="77777777" w:rsidR="0080160A" w:rsidRDefault="0080160A" w:rsidP="00195CDF">
      <w:pPr>
        <w:pStyle w:val="Encabezado"/>
        <w:tabs>
          <w:tab w:val="right" w:pos="8222"/>
        </w:tabs>
        <w:jc w:val="both"/>
        <w:rPr>
          <w:rFonts w:ascii="Tahoma" w:hAnsi="Tahoma" w:cs="Tahoma"/>
          <w:bCs/>
          <w:sz w:val="22"/>
          <w:szCs w:val="22"/>
        </w:rPr>
      </w:pPr>
    </w:p>
    <w:tbl>
      <w:tblPr>
        <w:tblStyle w:val="Tablaconcuadrcula"/>
        <w:tblW w:w="9601" w:type="dxa"/>
        <w:tblInd w:w="-147" w:type="dxa"/>
        <w:tblLook w:val="04A0" w:firstRow="1" w:lastRow="0" w:firstColumn="1" w:lastColumn="0" w:noHBand="0" w:noVBand="1"/>
      </w:tblPr>
      <w:tblGrid>
        <w:gridCol w:w="9601"/>
      </w:tblGrid>
      <w:tr w:rsidR="00C47906" w:rsidRPr="00942170" w14:paraId="6A6919B0" w14:textId="77777777" w:rsidTr="00EA0985">
        <w:trPr>
          <w:trHeight w:val="477"/>
        </w:trPr>
        <w:tc>
          <w:tcPr>
            <w:tcW w:w="9601" w:type="dxa"/>
            <w:shd w:val="clear" w:color="auto" w:fill="BFBFBF" w:themeFill="background1" w:themeFillShade="BF"/>
            <w:noWrap/>
            <w:hideMark/>
          </w:tcPr>
          <w:p w14:paraId="06724FB9" w14:textId="4DEC847F" w:rsidR="00C47906" w:rsidRPr="00942170" w:rsidRDefault="00C47906" w:rsidP="00EA0985">
            <w:pPr>
              <w:ind w:left="34" w:firstLine="34"/>
              <w:rPr>
                <w:rFonts w:asciiTheme="majorHAnsi" w:hAnsiTheme="majorHAnsi"/>
                <w:b/>
                <w:bCs/>
              </w:rPr>
            </w:pPr>
            <w:r>
              <w:rPr>
                <w:rFonts w:asciiTheme="majorHAnsi" w:hAnsiTheme="majorHAnsi"/>
                <w:b/>
                <w:bCs/>
              </w:rPr>
              <w:t xml:space="preserve">3.  </w:t>
            </w:r>
            <w:r w:rsidRPr="00466A00">
              <w:rPr>
                <w:rFonts w:ascii="Tahoma" w:hAnsi="Tahoma" w:cs="Tahoma"/>
                <w:b/>
                <w:bCs/>
              </w:rPr>
              <w:t>SERVICIO:  TERMINOS  DE CUMPLIMIENTO DE PROCESOS POLICIVOS</w:t>
            </w:r>
          </w:p>
        </w:tc>
      </w:tr>
      <w:tr w:rsidR="00156250" w:rsidRPr="00942170" w14:paraId="545F81CC" w14:textId="77777777" w:rsidTr="00EA0985">
        <w:trPr>
          <w:trHeight w:val="292"/>
        </w:trPr>
        <w:tc>
          <w:tcPr>
            <w:tcW w:w="9601" w:type="dxa"/>
            <w:noWrap/>
            <w:hideMark/>
          </w:tcPr>
          <w:p w14:paraId="68DE2EC4" w14:textId="77777777" w:rsidR="00156250" w:rsidRDefault="00156250" w:rsidP="00156250">
            <w:pPr>
              <w:rPr>
                <w:rFonts w:ascii="Tahoma" w:hAnsi="Tahoma" w:cs="Tahoma"/>
                <w:b/>
                <w:bCs/>
                <w:sz w:val="22"/>
                <w:szCs w:val="22"/>
              </w:rPr>
            </w:pPr>
            <w:r w:rsidRPr="00942170">
              <w:rPr>
                <w:rFonts w:asciiTheme="majorHAnsi" w:hAnsiTheme="majorHAnsi"/>
                <w:b/>
                <w:bCs/>
              </w:rPr>
              <w:t>Auditor del Proceso</w:t>
            </w:r>
            <w:r>
              <w:rPr>
                <w:rFonts w:asciiTheme="majorHAnsi" w:hAnsiTheme="majorHAnsi"/>
                <w:b/>
                <w:bCs/>
              </w:rPr>
              <w:t xml:space="preserve">: </w:t>
            </w:r>
            <w:r w:rsidRPr="00C47906">
              <w:rPr>
                <w:rFonts w:ascii="Tahoma" w:hAnsi="Tahoma" w:cs="Tahoma"/>
                <w:b/>
                <w:bCs/>
                <w:sz w:val="22"/>
                <w:szCs w:val="22"/>
              </w:rPr>
              <w:t>PAULA ANDREA VERA BECERRA</w:t>
            </w:r>
          </w:p>
          <w:p w14:paraId="17528907" w14:textId="23B54273" w:rsidR="00156250" w:rsidRPr="00C47906" w:rsidRDefault="00156250" w:rsidP="00156250">
            <w:pPr>
              <w:rPr>
                <w:rFonts w:ascii="Tahoma" w:hAnsi="Tahoma" w:cs="Tahoma"/>
                <w:b/>
                <w:bCs/>
                <w:sz w:val="22"/>
                <w:szCs w:val="22"/>
              </w:rPr>
            </w:pPr>
            <w:r w:rsidRPr="00C47906">
              <w:rPr>
                <w:rFonts w:ascii="Tahoma" w:hAnsi="Tahoma" w:cs="Tahoma"/>
                <w:b/>
                <w:bCs/>
                <w:sz w:val="22"/>
                <w:szCs w:val="22"/>
              </w:rPr>
              <w:t>Apoyo: CARLOS ALBERTO LINCE</w:t>
            </w:r>
          </w:p>
        </w:tc>
      </w:tr>
      <w:tr w:rsidR="00C47906" w:rsidRPr="00942170" w14:paraId="6BEFE580" w14:textId="77777777" w:rsidTr="00EA0985">
        <w:trPr>
          <w:trHeight w:val="644"/>
        </w:trPr>
        <w:tc>
          <w:tcPr>
            <w:tcW w:w="9601" w:type="dxa"/>
            <w:hideMark/>
          </w:tcPr>
          <w:p w14:paraId="6F03480C" w14:textId="77777777" w:rsidR="00C47906" w:rsidRPr="00941FD8" w:rsidRDefault="00C47906" w:rsidP="001D332D">
            <w:pPr>
              <w:pStyle w:val="NormalWeb"/>
              <w:shd w:val="clear" w:color="auto" w:fill="FFFFFF"/>
              <w:jc w:val="both"/>
              <w:rPr>
                <w:rFonts w:ascii="Tahoma" w:hAnsi="Tahoma" w:cs="Tahoma"/>
                <w:sz w:val="22"/>
                <w:szCs w:val="22"/>
                <w:lang w:val="es-ES"/>
              </w:rPr>
            </w:pPr>
            <w:r w:rsidRPr="004728A9">
              <w:rPr>
                <w:rFonts w:asciiTheme="majorHAnsi" w:hAnsiTheme="majorHAnsi"/>
                <w:b/>
                <w:bCs/>
                <w:lang w:val="es-ES"/>
              </w:rPr>
              <w:t>Criterios:</w:t>
            </w:r>
            <w:r>
              <w:rPr>
                <w:rFonts w:asciiTheme="majorHAnsi" w:hAnsiTheme="majorHAnsi"/>
                <w:b/>
                <w:bCs/>
                <w:lang w:val="es-ES"/>
              </w:rPr>
              <w:t xml:space="preserve"> </w:t>
            </w:r>
            <w:r w:rsidRPr="00AA2FD1">
              <w:rPr>
                <w:rFonts w:ascii="Tahoma" w:hAnsi="Tahoma" w:cs="Tahoma"/>
                <w:bCs/>
                <w:sz w:val="22"/>
                <w:szCs w:val="22"/>
                <w:lang w:val="es-ES"/>
              </w:rPr>
              <w:t>Constitución</w:t>
            </w:r>
            <w:r>
              <w:rPr>
                <w:rFonts w:ascii="Tahoma" w:hAnsi="Tahoma" w:cs="Tahoma"/>
                <w:bCs/>
                <w:sz w:val="22"/>
                <w:szCs w:val="22"/>
                <w:lang w:val="es-ES"/>
              </w:rPr>
              <w:t xml:space="preserve"> Política de Colombia,</w:t>
            </w:r>
            <w:r w:rsidRPr="00AA2FD1">
              <w:rPr>
                <w:rFonts w:ascii="Tahoma" w:hAnsi="Tahoma" w:cs="Tahoma"/>
                <w:bCs/>
                <w:sz w:val="22"/>
                <w:szCs w:val="22"/>
                <w:lang w:val="es-ES"/>
              </w:rPr>
              <w:t xml:space="preserve"> </w:t>
            </w:r>
            <w:r>
              <w:rPr>
                <w:rFonts w:ascii="Tahoma" w:hAnsi="Tahoma" w:cs="Tahoma"/>
                <w:bCs/>
                <w:sz w:val="22"/>
                <w:szCs w:val="22"/>
                <w:lang w:val="es-ES"/>
              </w:rPr>
              <w:t>Ley 1801 del 29 de julio de 2016 “Nuevo Código Nacional de Policía y Convivencia” Articulo 233.</w:t>
            </w:r>
          </w:p>
        </w:tc>
      </w:tr>
    </w:tbl>
    <w:p w14:paraId="6EF67DBA" w14:textId="77777777" w:rsidR="00C47906" w:rsidRDefault="00C47906" w:rsidP="00C47906">
      <w:pPr>
        <w:jc w:val="both"/>
        <w:rPr>
          <w:rFonts w:asciiTheme="majorHAnsi" w:hAnsiTheme="majorHAnsi"/>
          <w:b/>
          <w:bCs/>
        </w:rPr>
      </w:pPr>
    </w:p>
    <w:p w14:paraId="01423D63" w14:textId="33B254B0" w:rsidR="00C47906" w:rsidRDefault="00C47906" w:rsidP="00C47906">
      <w:pPr>
        <w:ind w:left="-142"/>
        <w:rPr>
          <w:rFonts w:ascii="Tahoma" w:hAnsi="Tahoma" w:cs="Tahoma"/>
          <w:b/>
          <w:bCs/>
          <w:sz w:val="22"/>
          <w:szCs w:val="22"/>
        </w:rPr>
      </w:pPr>
      <w:r>
        <w:rPr>
          <w:rFonts w:ascii="Tahoma" w:hAnsi="Tahoma" w:cs="Tahoma"/>
          <w:b/>
          <w:bCs/>
          <w:sz w:val="22"/>
          <w:szCs w:val="22"/>
        </w:rPr>
        <w:t>3</w:t>
      </w:r>
      <w:r w:rsidRPr="00081ABB">
        <w:rPr>
          <w:rFonts w:ascii="Tahoma" w:hAnsi="Tahoma" w:cs="Tahoma"/>
          <w:b/>
          <w:bCs/>
          <w:sz w:val="22"/>
          <w:szCs w:val="22"/>
        </w:rPr>
        <w:t xml:space="preserve">.1 MUESTRA AUDITADA </w:t>
      </w:r>
    </w:p>
    <w:p w14:paraId="6539B955" w14:textId="77777777" w:rsidR="00C47906" w:rsidRDefault="00C47906" w:rsidP="00C47906">
      <w:pPr>
        <w:ind w:left="-142"/>
        <w:rPr>
          <w:rFonts w:ascii="Tahoma" w:hAnsi="Tahoma" w:cs="Tahoma"/>
          <w:b/>
          <w:bCs/>
          <w:sz w:val="22"/>
          <w:szCs w:val="22"/>
        </w:rPr>
      </w:pPr>
    </w:p>
    <w:p w14:paraId="7287DED3" w14:textId="4269A5A3" w:rsidR="00C47906" w:rsidRPr="00941FD8" w:rsidRDefault="00C47906" w:rsidP="00EA0985">
      <w:pPr>
        <w:ind w:left="-142" w:right="-660"/>
        <w:jc w:val="both"/>
        <w:rPr>
          <w:rFonts w:ascii="Tahoma" w:hAnsi="Tahoma" w:cs="Tahoma"/>
          <w:bCs/>
          <w:sz w:val="22"/>
          <w:szCs w:val="22"/>
        </w:rPr>
      </w:pPr>
      <w:r w:rsidRPr="00941FD8">
        <w:rPr>
          <w:rFonts w:ascii="Tahoma" w:hAnsi="Tahoma" w:cs="Tahoma"/>
          <w:bCs/>
          <w:sz w:val="22"/>
          <w:szCs w:val="22"/>
        </w:rPr>
        <w:t xml:space="preserve">Mediante muestreo aleatorio </w:t>
      </w:r>
      <w:r>
        <w:rPr>
          <w:rFonts w:ascii="Tahoma" w:hAnsi="Tahoma" w:cs="Tahoma"/>
          <w:bCs/>
          <w:sz w:val="22"/>
          <w:szCs w:val="22"/>
        </w:rPr>
        <w:t xml:space="preserve">fueron seleccionadas dos inspecciones de Policía Urbanas la Once y la Octava, para realizar verificación en el cumplimiento al artículo 233 de la </w:t>
      </w:r>
      <w:r>
        <w:rPr>
          <w:rFonts w:ascii="Tahoma" w:hAnsi="Tahoma" w:cs="Tahoma"/>
          <w:bCs/>
          <w:sz w:val="22"/>
          <w:szCs w:val="22"/>
          <w:lang w:val="es-ES"/>
        </w:rPr>
        <w:t>Ley 1801 del 29 de julio de 2016 “Nuevo Código Nacional de Policía</w:t>
      </w:r>
      <w:r w:rsidR="00D06C26">
        <w:rPr>
          <w:rFonts w:ascii="Tahoma" w:hAnsi="Tahoma" w:cs="Tahoma"/>
          <w:bCs/>
          <w:sz w:val="22"/>
          <w:szCs w:val="22"/>
          <w:lang w:val="es-ES"/>
        </w:rPr>
        <w:t xml:space="preserve"> y Convivencia”, con relación a los</w:t>
      </w:r>
      <w:r>
        <w:rPr>
          <w:rFonts w:ascii="Tahoma" w:hAnsi="Tahoma" w:cs="Tahoma"/>
          <w:bCs/>
          <w:sz w:val="22"/>
          <w:szCs w:val="22"/>
          <w:lang w:val="es-ES"/>
        </w:rPr>
        <w:t xml:space="preserve"> proceso</w:t>
      </w:r>
      <w:r w:rsidR="00D06C26">
        <w:rPr>
          <w:rFonts w:ascii="Tahoma" w:hAnsi="Tahoma" w:cs="Tahoma"/>
          <w:bCs/>
          <w:sz w:val="22"/>
          <w:szCs w:val="22"/>
          <w:lang w:val="es-ES"/>
        </w:rPr>
        <w:t>s</w:t>
      </w:r>
      <w:r>
        <w:rPr>
          <w:rFonts w:ascii="Tahoma" w:hAnsi="Tahoma" w:cs="Tahoma"/>
          <w:bCs/>
          <w:sz w:val="22"/>
          <w:szCs w:val="22"/>
          <w:lang w:val="es-ES"/>
        </w:rPr>
        <w:t xml:space="preserve"> verbal</w:t>
      </w:r>
      <w:r w:rsidR="00D06C26">
        <w:rPr>
          <w:rFonts w:ascii="Tahoma" w:hAnsi="Tahoma" w:cs="Tahoma"/>
          <w:bCs/>
          <w:sz w:val="22"/>
          <w:szCs w:val="22"/>
          <w:lang w:val="es-ES"/>
        </w:rPr>
        <w:t>es</w:t>
      </w:r>
      <w:r>
        <w:rPr>
          <w:rFonts w:ascii="Tahoma" w:hAnsi="Tahoma" w:cs="Tahoma"/>
          <w:bCs/>
          <w:sz w:val="22"/>
          <w:szCs w:val="22"/>
          <w:lang w:val="es-ES"/>
        </w:rPr>
        <w:t xml:space="preserve"> abreviado</w:t>
      </w:r>
      <w:r w:rsidR="00D06C26">
        <w:rPr>
          <w:rFonts w:ascii="Tahoma" w:hAnsi="Tahoma" w:cs="Tahoma"/>
          <w:bCs/>
          <w:sz w:val="22"/>
          <w:szCs w:val="22"/>
          <w:lang w:val="es-ES"/>
        </w:rPr>
        <w:t>s</w:t>
      </w:r>
      <w:r>
        <w:rPr>
          <w:rFonts w:ascii="Tahoma" w:hAnsi="Tahoma" w:cs="Tahoma"/>
          <w:bCs/>
          <w:sz w:val="22"/>
          <w:szCs w:val="22"/>
          <w:lang w:val="es-ES"/>
        </w:rPr>
        <w:t>, que debe</w:t>
      </w:r>
      <w:r w:rsidR="00D06C26">
        <w:rPr>
          <w:rFonts w:ascii="Tahoma" w:hAnsi="Tahoma" w:cs="Tahoma"/>
          <w:bCs/>
          <w:sz w:val="22"/>
          <w:szCs w:val="22"/>
          <w:lang w:val="es-ES"/>
        </w:rPr>
        <w:t>n</w:t>
      </w:r>
      <w:r>
        <w:rPr>
          <w:rFonts w:ascii="Tahoma" w:hAnsi="Tahoma" w:cs="Tahoma"/>
          <w:bCs/>
          <w:sz w:val="22"/>
          <w:szCs w:val="22"/>
          <w:lang w:val="es-ES"/>
        </w:rPr>
        <w:t xml:space="preserve"> adelanta</w:t>
      </w:r>
      <w:r w:rsidR="00791118">
        <w:rPr>
          <w:rFonts w:ascii="Tahoma" w:hAnsi="Tahoma" w:cs="Tahoma"/>
          <w:bCs/>
          <w:sz w:val="22"/>
          <w:szCs w:val="22"/>
          <w:lang w:val="es-ES"/>
        </w:rPr>
        <w:t>r</w:t>
      </w:r>
      <w:r w:rsidR="00D06C26">
        <w:rPr>
          <w:rFonts w:ascii="Tahoma" w:hAnsi="Tahoma" w:cs="Tahoma"/>
          <w:bCs/>
          <w:sz w:val="22"/>
          <w:szCs w:val="22"/>
          <w:lang w:val="es-ES"/>
        </w:rPr>
        <w:t xml:space="preserve"> de acuerdo a</w:t>
      </w:r>
      <w:r>
        <w:rPr>
          <w:rFonts w:ascii="Tahoma" w:hAnsi="Tahoma" w:cs="Tahoma"/>
          <w:bCs/>
          <w:sz w:val="22"/>
          <w:szCs w:val="22"/>
          <w:lang w:val="es-ES"/>
        </w:rPr>
        <w:t xml:space="preserve"> su competencia los Inspectores urbanos de Policía, los Alcaldes y las autoridades especiales de Policía ante las contravenciones, Denuncias que afectan  los comportamientos contrarios a  la Convivencia en el Municipio de Manizales. </w:t>
      </w:r>
    </w:p>
    <w:p w14:paraId="617C2E00" w14:textId="77777777" w:rsidR="00C47906" w:rsidRDefault="00C47906" w:rsidP="00C47906">
      <w:pPr>
        <w:ind w:left="-142"/>
        <w:rPr>
          <w:rFonts w:asciiTheme="majorHAnsi" w:hAnsiTheme="majorHAnsi"/>
          <w:b/>
          <w:bCs/>
        </w:rPr>
      </w:pPr>
    </w:p>
    <w:p w14:paraId="73FD9ED2" w14:textId="07B1950F" w:rsidR="00C47906" w:rsidRDefault="00C47906" w:rsidP="00EA0985">
      <w:pPr>
        <w:ind w:left="-142" w:right="-660"/>
        <w:jc w:val="both"/>
        <w:rPr>
          <w:rFonts w:ascii="Tahoma" w:hAnsi="Tahoma" w:cs="Tahoma"/>
          <w:bCs/>
          <w:sz w:val="22"/>
          <w:szCs w:val="22"/>
        </w:rPr>
      </w:pPr>
      <w:r w:rsidRPr="00164429">
        <w:rPr>
          <w:rFonts w:ascii="Tahoma" w:hAnsi="Tahoma" w:cs="Tahoma"/>
          <w:bCs/>
          <w:sz w:val="22"/>
          <w:szCs w:val="22"/>
        </w:rPr>
        <w:t>Como Herramient</w:t>
      </w:r>
      <w:r>
        <w:rPr>
          <w:rFonts w:ascii="Tahoma" w:hAnsi="Tahoma" w:cs="Tahoma"/>
          <w:bCs/>
          <w:sz w:val="22"/>
          <w:szCs w:val="22"/>
        </w:rPr>
        <w:t>as Utilizadas fueron solicitados en la Inspección Once veinte (20) expedientes de las diferentes denuncias, recibidas por GED, PQR presentadas personalmente en las Inspecciones y comparendo</w:t>
      </w:r>
      <w:r w:rsidR="00D06C26">
        <w:rPr>
          <w:rFonts w:ascii="Tahoma" w:hAnsi="Tahoma" w:cs="Tahoma"/>
          <w:bCs/>
          <w:sz w:val="22"/>
          <w:szCs w:val="22"/>
        </w:rPr>
        <w:t>s  allegados por los CAI, de la</w:t>
      </w:r>
      <w:r>
        <w:rPr>
          <w:rFonts w:ascii="Tahoma" w:hAnsi="Tahoma" w:cs="Tahoma"/>
          <w:bCs/>
          <w:sz w:val="22"/>
          <w:szCs w:val="22"/>
        </w:rPr>
        <w:t xml:space="preserve"> </w:t>
      </w:r>
      <w:r w:rsidR="00D06C26">
        <w:rPr>
          <w:rFonts w:ascii="Tahoma" w:hAnsi="Tahoma" w:cs="Tahoma"/>
          <w:bCs/>
          <w:sz w:val="22"/>
          <w:szCs w:val="22"/>
        </w:rPr>
        <w:t>comuna a la</w:t>
      </w:r>
      <w:r>
        <w:rPr>
          <w:rFonts w:ascii="Tahoma" w:hAnsi="Tahoma" w:cs="Tahoma"/>
          <w:bCs/>
          <w:sz w:val="22"/>
          <w:szCs w:val="22"/>
        </w:rPr>
        <w:t xml:space="preserve"> que pertenece cada inspección donde finaliza con el cumplimiento o ejecuc</w:t>
      </w:r>
      <w:r w:rsidR="00D06C26">
        <w:rPr>
          <w:rFonts w:ascii="Tahoma" w:hAnsi="Tahoma" w:cs="Tahoma"/>
          <w:bCs/>
          <w:sz w:val="22"/>
          <w:szCs w:val="22"/>
        </w:rPr>
        <w:t xml:space="preserve">ión de la orden de policía </w:t>
      </w:r>
      <w:r>
        <w:rPr>
          <w:rFonts w:ascii="Tahoma" w:hAnsi="Tahoma" w:cs="Tahoma"/>
          <w:bCs/>
          <w:sz w:val="22"/>
          <w:szCs w:val="22"/>
        </w:rPr>
        <w:t>medida correctiva</w:t>
      </w:r>
      <w:r w:rsidR="00D06C26">
        <w:rPr>
          <w:rFonts w:ascii="Tahoma" w:hAnsi="Tahoma" w:cs="Tahoma"/>
          <w:bCs/>
          <w:sz w:val="22"/>
          <w:szCs w:val="22"/>
        </w:rPr>
        <w:t xml:space="preserve"> o con la conciliación</w:t>
      </w:r>
      <w:r>
        <w:rPr>
          <w:rFonts w:ascii="Tahoma" w:hAnsi="Tahoma" w:cs="Tahoma"/>
          <w:bCs/>
          <w:sz w:val="22"/>
          <w:szCs w:val="22"/>
        </w:rPr>
        <w:t xml:space="preserve">. </w:t>
      </w:r>
    </w:p>
    <w:p w14:paraId="63C2E2E9" w14:textId="77777777" w:rsidR="00C47906" w:rsidRDefault="00C47906" w:rsidP="00C47906">
      <w:pPr>
        <w:ind w:left="-142"/>
        <w:jc w:val="both"/>
        <w:rPr>
          <w:rFonts w:ascii="Tahoma" w:hAnsi="Tahoma" w:cs="Tahoma"/>
          <w:bCs/>
          <w:sz w:val="22"/>
          <w:szCs w:val="22"/>
        </w:rPr>
      </w:pPr>
    </w:p>
    <w:p w14:paraId="4687F1F7" w14:textId="6EB0D6F5" w:rsidR="00C47906" w:rsidRDefault="00C47906" w:rsidP="00EA0985">
      <w:pPr>
        <w:ind w:left="-142" w:right="-660"/>
        <w:jc w:val="both"/>
        <w:rPr>
          <w:rFonts w:ascii="Tahoma" w:hAnsi="Tahoma" w:cs="Tahoma"/>
          <w:bCs/>
          <w:sz w:val="22"/>
          <w:szCs w:val="22"/>
        </w:rPr>
      </w:pPr>
      <w:r>
        <w:rPr>
          <w:rFonts w:ascii="Tahoma" w:hAnsi="Tahoma" w:cs="Tahoma"/>
          <w:bCs/>
          <w:sz w:val="22"/>
          <w:szCs w:val="22"/>
        </w:rPr>
        <w:t>Así mismo fueron solicitados en la Inspección Octava veintisiete (27) expedientes de las diferentes denuncias, recibidas por GED, PQR presentadas personalmente en las Inspecciones y comparendo</w:t>
      </w:r>
      <w:r w:rsidR="00D06C26">
        <w:rPr>
          <w:rFonts w:ascii="Tahoma" w:hAnsi="Tahoma" w:cs="Tahoma"/>
          <w:bCs/>
          <w:sz w:val="22"/>
          <w:szCs w:val="22"/>
        </w:rPr>
        <w:t>s  allegados por los CAI, de la comuna</w:t>
      </w:r>
      <w:r>
        <w:rPr>
          <w:rFonts w:ascii="Tahoma" w:hAnsi="Tahoma" w:cs="Tahoma"/>
          <w:bCs/>
          <w:sz w:val="22"/>
          <w:szCs w:val="22"/>
        </w:rPr>
        <w:t xml:space="preserve"> </w:t>
      </w:r>
      <w:r w:rsidR="00D06C26">
        <w:rPr>
          <w:rFonts w:ascii="Tahoma" w:hAnsi="Tahoma" w:cs="Tahoma"/>
          <w:bCs/>
          <w:sz w:val="22"/>
          <w:szCs w:val="22"/>
        </w:rPr>
        <w:t>a la</w:t>
      </w:r>
      <w:r>
        <w:rPr>
          <w:rFonts w:ascii="Tahoma" w:hAnsi="Tahoma" w:cs="Tahoma"/>
          <w:bCs/>
          <w:sz w:val="22"/>
          <w:szCs w:val="22"/>
        </w:rPr>
        <w:t xml:space="preserve"> que pertenece cada inspección  finaliza con el cumplimiento o ejecución de la orden de </w:t>
      </w:r>
      <w:r w:rsidR="00D06C26">
        <w:rPr>
          <w:rFonts w:ascii="Tahoma" w:hAnsi="Tahoma" w:cs="Tahoma"/>
          <w:bCs/>
          <w:sz w:val="22"/>
          <w:szCs w:val="22"/>
        </w:rPr>
        <w:t>policía o la medida correctiva con la conciliación.</w:t>
      </w:r>
    </w:p>
    <w:p w14:paraId="685A6B18" w14:textId="77777777" w:rsidR="00C47906" w:rsidRDefault="00C47906" w:rsidP="00C47906">
      <w:pPr>
        <w:ind w:left="-142"/>
        <w:jc w:val="both"/>
        <w:rPr>
          <w:rFonts w:ascii="Tahoma" w:hAnsi="Tahoma" w:cs="Tahoma"/>
          <w:bCs/>
          <w:sz w:val="22"/>
          <w:szCs w:val="22"/>
        </w:rPr>
      </w:pPr>
    </w:p>
    <w:p w14:paraId="6FCB53CE" w14:textId="150E6479" w:rsidR="00C47906" w:rsidRPr="00EA0985" w:rsidRDefault="00C47906" w:rsidP="00DE0A14">
      <w:pPr>
        <w:ind w:left="-142" w:hanging="142"/>
        <w:rPr>
          <w:rFonts w:ascii="Tahoma" w:hAnsi="Tahoma" w:cs="Tahoma"/>
          <w:b/>
          <w:bCs/>
          <w:sz w:val="22"/>
          <w:szCs w:val="22"/>
        </w:rPr>
      </w:pPr>
      <w:r w:rsidRPr="006164FF">
        <w:rPr>
          <w:b/>
          <w:bCs/>
          <w:sz w:val="22"/>
          <w:szCs w:val="22"/>
        </w:rPr>
        <w:t xml:space="preserve"> </w:t>
      </w:r>
      <w:r w:rsidR="00DE0A14">
        <w:rPr>
          <w:b/>
          <w:bCs/>
          <w:sz w:val="22"/>
          <w:szCs w:val="22"/>
        </w:rPr>
        <w:t xml:space="preserve"> </w:t>
      </w:r>
      <w:r w:rsidR="006164FF" w:rsidRPr="006164FF">
        <w:rPr>
          <w:b/>
          <w:bCs/>
          <w:sz w:val="22"/>
          <w:szCs w:val="22"/>
        </w:rPr>
        <w:t xml:space="preserve"> </w:t>
      </w:r>
      <w:r w:rsidR="006164FF" w:rsidRPr="00EA0985">
        <w:rPr>
          <w:rFonts w:ascii="Tahoma" w:hAnsi="Tahoma" w:cs="Tahoma"/>
          <w:b/>
          <w:bCs/>
          <w:sz w:val="22"/>
          <w:szCs w:val="22"/>
        </w:rPr>
        <w:t>3.2</w:t>
      </w:r>
      <w:r w:rsidRPr="00EA0985">
        <w:rPr>
          <w:rFonts w:ascii="Tahoma" w:hAnsi="Tahoma" w:cs="Tahoma"/>
          <w:b/>
          <w:bCs/>
          <w:sz w:val="22"/>
          <w:szCs w:val="22"/>
        </w:rPr>
        <w:t xml:space="preserve">  METODOLOGIA DE LA AUDITORIA </w:t>
      </w:r>
    </w:p>
    <w:p w14:paraId="665AE8BD" w14:textId="77777777" w:rsidR="00C47906" w:rsidRPr="00EA0985" w:rsidRDefault="00C47906" w:rsidP="00EA0985">
      <w:pPr>
        <w:ind w:left="-142"/>
        <w:rPr>
          <w:rFonts w:ascii="Tahoma" w:hAnsi="Tahoma" w:cs="Tahoma"/>
          <w:b/>
          <w:bCs/>
          <w:sz w:val="22"/>
          <w:szCs w:val="22"/>
        </w:rPr>
      </w:pPr>
    </w:p>
    <w:p w14:paraId="489F91DF" w14:textId="4D7910AF" w:rsidR="00C47906" w:rsidRDefault="00C47906" w:rsidP="00EA0985">
      <w:pPr>
        <w:ind w:left="-142" w:right="53"/>
        <w:jc w:val="both"/>
        <w:rPr>
          <w:rFonts w:ascii="Tahoma" w:hAnsi="Tahoma" w:cs="Tahoma"/>
          <w:sz w:val="22"/>
          <w:szCs w:val="22"/>
        </w:rPr>
      </w:pPr>
      <w:r>
        <w:rPr>
          <w:rFonts w:ascii="Tahoma" w:hAnsi="Tahoma" w:cs="Tahoma"/>
          <w:sz w:val="22"/>
          <w:szCs w:val="22"/>
        </w:rPr>
        <w:t xml:space="preserve">Observación y exploración de la documentación y el cumplimiento de la ley en el procedimiento y los términos con los que se tramita el proceso Verbal abreviado en las </w:t>
      </w:r>
      <w:r>
        <w:rPr>
          <w:rFonts w:ascii="Tahoma" w:hAnsi="Tahoma" w:cs="Tahoma"/>
          <w:sz w:val="22"/>
          <w:szCs w:val="22"/>
        </w:rPr>
        <w:lastRenderedPageBreak/>
        <w:t xml:space="preserve">inspecciones urbanas de policía adscritas a la </w:t>
      </w:r>
      <w:r w:rsidR="00196D3B">
        <w:rPr>
          <w:rFonts w:ascii="Tahoma" w:hAnsi="Tahoma" w:cs="Tahoma"/>
          <w:sz w:val="22"/>
          <w:szCs w:val="22"/>
        </w:rPr>
        <w:t>Secretaría</w:t>
      </w:r>
      <w:r>
        <w:rPr>
          <w:rFonts w:ascii="Tahoma" w:hAnsi="Tahoma" w:cs="Tahoma"/>
          <w:sz w:val="22"/>
          <w:szCs w:val="22"/>
        </w:rPr>
        <w:t xml:space="preserve"> de Gobierno de la Alcaldía de Manizales.</w:t>
      </w:r>
    </w:p>
    <w:p w14:paraId="2CABF17A" w14:textId="77777777" w:rsidR="00C47906" w:rsidRDefault="00C47906" w:rsidP="00C47906">
      <w:pPr>
        <w:ind w:left="-284" w:right="53"/>
        <w:jc w:val="both"/>
        <w:rPr>
          <w:rFonts w:ascii="Tahoma" w:hAnsi="Tahoma" w:cs="Tahoma"/>
          <w:sz w:val="22"/>
          <w:szCs w:val="22"/>
        </w:rPr>
      </w:pPr>
    </w:p>
    <w:p w14:paraId="5B5BAA83" w14:textId="77777777" w:rsidR="00C47906" w:rsidRPr="00DA2EF2" w:rsidRDefault="00C47906" w:rsidP="00C47906">
      <w:pPr>
        <w:ind w:left="-284" w:right="53"/>
        <w:jc w:val="both"/>
        <w:rPr>
          <w:rFonts w:ascii="Tahoma" w:hAnsi="Tahoma" w:cs="Tahoma"/>
          <w:b/>
          <w:sz w:val="22"/>
          <w:szCs w:val="22"/>
        </w:rPr>
      </w:pPr>
      <w:r>
        <w:rPr>
          <w:rFonts w:ascii="Tahoma" w:hAnsi="Tahoma" w:cs="Tahoma"/>
          <w:b/>
          <w:sz w:val="22"/>
          <w:szCs w:val="22"/>
        </w:rPr>
        <w:t>INSPECCION ONCE (11)</w:t>
      </w:r>
      <w:r w:rsidRPr="00DA2EF2">
        <w:rPr>
          <w:rFonts w:ascii="Tahoma" w:hAnsi="Tahoma" w:cs="Tahoma"/>
          <w:b/>
          <w:sz w:val="22"/>
          <w:szCs w:val="22"/>
        </w:rPr>
        <w:t xml:space="preserve"> DE POLICIA URBANA</w:t>
      </w:r>
    </w:p>
    <w:p w14:paraId="66A95195" w14:textId="77777777" w:rsidR="00C47906" w:rsidRDefault="00C47906" w:rsidP="00C47906">
      <w:pPr>
        <w:rPr>
          <w:rFonts w:asciiTheme="majorHAnsi" w:hAnsiTheme="majorHAnsi"/>
          <w:b/>
          <w:bCs/>
        </w:rPr>
      </w:pPr>
    </w:p>
    <w:tbl>
      <w:tblPr>
        <w:tblStyle w:val="Tablaconcuadrcula"/>
        <w:tblW w:w="9791" w:type="dxa"/>
        <w:jc w:val="center"/>
        <w:tblLayout w:type="fixed"/>
        <w:tblLook w:val="04A0" w:firstRow="1" w:lastRow="0" w:firstColumn="1" w:lastColumn="0" w:noHBand="0" w:noVBand="1"/>
      </w:tblPr>
      <w:tblGrid>
        <w:gridCol w:w="2137"/>
        <w:gridCol w:w="2410"/>
        <w:gridCol w:w="1701"/>
        <w:gridCol w:w="3543"/>
      </w:tblGrid>
      <w:tr w:rsidR="00C47906" w:rsidRPr="00534A10" w14:paraId="735EE9AC" w14:textId="77777777" w:rsidTr="00DB6C17">
        <w:trPr>
          <w:trHeight w:val="603"/>
          <w:jc w:val="center"/>
        </w:trPr>
        <w:tc>
          <w:tcPr>
            <w:tcW w:w="2137" w:type="dxa"/>
            <w:shd w:val="clear" w:color="auto" w:fill="BFBFBF" w:themeFill="background1" w:themeFillShade="BF"/>
          </w:tcPr>
          <w:p w14:paraId="08ABB3D9"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Nº DE RDICADO</w:t>
            </w:r>
          </w:p>
        </w:tc>
        <w:tc>
          <w:tcPr>
            <w:tcW w:w="2410" w:type="dxa"/>
            <w:shd w:val="clear" w:color="auto" w:fill="BFBFBF" w:themeFill="background1" w:themeFillShade="BF"/>
          </w:tcPr>
          <w:p w14:paraId="3E1F42D4"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 xml:space="preserve">COMPORTAMIENTOS CONTRA LA CONVIVENCIA </w:t>
            </w:r>
          </w:p>
        </w:tc>
        <w:tc>
          <w:tcPr>
            <w:tcW w:w="1701" w:type="dxa"/>
            <w:shd w:val="clear" w:color="auto" w:fill="BFBFBF" w:themeFill="background1" w:themeFillShade="BF"/>
          </w:tcPr>
          <w:p w14:paraId="5053A54B"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 xml:space="preserve">FECHA DE LA QUEJA </w:t>
            </w:r>
          </w:p>
        </w:tc>
        <w:tc>
          <w:tcPr>
            <w:tcW w:w="3543" w:type="dxa"/>
            <w:shd w:val="clear" w:color="auto" w:fill="BFBFBF" w:themeFill="background1" w:themeFillShade="BF"/>
          </w:tcPr>
          <w:p w14:paraId="33F905C3"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 xml:space="preserve">DETALLES DEL PROCESO </w:t>
            </w:r>
          </w:p>
        </w:tc>
      </w:tr>
      <w:tr w:rsidR="00C47906" w:rsidRPr="00534A10" w14:paraId="703A0E02" w14:textId="77777777" w:rsidTr="00DB6C17">
        <w:trPr>
          <w:trHeight w:val="306"/>
          <w:jc w:val="center"/>
        </w:trPr>
        <w:tc>
          <w:tcPr>
            <w:tcW w:w="2137" w:type="dxa"/>
          </w:tcPr>
          <w:p w14:paraId="1B37518A"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002-2017</w:t>
            </w:r>
          </w:p>
        </w:tc>
        <w:tc>
          <w:tcPr>
            <w:tcW w:w="2410" w:type="dxa"/>
          </w:tcPr>
          <w:p w14:paraId="343FDDE5"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XIII - CAPITULO I y III DE LA RELACION CON LOS ANIMALES)</w:t>
            </w:r>
          </w:p>
        </w:tc>
        <w:tc>
          <w:tcPr>
            <w:tcW w:w="1701" w:type="dxa"/>
          </w:tcPr>
          <w:p w14:paraId="11306DF7"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14 DE FEBRERO DE 2017</w:t>
            </w:r>
          </w:p>
        </w:tc>
        <w:tc>
          <w:tcPr>
            <w:tcW w:w="3543" w:type="dxa"/>
          </w:tcPr>
          <w:p w14:paraId="09F7530F" w14:textId="1A462DA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 xml:space="preserve">SE </w:t>
            </w:r>
            <w:r w:rsidR="00196D3B" w:rsidRPr="00534A10">
              <w:rPr>
                <w:rFonts w:ascii="Tahoma" w:hAnsi="Tahoma" w:cs="Tahoma"/>
                <w:bCs/>
                <w:sz w:val="16"/>
                <w:szCs w:val="16"/>
              </w:rPr>
              <w:t>EVIDENCIÓ</w:t>
            </w:r>
            <w:r w:rsidRPr="00534A10">
              <w:rPr>
                <w:rFonts w:ascii="Tahoma" w:hAnsi="Tahoma" w:cs="Tahoma"/>
                <w:bCs/>
                <w:sz w:val="16"/>
                <w:szCs w:val="16"/>
              </w:rPr>
              <w:t xml:space="preserve"> AUTO  DE AVOQUESE DEL 15 DE FEBRERO DE 2017 MEDIANTE EL CAL SE CITO A AUDIENCIA PUBLICA ELPROCES FUE ARCHIVO POR DESISTIMIENTO FECHADO OCHO DE MARZO DE 2017</w:t>
            </w:r>
          </w:p>
        </w:tc>
      </w:tr>
      <w:tr w:rsidR="00C47906" w:rsidRPr="00534A10" w14:paraId="34552D63" w14:textId="77777777" w:rsidTr="00DB6C17">
        <w:trPr>
          <w:trHeight w:val="284"/>
          <w:jc w:val="center"/>
        </w:trPr>
        <w:tc>
          <w:tcPr>
            <w:tcW w:w="2137" w:type="dxa"/>
          </w:tcPr>
          <w:p w14:paraId="7E385F54"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Nº008-2017</w:t>
            </w:r>
          </w:p>
        </w:tc>
        <w:tc>
          <w:tcPr>
            <w:tcW w:w="2410" w:type="dxa"/>
          </w:tcPr>
          <w:p w14:paraId="53AE1C6A"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IV - CAPITULO II  DE LA TRANQUILIDAD Y LAS RELACIONES RESPETUOSAS)</w:t>
            </w:r>
          </w:p>
        </w:tc>
        <w:tc>
          <w:tcPr>
            <w:tcW w:w="1701" w:type="dxa"/>
          </w:tcPr>
          <w:p w14:paraId="5984F4EF"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20 DE FEBRERO DE 2017</w:t>
            </w:r>
          </w:p>
        </w:tc>
        <w:tc>
          <w:tcPr>
            <w:tcW w:w="3543" w:type="dxa"/>
          </w:tcPr>
          <w:p w14:paraId="5CB55A47" w14:textId="183EBB61"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 xml:space="preserve">SE </w:t>
            </w:r>
            <w:r w:rsidR="00196D3B" w:rsidRPr="00534A10">
              <w:rPr>
                <w:rFonts w:ascii="Tahoma" w:hAnsi="Tahoma" w:cs="Tahoma"/>
                <w:bCs/>
                <w:sz w:val="16"/>
                <w:szCs w:val="16"/>
              </w:rPr>
              <w:t>EVIDENCIÓ</w:t>
            </w:r>
            <w:r w:rsidRPr="00534A10">
              <w:rPr>
                <w:rFonts w:ascii="Tahoma" w:hAnsi="Tahoma" w:cs="Tahoma"/>
                <w:bCs/>
                <w:sz w:val="16"/>
                <w:szCs w:val="16"/>
              </w:rPr>
              <w:t xml:space="preserve"> AUTO  DE AVOQUESE DEL 20 DE FEBRERO DE 2017 MEDIANTE EL CAL SE CITO A AUDIENCIA PUBLICA EL DIA 9 DE MARZO DE 2017 Y SE REALIZO AUTO ARCHIVO TENIENDO EN CUENTA QUE LOS HECHOS QUE DIERON ORIGEN A LA QUEJA FUERON SUPERADOS EN LA FECHA 9DE MARZO DE 2017. </w:t>
            </w:r>
          </w:p>
        </w:tc>
      </w:tr>
      <w:tr w:rsidR="00C47906" w:rsidRPr="00534A10" w14:paraId="65542EC9" w14:textId="77777777" w:rsidTr="00DB6C17">
        <w:trPr>
          <w:trHeight w:val="238"/>
          <w:jc w:val="center"/>
        </w:trPr>
        <w:tc>
          <w:tcPr>
            <w:tcW w:w="2137" w:type="dxa"/>
          </w:tcPr>
          <w:p w14:paraId="42BAEF67"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011-2017</w:t>
            </w:r>
          </w:p>
        </w:tc>
        <w:tc>
          <w:tcPr>
            <w:tcW w:w="2410" w:type="dxa"/>
          </w:tcPr>
          <w:p w14:paraId="187F245A"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II - ARTICULO 26   DE LOS COMPORTAMIENTOS CONTRARIOS A LA CONVIVENCIA)  </w:t>
            </w:r>
          </w:p>
        </w:tc>
        <w:tc>
          <w:tcPr>
            <w:tcW w:w="1701" w:type="dxa"/>
          </w:tcPr>
          <w:p w14:paraId="60A253AE"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07 DE MARZO DE 2017</w:t>
            </w:r>
          </w:p>
        </w:tc>
        <w:tc>
          <w:tcPr>
            <w:tcW w:w="3543" w:type="dxa"/>
          </w:tcPr>
          <w:p w14:paraId="4E7122E3"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QUEJA DEL 7 DE MARZO DE 2017 Y SE PROGRAMO AUDIENCIA PARA EL 16 DE MARZO DE 2017 AUTO ARCHIVO SE CONCILIO                FECHADO EL DIEZ Y SEIS DE MARZO DE 2017.</w:t>
            </w:r>
          </w:p>
        </w:tc>
      </w:tr>
      <w:tr w:rsidR="00C47906" w:rsidRPr="00534A10" w14:paraId="2DF62C19" w14:textId="77777777" w:rsidTr="00DB6C17">
        <w:trPr>
          <w:trHeight w:val="1431"/>
          <w:jc w:val="center"/>
        </w:trPr>
        <w:tc>
          <w:tcPr>
            <w:tcW w:w="2137" w:type="dxa"/>
          </w:tcPr>
          <w:p w14:paraId="6993CA6E"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064-2017</w:t>
            </w:r>
          </w:p>
        </w:tc>
        <w:tc>
          <w:tcPr>
            <w:tcW w:w="2410" w:type="dxa"/>
          </w:tcPr>
          <w:p w14:paraId="65C9D000"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IV CAPITULO I DE  LA TRANQUILIDAD Y LAS RELACIONES RESPETUOSAS. ART.33</w:t>
            </w:r>
          </w:p>
        </w:tc>
        <w:tc>
          <w:tcPr>
            <w:tcW w:w="1701" w:type="dxa"/>
          </w:tcPr>
          <w:p w14:paraId="0A3D7B60"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 DE MAYO DE 2017</w:t>
            </w:r>
          </w:p>
        </w:tc>
        <w:tc>
          <w:tcPr>
            <w:tcW w:w="3543" w:type="dxa"/>
          </w:tcPr>
          <w:p w14:paraId="73B2D083"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QUEJA DEL 2 DE MAYO DE 2017, SE PROGRAMO AUDIENCIA 24 DE MAYO DE 2017 CON RESOLUCION Y ARCHIVO DEL 24 DE MAYO DEL PRESENTE AÑO.</w:t>
            </w:r>
          </w:p>
        </w:tc>
      </w:tr>
      <w:tr w:rsidR="00C47906" w:rsidRPr="00534A10" w14:paraId="22181C6B" w14:textId="77777777" w:rsidTr="00DB6C17">
        <w:trPr>
          <w:trHeight w:val="1129"/>
          <w:jc w:val="center"/>
        </w:trPr>
        <w:tc>
          <w:tcPr>
            <w:tcW w:w="2137" w:type="dxa"/>
          </w:tcPr>
          <w:p w14:paraId="5806945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047-2017</w:t>
            </w:r>
          </w:p>
        </w:tc>
        <w:tc>
          <w:tcPr>
            <w:tcW w:w="2410" w:type="dxa"/>
          </w:tcPr>
          <w:p w14:paraId="0F74F47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IV - CAPITULO II  DE LA TRANQUILIDAD Y LAS RELACIONES RESPETUOSAS)   ART. 33</w:t>
            </w:r>
          </w:p>
        </w:tc>
        <w:tc>
          <w:tcPr>
            <w:tcW w:w="1701" w:type="dxa"/>
          </w:tcPr>
          <w:p w14:paraId="14D2670C"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6 DE ABRIL DE 2017</w:t>
            </w:r>
          </w:p>
        </w:tc>
        <w:tc>
          <w:tcPr>
            <w:tcW w:w="3543" w:type="dxa"/>
          </w:tcPr>
          <w:p w14:paraId="66C80296"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AUDIENCIA 10 DE AGOSTO DE 2017 PENDIENTE JORNADA PEDAGOGICA Y SUBIR A LA WEB Y ARCHIVAR</w:t>
            </w:r>
          </w:p>
        </w:tc>
      </w:tr>
      <w:tr w:rsidR="00C47906" w:rsidRPr="00534A10" w14:paraId="1606C81C" w14:textId="77777777" w:rsidTr="00DB6C17">
        <w:trPr>
          <w:trHeight w:val="278"/>
          <w:jc w:val="center"/>
        </w:trPr>
        <w:tc>
          <w:tcPr>
            <w:tcW w:w="2137" w:type="dxa"/>
          </w:tcPr>
          <w:p w14:paraId="12070C3E"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016- 2017</w:t>
            </w:r>
          </w:p>
        </w:tc>
        <w:tc>
          <w:tcPr>
            <w:tcW w:w="2410" w:type="dxa"/>
          </w:tcPr>
          <w:p w14:paraId="336D520F"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VIII - CAPITULO III DE LA ACTIVIDAD ECONOMICA) ART.92 </w:t>
            </w:r>
          </w:p>
        </w:tc>
        <w:tc>
          <w:tcPr>
            <w:tcW w:w="1701" w:type="dxa"/>
          </w:tcPr>
          <w:p w14:paraId="03F1D162"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22 DE FEBRERO DE 2017</w:t>
            </w:r>
          </w:p>
        </w:tc>
        <w:tc>
          <w:tcPr>
            <w:tcW w:w="3543" w:type="dxa"/>
          </w:tcPr>
          <w:p w14:paraId="6EFA5E76"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DEL 22 DE FEBRERO DE 2017, AUDIENCIA 21 DE FEBRERO DEL PRESENTE AÑO, AUTO DE ARCHIVO EL ESTABLECIMIENTO CUENTA  CON IDONEIDAD SANITARIA FAVORABLE     FECHADO  VEINTIUNO DE MARZO DE 2017.</w:t>
            </w:r>
          </w:p>
        </w:tc>
      </w:tr>
      <w:tr w:rsidR="00C47906" w:rsidRPr="00534A10" w14:paraId="4A8DC676" w14:textId="77777777" w:rsidTr="00DB6C17">
        <w:trPr>
          <w:trHeight w:val="278"/>
          <w:jc w:val="center"/>
        </w:trPr>
        <w:tc>
          <w:tcPr>
            <w:tcW w:w="2137" w:type="dxa"/>
          </w:tcPr>
          <w:p w14:paraId="1D379BBD"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017-</w:t>
            </w:r>
            <w:commentRangeStart w:id="0"/>
            <w:r w:rsidRPr="00534A10">
              <w:rPr>
                <w:rFonts w:ascii="Tahoma" w:hAnsi="Tahoma" w:cs="Tahoma"/>
                <w:bCs/>
                <w:sz w:val="16"/>
                <w:szCs w:val="16"/>
              </w:rPr>
              <w:t>2017</w:t>
            </w:r>
            <w:commentRangeEnd w:id="0"/>
            <w:r w:rsidRPr="00534A10">
              <w:rPr>
                <w:rStyle w:val="Refdecomentario"/>
                <w:rFonts w:ascii="Tahoma" w:hAnsi="Tahoma" w:cs="Tahoma"/>
              </w:rPr>
              <w:commentReference w:id="0"/>
            </w:r>
          </w:p>
        </w:tc>
        <w:tc>
          <w:tcPr>
            <w:tcW w:w="2410" w:type="dxa"/>
          </w:tcPr>
          <w:p w14:paraId="795E52A9"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VIII - CAPITULO III DE LA ACTIVIDAD ECONOMICA) ART.92 </w:t>
            </w:r>
          </w:p>
        </w:tc>
        <w:tc>
          <w:tcPr>
            <w:tcW w:w="1701" w:type="dxa"/>
          </w:tcPr>
          <w:p w14:paraId="329615A8"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23 DE FEBRERO DE 2017</w:t>
            </w:r>
          </w:p>
        </w:tc>
        <w:tc>
          <w:tcPr>
            <w:tcW w:w="3543" w:type="dxa"/>
          </w:tcPr>
          <w:p w14:paraId="42C9960A" w14:textId="6BDE3594"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 xml:space="preserve">AUTO DE ARCHIVO POR SOLICITUD DEL QUEJOSO SE REMITE COPIA DE LA QUEJA  Y DE LA AUDIENCIA A LA OFICINA DE BIENES </w:t>
            </w:r>
            <w:r w:rsidR="00196D3B" w:rsidRPr="00534A10">
              <w:rPr>
                <w:rFonts w:ascii="Tahoma" w:hAnsi="Tahoma" w:cs="Tahoma"/>
                <w:bCs/>
                <w:sz w:val="16"/>
                <w:szCs w:val="16"/>
              </w:rPr>
              <w:t>SECRETARÍA</w:t>
            </w:r>
            <w:r w:rsidRPr="00534A10">
              <w:rPr>
                <w:rFonts w:ascii="Tahoma" w:hAnsi="Tahoma" w:cs="Tahoma"/>
                <w:bCs/>
                <w:sz w:val="16"/>
                <w:szCs w:val="16"/>
              </w:rPr>
              <w:t xml:space="preserve"> DE HACIENDA ALCALDIA MANIZALES     FECHADO VEINTIDOS DE MARZO DE 2017 SE ARCHIVA 20 DE ABRIL 2017</w:t>
            </w:r>
          </w:p>
        </w:tc>
      </w:tr>
      <w:tr w:rsidR="00C47906" w:rsidRPr="00534A10" w14:paraId="077CD836" w14:textId="77777777" w:rsidTr="00DB6C17">
        <w:trPr>
          <w:trHeight w:val="278"/>
          <w:jc w:val="center"/>
        </w:trPr>
        <w:tc>
          <w:tcPr>
            <w:tcW w:w="2137" w:type="dxa"/>
          </w:tcPr>
          <w:p w14:paraId="3C038BFD"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019-2017</w:t>
            </w:r>
          </w:p>
        </w:tc>
        <w:tc>
          <w:tcPr>
            <w:tcW w:w="2410" w:type="dxa"/>
          </w:tcPr>
          <w:p w14:paraId="6F1E2AB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(TITULO VIII - CAPITULO III DE LA ACTIVIDAD ECONOMICA) ART.92 </w:t>
            </w:r>
          </w:p>
        </w:tc>
        <w:tc>
          <w:tcPr>
            <w:tcW w:w="1701" w:type="dxa"/>
          </w:tcPr>
          <w:p w14:paraId="7358DAEF"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22  DE FEBRERO DE 2017</w:t>
            </w:r>
          </w:p>
        </w:tc>
        <w:tc>
          <w:tcPr>
            <w:tcW w:w="3543" w:type="dxa"/>
          </w:tcPr>
          <w:p w14:paraId="32D3EECC"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QUEJA 22 DE FEBRERO DE 2017 AUDIENCIA 22 DE MARZO ARCHIVADO EL 27 DE SEPTIEMBRE DE 2017</w:t>
            </w:r>
          </w:p>
        </w:tc>
      </w:tr>
      <w:tr w:rsidR="00C47906" w:rsidRPr="00534A10" w14:paraId="04239D36" w14:textId="77777777" w:rsidTr="00DB6C17">
        <w:trPr>
          <w:trHeight w:val="278"/>
          <w:jc w:val="center"/>
        </w:trPr>
        <w:tc>
          <w:tcPr>
            <w:tcW w:w="2137" w:type="dxa"/>
          </w:tcPr>
          <w:p w14:paraId="5B7F49C3"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lastRenderedPageBreak/>
              <w:t>Nº137-2017</w:t>
            </w:r>
          </w:p>
        </w:tc>
        <w:tc>
          <w:tcPr>
            <w:tcW w:w="2410" w:type="dxa"/>
          </w:tcPr>
          <w:p w14:paraId="3D3D95E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COMPORTAMIENTOS CONTRARIOS AL CUIDADO E INTEGRIDAD DEL ESPACIO PUBLICO ART. 140 -NUMERAL 7</w:t>
            </w:r>
          </w:p>
        </w:tc>
        <w:tc>
          <w:tcPr>
            <w:tcW w:w="1701" w:type="dxa"/>
          </w:tcPr>
          <w:p w14:paraId="7EABC2FC"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4 DE AGOSTO DE 2017</w:t>
            </w:r>
          </w:p>
        </w:tc>
        <w:tc>
          <w:tcPr>
            <w:tcW w:w="3543" w:type="dxa"/>
          </w:tcPr>
          <w:p w14:paraId="1E642D1E"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 xml:space="preserve">COMPARENDO Nº 17-001-003339 CAI DEL CABLE, AVOQUESE DEL 4 DE AGOSTO DE 2017RESOLUCION DEL 4 DE AGOSTO DE 2017, ESTE TIPO DE MULTAS SE PUEDEN CONMUTAR HASTA EN UN 100% SE REALIZARAN JORNADAS PEDAGOGICAS A PARTIR DEL 27 DE OCTUBRE DEL PRESENTE AÑO, RESOLUCION 087 DE 2017 DEL 4 DE AGOSTO MEDIANTE LA CUAL SE IMPONE MEDIDA CORRECTIVA. </w:t>
            </w:r>
          </w:p>
        </w:tc>
      </w:tr>
      <w:tr w:rsidR="00C47906" w:rsidRPr="00534A10" w14:paraId="36F0B09D" w14:textId="77777777" w:rsidTr="00DB6C17">
        <w:trPr>
          <w:trHeight w:val="278"/>
          <w:jc w:val="center"/>
        </w:trPr>
        <w:tc>
          <w:tcPr>
            <w:tcW w:w="2137" w:type="dxa"/>
          </w:tcPr>
          <w:p w14:paraId="6552D4C4"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Nº131-2017</w:t>
            </w:r>
          </w:p>
        </w:tc>
        <w:tc>
          <w:tcPr>
            <w:tcW w:w="2410" w:type="dxa"/>
          </w:tcPr>
          <w:p w14:paraId="35B94D3A"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COMPORTAMIENTOS QUE AFECTAN LAS RELACIONES ENTRE LAS PERSONAS Y LAS AUTORIDADES. ART. 35 NUMERAL 1</w:t>
            </w:r>
          </w:p>
        </w:tc>
        <w:tc>
          <w:tcPr>
            <w:tcW w:w="1701" w:type="dxa"/>
          </w:tcPr>
          <w:p w14:paraId="20D484BC"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 DE AGOSTO DE 2017</w:t>
            </w:r>
          </w:p>
        </w:tc>
        <w:tc>
          <w:tcPr>
            <w:tcW w:w="3543" w:type="dxa"/>
          </w:tcPr>
          <w:p w14:paraId="13F4F1E6"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 xml:space="preserve">COMPARENDO 17-001-00334 CAI DEL CABLE, AVOQUESE DEL 2 DE AGOSTO DE 2017, AUDIENCIA 2 DE AGOSTO DE 2017 RESOLUCION 084 DEL 2 DE AGOSTO SE CITA PARA CHARLA PEDAGOGICA. </w:t>
            </w:r>
          </w:p>
        </w:tc>
      </w:tr>
      <w:tr w:rsidR="00C47906" w:rsidRPr="00534A10" w14:paraId="1F406024" w14:textId="77777777" w:rsidTr="00DB6C17">
        <w:trPr>
          <w:trHeight w:val="278"/>
          <w:jc w:val="center"/>
        </w:trPr>
        <w:tc>
          <w:tcPr>
            <w:tcW w:w="2137" w:type="dxa"/>
          </w:tcPr>
          <w:p w14:paraId="4AB4496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Nº132-2017</w:t>
            </w:r>
          </w:p>
        </w:tc>
        <w:tc>
          <w:tcPr>
            <w:tcW w:w="2410" w:type="dxa"/>
          </w:tcPr>
          <w:p w14:paraId="016FFFFC"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COMPORTAMIENTOS CONTRARIOS AL CUIDADO E INTEGRIDAD DEL ESPACIO PUBLICO ART. 140 -NUMERAL 8</w:t>
            </w:r>
          </w:p>
        </w:tc>
        <w:tc>
          <w:tcPr>
            <w:tcW w:w="1701" w:type="dxa"/>
          </w:tcPr>
          <w:p w14:paraId="40BC0FAF"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 DE AGOSTO DE 2017</w:t>
            </w:r>
          </w:p>
        </w:tc>
        <w:tc>
          <w:tcPr>
            <w:tcW w:w="3543" w:type="dxa"/>
          </w:tcPr>
          <w:p w14:paraId="09B27BB4"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COMPARENDO 17-001-003335 CAI DEL CABLE DEL 2 DE AGOSTO DE 2017 AVOQUESE DE LA MISMA FECHA LA AUDIENCIA FUE PROGRAMADA PARA EL 3 DE AGOSTO CON RESOLUCION Nº086 DE 2017 MEDIANTE LA CUAL SE IMPONE UNA MEDIDA CORRECTIVA.</w:t>
            </w:r>
          </w:p>
        </w:tc>
      </w:tr>
      <w:tr w:rsidR="00C47906" w:rsidRPr="00534A10" w14:paraId="7D10EF31" w14:textId="77777777" w:rsidTr="00DB6C17">
        <w:trPr>
          <w:trHeight w:val="278"/>
          <w:jc w:val="center"/>
        </w:trPr>
        <w:tc>
          <w:tcPr>
            <w:tcW w:w="2137" w:type="dxa"/>
          </w:tcPr>
          <w:p w14:paraId="03B4FDF4"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234-2017</w:t>
            </w:r>
          </w:p>
        </w:tc>
        <w:tc>
          <w:tcPr>
            <w:tcW w:w="2410" w:type="dxa"/>
          </w:tcPr>
          <w:p w14:paraId="517F27F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COMPORTAMIENTOS QUE AFECTAN LA CONVIVENCIA EN LOS ESTABLECIMIENTOS EDUCATIVOS RELACIONADOS CON EL CONSUMO DE SUSTANCIAS </w:t>
            </w:r>
          </w:p>
        </w:tc>
        <w:tc>
          <w:tcPr>
            <w:tcW w:w="1701" w:type="dxa"/>
          </w:tcPr>
          <w:p w14:paraId="162C527F"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11 DE OCTUBRE DE 2017</w:t>
            </w:r>
          </w:p>
        </w:tc>
        <w:tc>
          <w:tcPr>
            <w:tcW w:w="3543" w:type="dxa"/>
          </w:tcPr>
          <w:p w14:paraId="3D6594F9"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COMPARENDO 17-001-004074 CAI PALERMO, AVOQUESE 11 DE OCTUBRE Y AUDIENCIA 11 DE OCTUBRE DESPUES DE AUDIENCIA SE DECIDE ARCHIVAR EL MISMO DIA DECRETANSE LA NULIDAD.</w:t>
            </w:r>
          </w:p>
        </w:tc>
      </w:tr>
      <w:tr w:rsidR="00C47906" w:rsidRPr="00534A10" w14:paraId="4419E463" w14:textId="77777777" w:rsidTr="00DB6C17">
        <w:trPr>
          <w:trHeight w:val="278"/>
          <w:jc w:val="center"/>
        </w:trPr>
        <w:tc>
          <w:tcPr>
            <w:tcW w:w="2137" w:type="dxa"/>
          </w:tcPr>
          <w:p w14:paraId="0DB529BC"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Nº109-2017</w:t>
            </w:r>
          </w:p>
        </w:tc>
        <w:tc>
          <w:tcPr>
            <w:tcW w:w="2410" w:type="dxa"/>
          </w:tcPr>
          <w:p w14:paraId="7A0EB961"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COMPORTAMIENTO CONTRARIO A LA CONVIVENCIA TITULO I CAPITULO UNICO ART 26. DEBERES DE LA CONVIVENCIA</w:t>
            </w:r>
          </w:p>
        </w:tc>
        <w:tc>
          <w:tcPr>
            <w:tcW w:w="1701" w:type="dxa"/>
          </w:tcPr>
          <w:p w14:paraId="21EAC543"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27 DE JUNIO DE 2017</w:t>
            </w:r>
          </w:p>
        </w:tc>
        <w:tc>
          <w:tcPr>
            <w:tcW w:w="3543" w:type="dxa"/>
          </w:tcPr>
          <w:p w14:paraId="469E5B1B"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27 DE JUNIO AUDIENCIA PARA EL 17 DE JULIO DE 2017, DESPUES DE AUDIENCIA SE CONCILIO Y SE DECRETO ARCHIVO EN LA FECHA 17/07/17</w:t>
            </w:r>
          </w:p>
        </w:tc>
      </w:tr>
      <w:tr w:rsidR="00C47906" w:rsidRPr="00534A10" w14:paraId="0932A3FE" w14:textId="77777777" w:rsidTr="00DB6C17">
        <w:trPr>
          <w:trHeight w:val="278"/>
          <w:jc w:val="center"/>
        </w:trPr>
        <w:tc>
          <w:tcPr>
            <w:tcW w:w="2137" w:type="dxa"/>
          </w:tcPr>
          <w:p w14:paraId="305B920B"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169-2017</w:t>
            </w:r>
          </w:p>
        </w:tc>
        <w:tc>
          <w:tcPr>
            <w:tcW w:w="2410" w:type="dxa"/>
          </w:tcPr>
          <w:p w14:paraId="43FE6EF0"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COMPORTAMIENTOS CONTRARIOS A LA POSESION Y MERA TENENCIA DE BIENES INMUEBLES ART.77 NUMERAL 5</w:t>
            </w:r>
          </w:p>
        </w:tc>
        <w:tc>
          <w:tcPr>
            <w:tcW w:w="1701" w:type="dxa"/>
          </w:tcPr>
          <w:p w14:paraId="12F2B6D8"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9 DE AGOSTO DE 2017</w:t>
            </w:r>
          </w:p>
        </w:tc>
        <w:tc>
          <w:tcPr>
            <w:tcW w:w="3543" w:type="dxa"/>
          </w:tcPr>
          <w:p w14:paraId="045D4527"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28 DE AGOSTO DE 2017, AUDIENCIA 7 DE SEPTIEMBRE SE TRASLADO PARA EL 22 DE SEPTIEMBRE DESPUES, SE RESOLVIO EL ARCHIVO DEL PROCESO.</w:t>
            </w:r>
          </w:p>
        </w:tc>
      </w:tr>
      <w:tr w:rsidR="00C47906" w:rsidRPr="00534A10" w14:paraId="0ED22C7C" w14:textId="77777777" w:rsidTr="00DB6C17">
        <w:trPr>
          <w:trHeight w:val="278"/>
          <w:jc w:val="center"/>
        </w:trPr>
        <w:tc>
          <w:tcPr>
            <w:tcW w:w="2137" w:type="dxa"/>
          </w:tcPr>
          <w:p w14:paraId="76C9EAF0"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Nº173-2017</w:t>
            </w:r>
          </w:p>
        </w:tc>
        <w:tc>
          <w:tcPr>
            <w:tcW w:w="2410" w:type="dxa"/>
          </w:tcPr>
          <w:p w14:paraId="3B46E4B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EXP 173- COMPORTAMIENTOS CONTRARIOS A LA INTEGRIDAD URBANISTICA ART.135.</w:t>
            </w:r>
          </w:p>
        </w:tc>
        <w:tc>
          <w:tcPr>
            <w:tcW w:w="1701" w:type="dxa"/>
          </w:tcPr>
          <w:p w14:paraId="29C0E6C5"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28 DE AGOSTO DE 2017</w:t>
            </w:r>
          </w:p>
        </w:tc>
        <w:tc>
          <w:tcPr>
            <w:tcW w:w="3543" w:type="dxa"/>
          </w:tcPr>
          <w:p w14:paraId="6861E66F"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DESPUES DE REALIZADA LA AUDIENCIA SE ARCHIVA 25 DE SEPTIEMBRE DE 2017</w:t>
            </w:r>
          </w:p>
        </w:tc>
      </w:tr>
      <w:tr w:rsidR="00C47906" w:rsidRPr="00534A10" w14:paraId="6EC5E91C" w14:textId="77777777" w:rsidTr="00DB6C17">
        <w:trPr>
          <w:trHeight w:val="278"/>
          <w:jc w:val="center"/>
        </w:trPr>
        <w:tc>
          <w:tcPr>
            <w:tcW w:w="2137" w:type="dxa"/>
          </w:tcPr>
          <w:p w14:paraId="300143B3"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Nº185-2017</w:t>
            </w:r>
          </w:p>
        </w:tc>
        <w:tc>
          <w:tcPr>
            <w:tcW w:w="2410" w:type="dxa"/>
          </w:tcPr>
          <w:p w14:paraId="3B8EFBC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SE ENCONTRABA CONSUMIENDO SUSTANCIAS PSICOACTIVAS (MARIHUANA) EN VIA PÚBLICA (PARQUE  ALAMEDA).</w:t>
            </w:r>
          </w:p>
        </w:tc>
        <w:tc>
          <w:tcPr>
            <w:tcW w:w="1701" w:type="dxa"/>
          </w:tcPr>
          <w:p w14:paraId="775DBB49"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9 DE AGOSTO DE 2017</w:t>
            </w:r>
          </w:p>
        </w:tc>
        <w:tc>
          <w:tcPr>
            <w:tcW w:w="3543" w:type="dxa"/>
          </w:tcPr>
          <w:p w14:paraId="61E6CFFC"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 xml:space="preserve">CAI PALERMO MEMAS COMPARENDO 17-001-003095, SE CITO PARA CHARLA PEDAGOGICA EL 27 DE OCTUBRE DE 2017, ARCHIVO DEL PROCESO </w:t>
            </w:r>
          </w:p>
        </w:tc>
      </w:tr>
      <w:tr w:rsidR="00C47906" w:rsidRPr="00534A10" w14:paraId="49A2D3C8" w14:textId="77777777" w:rsidTr="00DB6C17">
        <w:trPr>
          <w:trHeight w:val="1082"/>
          <w:jc w:val="center"/>
        </w:trPr>
        <w:tc>
          <w:tcPr>
            <w:tcW w:w="2137" w:type="dxa"/>
          </w:tcPr>
          <w:p w14:paraId="398CCCF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Nº195-2017</w:t>
            </w:r>
          </w:p>
        </w:tc>
        <w:tc>
          <w:tcPr>
            <w:tcW w:w="2410" w:type="dxa"/>
          </w:tcPr>
          <w:p w14:paraId="699FC185"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SE ENCONTRABA EN CONSUMO DE ESTUPESACIENTES  EN EL PARQUE. </w:t>
            </w:r>
          </w:p>
        </w:tc>
        <w:tc>
          <w:tcPr>
            <w:tcW w:w="1701" w:type="dxa"/>
          </w:tcPr>
          <w:p w14:paraId="30D00873"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15 DE SEPTIEMBRE DE 2017</w:t>
            </w:r>
          </w:p>
        </w:tc>
        <w:tc>
          <w:tcPr>
            <w:tcW w:w="3543" w:type="dxa"/>
          </w:tcPr>
          <w:p w14:paraId="37E0E44B"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CAI LA LEONORA COMPARENDO 17-001-003728, CITACION CHARLA PEDAGOGICA 27 DE OCTUBRE Y SE ORDENA EL ARCGHIVO DEL PROCESO.</w:t>
            </w:r>
          </w:p>
        </w:tc>
      </w:tr>
      <w:tr w:rsidR="00C47906" w:rsidRPr="00534A10" w14:paraId="188C7879" w14:textId="77777777" w:rsidTr="00DB6C17">
        <w:trPr>
          <w:trHeight w:val="278"/>
          <w:jc w:val="center"/>
        </w:trPr>
        <w:tc>
          <w:tcPr>
            <w:tcW w:w="2137" w:type="dxa"/>
          </w:tcPr>
          <w:p w14:paraId="06A384E3"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Nº196-2017</w:t>
            </w:r>
          </w:p>
        </w:tc>
        <w:tc>
          <w:tcPr>
            <w:tcW w:w="2410" w:type="dxa"/>
          </w:tcPr>
          <w:p w14:paraId="4A2DBB27"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CAPITULO I COMPORTAMIENTOS QUE PONEN EN RIESGO LA VIDA E INTEGRIDAD</w:t>
            </w:r>
          </w:p>
        </w:tc>
        <w:tc>
          <w:tcPr>
            <w:tcW w:w="1701" w:type="dxa"/>
          </w:tcPr>
          <w:p w14:paraId="577193F8"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18 DE SEPTIEMBRE DE 2017</w:t>
            </w:r>
          </w:p>
        </w:tc>
        <w:tc>
          <w:tcPr>
            <w:tcW w:w="3543" w:type="dxa"/>
          </w:tcPr>
          <w:p w14:paraId="3B4671E7"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DESPUES DE REALIZADA LA AUDIENCIA LA QUEJOSA DESISTE, SE ARCHIVA 26 DE SEPTIEMBRE DE 2017</w:t>
            </w:r>
          </w:p>
        </w:tc>
      </w:tr>
      <w:tr w:rsidR="00C47906" w:rsidRPr="00534A10" w14:paraId="654A7806" w14:textId="77777777" w:rsidTr="00DB6C17">
        <w:trPr>
          <w:trHeight w:val="278"/>
          <w:jc w:val="center"/>
        </w:trPr>
        <w:tc>
          <w:tcPr>
            <w:tcW w:w="2137" w:type="dxa"/>
          </w:tcPr>
          <w:p w14:paraId="5FF66D5B"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lastRenderedPageBreak/>
              <w:t>Nº203-2017</w:t>
            </w:r>
          </w:p>
        </w:tc>
        <w:tc>
          <w:tcPr>
            <w:tcW w:w="2410" w:type="dxa"/>
          </w:tcPr>
          <w:p w14:paraId="0BCE2D21"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SE ENCONTRABA CONSUMIENDO SUSTANCIAS PSICOACTIVAS EN EL PARQUE</w:t>
            </w:r>
          </w:p>
        </w:tc>
        <w:tc>
          <w:tcPr>
            <w:tcW w:w="1701" w:type="dxa"/>
          </w:tcPr>
          <w:p w14:paraId="7FA60222"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21 DE SEPTIEMBRE DE 2017</w:t>
            </w:r>
          </w:p>
        </w:tc>
        <w:tc>
          <w:tcPr>
            <w:tcW w:w="3543" w:type="dxa"/>
          </w:tcPr>
          <w:p w14:paraId="1EACC691"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CAI PALERMO COMPARENDO 17-001-004056 CITACION CHARLA PEDAGOGICA 27 DE OCTUBRE Y SE ORDENA EL ARCGHIVO DEL PROCESO.</w:t>
            </w:r>
          </w:p>
        </w:tc>
      </w:tr>
      <w:tr w:rsidR="00C47906" w:rsidRPr="00534A10" w14:paraId="6B418C32" w14:textId="77777777" w:rsidTr="00DB6C17">
        <w:trPr>
          <w:trHeight w:val="278"/>
          <w:jc w:val="center"/>
        </w:trPr>
        <w:tc>
          <w:tcPr>
            <w:tcW w:w="2137" w:type="dxa"/>
          </w:tcPr>
          <w:p w14:paraId="74EB65BA" w14:textId="77777777" w:rsidR="00C47906" w:rsidRPr="00534A10" w:rsidRDefault="00C47906" w:rsidP="00DB6C17">
            <w:pPr>
              <w:jc w:val="center"/>
              <w:rPr>
                <w:rFonts w:ascii="Tahoma" w:hAnsi="Tahoma" w:cs="Tahoma"/>
                <w:bCs/>
                <w:sz w:val="16"/>
                <w:szCs w:val="16"/>
              </w:rPr>
            </w:pPr>
            <w:r w:rsidRPr="00534A10">
              <w:rPr>
                <w:rFonts w:ascii="Tahoma" w:hAnsi="Tahoma" w:cs="Tahoma"/>
                <w:bCs/>
                <w:sz w:val="16"/>
                <w:szCs w:val="16"/>
              </w:rPr>
              <w:t>Nº206-2017</w:t>
            </w:r>
          </w:p>
        </w:tc>
        <w:tc>
          <w:tcPr>
            <w:tcW w:w="2410" w:type="dxa"/>
          </w:tcPr>
          <w:p w14:paraId="05AA91D3"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SE ENCONTRABA EN CONSUMO DE ESTUPEFACIENTES EN EL PARQUE.</w:t>
            </w:r>
          </w:p>
        </w:tc>
        <w:tc>
          <w:tcPr>
            <w:tcW w:w="1701" w:type="dxa"/>
          </w:tcPr>
          <w:p w14:paraId="7BA90BDD"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21 DE SEPTIEMBRE DE 2017</w:t>
            </w:r>
          </w:p>
        </w:tc>
        <w:tc>
          <w:tcPr>
            <w:tcW w:w="3543" w:type="dxa"/>
          </w:tcPr>
          <w:p w14:paraId="1F3910AD"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CAI DE LA LEONORA COMPARENDO 17-001-003734 CITACION CHARLA PEDAGOGICA 27 DE OCTUBRE Y SE ORDENA EL ARCGHIVO DEL PROCESO.</w:t>
            </w:r>
          </w:p>
        </w:tc>
      </w:tr>
    </w:tbl>
    <w:p w14:paraId="4CAC41B7" w14:textId="77777777" w:rsidR="00C47906" w:rsidRPr="00534A10" w:rsidRDefault="00C47906" w:rsidP="00DB6C17">
      <w:pPr>
        <w:ind w:left="-426"/>
        <w:jc w:val="both"/>
        <w:rPr>
          <w:rFonts w:ascii="Tahoma" w:hAnsi="Tahoma" w:cs="Tahoma"/>
          <w:b/>
          <w:bCs/>
          <w:sz w:val="16"/>
          <w:szCs w:val="16"/>
        </w:rPr>
      </w:pPr>
    </w:p>
    <w:p w14:paraId="700BCE6B" w14:textId="4678B96F" w:rsidR="00C47906" w:rsidRPr="00534A10" w:rsidRDefault="00C47906" w:rsidP="00DB6C17">
      <w:pPr>
        <w:ind w:left="-426" w:right="53"/>
        <w:jc w:val="both"/>
        <w:rPr>
          <w:rFonts w:ascii="Tahoma" w:hAnsi="Tahoma" w:cs="Tahoma"/>
          <w:b/>
          <w:sz w:val="16"/>
          <w:szCs w:val="16"/>
        </w:rPr>
      </w:pPr>
      <w:r w:rsidRPr="00534A10">
        <w:rPr>
          <w:rFonts w:ascii="Tahoma" w:hAnsi="Tahoma" w:cs="Tahoma"/>
          <w:b/>
          <w:sz w:val="16"/>
          <w:szCs w:val="16"/>
        </w:rPr>
        <w:t>INSPECCION OCTAVA (8) DE POLICIA URBANA</w:t>
      </w:r>
    </w:p>
    <w:p w14:paraId="0FFADDBA" w14:textId="77777777" w:rsidR="00C47906" w:rsidRPr="00534A10" w:rsidRDefault="00C47906" w:rsidP="00C47906">
      <w:pPr>
        <w:rPr>
          <w:rFonts w:ascii="Tahoma" w:hAnsi="Tahoma" w:cs="Tahoma"/>
          <w:b/>
          <w:bCs/>
          <w:sz w:val="16"/>
          <w:szCs w:val="16"/>
        </w:rPr>
      </w:pPr>
    </w:p>
    <w:tbl>
      <w:tblPr>
        <w:tblStyle w:val="Tablaconcuadrcula"/>
        <w:tblW w:w="9639" w:type="dxa"/>
        <w:jc w:val="center"/>
        <w:tblLayout w:type="fixed"/>
        <w:tblLook w:val="04A0" w:firstRow="1" w:lastRow="0" w:firstColumn="1" w:lastColumn="0" w:noHBand="0" w:noVBand="1"/>
      </w:tblPr>
      <w:tblGrid>
        <w:gridCol w:w="1985"/>
        <w:gridCol w:w="2410"/>
        <w:gridCol w:w="1701"/>
        <w:gridCol w:w="3543"/>
      </w:tblGrid>
      <w:tr w:rsidR="00C47906" w:rsidRPr="00534A10" w14:paraId="45C890A6" w14:textId="77777777" w:rsidTr="00C47906">
        <w:trPr>
          <w:trHeight w:val="603"/>
          <w:jc w:val="center"/>
        </w:trPr>
        <w:tc>
          <w:tcPr>
            <w:tcW w:w="1985" w:type="dxa"/>
            <w:shd w:val="clear" w:color="auto" w:fill="BFBFBF" w:themeFill="background1" w:themeFillShade="BF"/>
          </w:tcPr>
          <w:p w14:paraId="2618EFFB"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Nº DE RDICADO</w:t>
            </w:r>
          </w:p>
        </w:tc>
        <w:tc>
          <w:tcPr>
            <w:tcW w:w="2410" w:type="dxa"/>
            <w:shd w:val="clear" w:color="auto" w:fill="BFBFBF" w:themeFill="background1" w:themeFillShade="BF"/>
          </w:tcPr>
          <w:p w14:paraId="25BB27A2"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 xml:space="preserve">COMPORTAMIENTOS CONTRA LA CONVIVENCIA </w:t>
            </w:r>
          </w:p>
        </w:tc>
        <w:tc>
          <w:tcPr>
            <w:tcW w:w="1701" w:type="dxa"/>
            <w:shd w:val="clear" w:color="auto" w:fill="BFBFBF" w:themeFill="background1" w:themeFillShade="BF"/>
          </w:tcPr>
          <w:p w14:paraId="17EC3537"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 xml:space="preserve">FECHA DE LA QUEJA </w:t>
            </w:r>
          </w:p>
        </w:tc>
        <w:tc>
          <w:tcPr>
            <w:tcW w:w="3543" w:type="dxa"/>
            <w:shd w:val="clear" w:color="auto" w:fill="BFBFBF" w:themeFill="background1" w:themeFillShade="BF"/>
          </w:tcPr>
          <w:p w14:paraId="5BC23DC5" w14:textId="77777777" w:rsidR="00C47906" w:rsidRPr="00534A10" w:rsidRDefault="00C47906" w:rsidP="001D332D">
            <w:pPr>
              <w:jc w:val="center"/>
              <w:rPr>
                <w:rFonts w:ascii="Tahoma" w:hAnsi="Tahoma" w:cs="Tahoma"/>
                <w:b/>
                <w:bCs/>
                <w:sz w:val="16"/>
                <w:szCs w:val="16"/>
              </w:rPr>
            </w:pPr>
            <w:r w:rsidRPr="00534A10">
              <w:rPr>
                <w:rFonts w:ascii="Tahoma" w:hAnsi="Tahoma" w:cs="Tahoma"/>
                <w:b/>
                <w:bCs/>
                <w:sz w:val="16"/>
                <w:szCs w:val="16"/>
              </w:rPr>
              <w:t xml:space="preserve">DETALLES DEL PROCESO </w:t>
            </w:r>
          </w:p>
        </w:tc>
      </w:tr>
      <w:tr w:rsidR="00C47906" w:rsidRPr="00534A10" w14:paraId="76CF5CFE" w14:textId="77777777" w:rsidTr="00C47906">
        <w:trPr>
          <w:trHeight w:val="306"/>
          <w:jc w:val="center"/>
        </w:trPr>
        <w:tc>
          <w:tcPr>
            <w:tcW w:w="1985" w:type="dxa"/>
          </w:tcPr>
          <w:p w14:paraId="3A62013A"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Nº 350-2017 </w:t>
            </w:r>
          </w:p>
        </w:tc>
        <w:tc>
          <w:tcPr>
            <w:tcW w:w="2410" w:type="dxa"/>
          </w:tcPr>
          <w:p w14:paraId="5CD5EE80"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ARTICULO 223  -LEY 1801 DEL 29 DE JULIO DE 2016 NUEVO CODIGO NACIONAL DE POLICIA ARTICULO 140 Nº 7 CONSUMO DE CERVEZA EN VIA PUBLICA.</w:t>
            </w:r>
          </w:p>
        </w:tc>
        <w:tc>
          <w:tcPr>
            <w:tcW w:w="1701" w:type="dxa"/>
          </w:tcPr>
          <w:p w14:paraId="162B9BF0"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SEPTIEMBRE 22 DE 2017</w:t>
            </w:r>
          </w:p>
        </w:tc>
        <w:tc>
          <w:tcPr>
            <w:tcW w:w="3543" w:type="dxa"/>
          </w:tcPr>
          <w:p w14:paraId="220A0E32"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COMPARENDO Nº 17001003787CON NUMERO DE INCIDENTE 35113 DEL 22 DE SEPTIEMBRE DE 2017, AVOQUESE DEL 28 DE SEPTIEMBRE Y AUDIENCIA PROGRAMADA PARA EL 25 DE OCTUBRE DE 2017.</w:t>
            </w:r>
          </w:p>
        </w:tc>
      </w:tr>
      <w:tr w:rsidR="00C47906" w:rsidRPr="00534A10" w14:paraId="067A8460" w14:textId="77777777" w:rsidTr="00C47906">
        <w:trPr>
          <w:trHeight w:val="284"/>
          <w:jc w:val="center"/>
        </w:trPr>
        <w:tc>
          <w:tcPr>
            <w:tcW w:w="1985" w:type="dxa"/>
          </w:tcPr>
          <w:p w14:paraId="0C2F6B65"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Nº 349-2017 </w:t>
            </w:r>
          </w:p>
        </w:tc>
        <w:tc>
          <w:tcPr>
            <w:tcW w:w="2410" w:type="dxa"/>
          </w:tcPr>
          <w:p w14:paraId="1237C38E"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ARTICULO 223  -LEY 1801 DEL 29 DE JULIO DE 2016 NUEVO CODIGO NACIONAL DE POLICIA ARTICULO 34 Nº 1 CONSUMO DE SUSTANCIAS EN CENTRO EDUCATIVO</w:t>
            </w:r>
          </w:p>
        </w:tc>
        <w:tc>
          <w:tcPr>
            <w:tcW w:w="1701" w:type="dxa"/>
          </w:tcPr>
          <w:p w14:paraId="0055EB77"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SEPTIEMBRE 22 DE 2017</w:t>
            </w:r>
          </w:p>
        </w:tc>
        <w:tc>
          <w:tcPr>
            <w:tcW w:w="3543" w:type="dxa"/>
          </w:tcPr>
          <w:p w14:paraId="7B36F5A4"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COMPARENDO Nº 17001003785 CON NUMERO DE INCIDENTE 35096 DEL 22 DE SEPTIEMBRE DE 2017, AVOQUESE DEL 27 DE SEPTIEMBRE Y AUDIENCIA PROGRAMADA PARA EL 25 DE OCTUBRE DE 2017.</w:t>
            </w:r>
          </w:p>
        </w:tc>
      </w:tr>
      <w:tr w:rsidR="00C47906" w:rsidRPr="00534A10" w14:paraId="5330E800" w14:textId="77777777" w:rsidTr="00C47906">
        <w:trPr>
          <w:trHeight w:val="238"/>
          <w:jc w:val="center"/>
        </w:trPr>
        <w:tc>
          <w:tcPr>
            <w:tcW w:w="1985" w:type="dxa"/>
          </w:tcPr>
          <w:p w14:paraId="2535190A"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348-2017</w:t>
            </w:r>
          </w:p>
        </w:tc>
        <w:tc>
          <w:tcPr>
            <w:tcW w:w="2410" w:type="dxa"/>
          </w:tcPr>
          <w:p w14:paraId="010E570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ARTICULO 223  -LEY 1801 DEL 29 DE JULIO DE 2016 NUEVO CODIGO NACIONAL DE POLICIA ARTICULO 140 Nº 7 CONSUMO DE CERVEZA EN VIA PUBLICA</w:t>
            </w:r>
          </w:p>
        </w:tc>
        <w:tc>
          <w:tcPr>
            <w:tcW w:w="1701" w:type="dxa"/>
          </w:tcPr>
          <w:p w14:paraId="1E2D321C"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SEPTIEMBRE 22 DE 2017</w:t>
            </w:r>
          </w:p>
        </w:tc>
        <w:tc>
          <w:tcPr>
            <w:tcW w:w="3543" w:type="dxa"/>
          </w:tcPr>
          <w:p w14:paraId="46E8271A"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COMPARENDO Nº 17001003789 CON NUMERO DE INCIDENTE 35118 DEL 22 DE SEPTIEMBRE DE 2017, AVOQUESE DEL 27 DE SEPTIEMBRE Y AUDIENCIA PROGRAMADA PARA EL 24 DE OCTUBRE DE 2017.</w:t>
            </w:r>
          </w:p>
        </w:tc>
      </w:tr>
      <w:tr w:rsidR="00C47906" w:rsidRPr="00534A10" w14:paraId="7771E99F" w14:textId="77777777" w:rsidTr="00C47906">
        <w:trPr>
          <w:trHeight w:val="232"/>
          <w:jc w:val="center"/>
        </w:trPr>
        <w:tc>
          <w:tcPr>
            <w:tcW w:w="1985" w:type="dxa"/>
          </w:tcPr>
          <w:p w14:paraId="1641182D"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299 -2017</w:t>
            </w:r>
          </w:p>
        </w:tc>
        <w:tc>
          <w:tcPr>
            <w:tcW w:w="2410" w:type="dxa"/>
          </w:tcPr>
          <w:p w14:paraId="5A49377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PQR 31455 </w:t>
            </w:r>
          </w:p>
        </w:tc>
        <w:tc>
          <w:tcPr>
            <w:tcW w:w="1701" w:type="dxa"/>
          </w:tcPr>
          <w:p w14:paraId="45E17DC9"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4 DE SPTIEMBRE DE 2017</w:t>
            </w:r>
          </w:p>
        </w:tc>
        <w:tc>
          <w:tcPr>
            <w:tcW w:w="3543" w:type="dxa"/>
          </w:tcPr>
          <w:p w14:paraId="76A372A4"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INICIADO 5 DE SEPTIEMBRE DE 2017, AVOQUESE 5 DE SEPTIEMNBRE DE 2017, FECHA PARA AUDIENCIA 28 DE SEPTIEMBRE DEL PRESENTE AÑO.</w:t>
            </w:r>
          </w:p>
        </w:tc>
      </w:tr>
      <w:tr w:rsidR="00C47906" w:rsidRPr="00534A10" w14:paraId="6B4C7844" w14:textId="77777777" w:rsidTr="00C47906">
        <w:trPr>
          <w:trHeight w:val="136"/>
          <w:jc w:val="center"/>
        </w:trPr>
        <w:tc>
          <w:tcPr>
            <w:tcW w:w="1985" w:type="dxa"/>
          </w:tcPr>
          <w:p w14:paraId="681C7644"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344 -2017</w:t>
            </w:r>
          </w:p>
        </w:tc>
        <w:tc>
          <w:tcPr>
            <w:tcW w:w="2410" w:type="dxa"/>
          </w:tcPr>
          <w:p w14:paraId="26F1F223"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ARTICULO 223  -LEY 1801 DEL 29 DE JULIO DE 2016 NUEVO CODIGO NACIONAL DE POLICIA ARTICULO 33 Nº 1 </w:t>
            </w:r>
          </w:p>
        </w:tc>
        <w:tc>
          <w:tcPr>
            <w:tcW w:w="1701" w:type="dxa"/>
          </w:tcPr>
          <w:p w14:paraId="2AE2DD9E"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SEPTIEMBRE 22 DE 2017</w:t>
            </w:r>
          </w:p>
        </w:tc>
        <w:tc>
          <w:tcPr>
            <w:tcW w:w="3543" w:type="dxa"/>
          </w:tcPr>
          <w:p w14:paraId="5C5CB304"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QUEJA RECIBIDA EL 22 DE SEPTIEMBRE NO TIENE AUTO DE AVOQUESE Y LA AUDIENCIA FUE PROGRAMADA PARA 12 DE OCTUBRE DE 2017.</w:t>
            </w:r>
          </w:p>
        </w:tc>
      </w:tr>
      <w:tr w:rsidR="00C47906" w:rsidRPr="00534A10" w14:paraId="55BBEC0F" w14:textId="77777777" w:rsidTr="00C47906">
        <w:trPr>
          <w:trHeight w:val="278"/>
          <w:jc w:val="center"/>
        </w:trPr>
        <w:tc>
          <w:tcPr>
            <w:tcW w:w="1985" w:type="dxa"/>
          </w:tcPr>
          <w:p w14:paraId="6FAEC468"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Nº342 -2017</w:t>
            </w:r>
          </w:p>
        </w:tc>
        <w:tc>
          <w:tcPr>
            <w:tcW w:w="2410" w:type="dxa"/>
          </w:tcPr>
          <w:p w14:paraId="1EB1C5CA"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ARTICULO 223  -LEY 1801 DEL 29 DE JULIO DE 2016 NUEVO CODIGO NACIONAL DE POLICIA ARTICULO 33 Nº 1</w:t>
            </w:r>
          </w:p>
        </w:tc>
        <w:tc>
          <w:tcPr>
            <w:tcW w:w="1701" w:type="dxa"/>
          </w:tcPr>
          <w:p w14:paraId="24FDA18A"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20 DE SPTIEMBRE DE 2017</w:t>
            </w:r>
          </w:p>
        </w:tc>
        <w:tc>
          <w:tcPr>
            <w:tcW w:w="3543" w:type="dxa"/>
          </w:tcPr>
          <w:p w14:paraId="312AE5BA"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 xml:space="preserve">COMPARENDO Nº 17-001-003-629 CON NUMERO DE INCIDENTE 34452 DEL 20 DE SEPTIEMBRE DE 2017, AVOQUESE DEL 20 DE SEPTIEMBRE Y NO SE PUDO CITAR AUDIENCIA POR NO ENCONTRARSE DIRECCION PARA REALIZAR LAS NOTIFICACIONES. </w:t>
            </w:r>
          </w:p>
        </w:tc>
      </w:tr>
      <w:tr w:rsidR="00C47906" w:rsidRPr="00534A10" w14:paraId="71A0D427" w14:textId="77777777" w:rsidTr="00C47906">
        <w:trPr>
          <w:trHeight w:val="278"/>
          <w:jc w:val="center"/>
        </w:trPr>
        <w:tc>
          <w:tcPr>
            <w:tcW w:w="1985" w:type="dxa"/>
          </w:tcPr>
          <w:p w14:paraId="255BCCF9"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Nº148 -2017</w:t>
            </w:r>
          </w:p>
        </w:tc>
        <w:tc>
          <w:tcPr>
            <w:tcW w:w="2410" w:type="dxa"/>
          </w:tcPr>
          <w:p w14:paraId="4DD337E9"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3B14BC1D"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5 DE JUNIO DE 2017</w:t>
            </w:r>
          </w:p>
        </w:tc>
        <w:tc>
          <w:tcPr>
            <w:tcW w:w="3543" w:type="dxa"/>
          </w:tcPr>
          <w:p w14:paraId="25816F8A"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JULIO 9 DE 2017 Y AUDIENCIA PARA EL 22 DE JUNIO DE 2017.</w:t>
            </w:r>
          </w:p>
        </w:tc>
      </w:tr>
      <w:tr w:rsidR="00C47906" w:rsidRPr="00534A10" w14:paraId="0546113F" w14:textId="77777777" w:rsidTr="00C47906">
        <w:trPr>
          <w:trHeight w:val="278"/>
          <w:jc w:val="center"/>
        </w:trPr>
        <w:tc>
          <w:tcPr>
            <w:tcW w:w="1985" w:type="dxa"/>
          </w:tcPr>
          <w:p w14:paraId="41F7BFE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145 -2017</w:t>
            </w:r>
          </w:p>
        </w:tc>
        <w:tc>
          <w:tcPr>
            <w:tcW w:w="2410" w:type="dxa"/>
          </w:tcPr>
          <w:p w14:paraId="5889AB67"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348167E2"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7 DE JUNIO DE 2017</w:t>
            </w:r>
          </w:p>
        </w:tc>
        <w:tc>
          <w:tcPr>
            <w:tcW w:w="3543" w:type="dxa"/>
          </w:tcPr>
          <w:p w14:paraId="637B1E4B"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DEL 7 DE JUNIO DE 2017, AUDIENCIA JUNIO 14 DE 2017.</w:t>
            </w:r>
          </w:p>
        </w:tc>
      </w:tr>
      <w:tr w:rsidR="00C47906" w:rsidRPr="00534A10" w14:paraId="2FF88BFD" w14:textId="77777777" w:rsidTr="00C47906">
        <w:trPr>
          <w:trHeight w:val="278"/>
          <w:jc w:val="center"/>
        </w:trPr>
        <w:tc>
          <w:tcPr>
            <w:tcW w:w="1985" w:type="dxa"/>
          </w:tcPr>
          <w:p w14:paraId="6C1043DF"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137 -2017</w:t>
            </w:r>
          </w:p>
        </w:tc>
        <w:tc>
          <w:tcPr>
            <w:tcW w:w="2410" w:type="dxa"/>
          </w:tcPr>
          <w:p w14:paraId="4708C5BC"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3696A3BA"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30 DE MAYO DE 2017</w:t>
            </w:r>
          </w:p>
        </w:tc>
        <w:tc>
          <w:tcPr>
            <w:tcW w:w="3543" w:type="dxa"/>
          </w:tcPr>
          <w:p w14:paraId="4C13D5A9"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JUNIO 2 DE 2017 Y AUDIENCIA JUNIO 14 DE 2017.</w:t>
            </w:r>
          </w:p>
        </w:tc>
      </w:tr>
      <w:tr w:rsidR="00C47906" w:rsidRPr="00534A10" w14:paraId="29FE4540" w14:textId="77777777" w:rsidTr="00C47906">
        <w:trPr>
          <w:trHeight w:val="278"/>
          <w:jc w:val="center"/>
        </w:trPr>
        <w:tc>
          <w:tcPr>
            <w:tcW w:w="1985" w:type="dxa"/>
          </w:tcPr>
          <w:p w14:paraId="6D1F2959"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292-2017</w:t>
            </w:r>
          </w:p>
        </w:tc>
        <w:tc>
          <w:tcPr>
            <w:tcW w:w="2410" w:type="dxa"/>
          </w:tcPr>
          <w:p w14:paraId="5F821D43"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QUEJA AMENAZA </w:t>
            </w:r>
          </w:p>
        </w:tc>
        <w:tc>
          <w:tcPr>
            <w:tcW w:w="1701" w:type="dxa"/>
          </w:tcPr>
          <w:p w14:paraId="1DA97CC4"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30 DE AGOSTO DE 2017</w:t>
            </w:r>
          </w:p>
        </w:tc>
        <w:tc>
          <w:tcPr>
            <w:tcW w:w="3543" w:type="dxa"/>
          </w:tcPr>
          <w:p w14:paraId="0A24347D"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AGOSTO 30 DE 2017 Y AUDIENCIA AGOSTO 31 DE 2017.</w:t>
            </w:r>
          </w:p>
        </w:tc>
      </w:tr>
      <w:tr w:rsidR="00C47906" w:rsidRPr="00534A10" w14:paraId="03499401" w14:textId="77777777" w:rsidTr="00C47906">
        <w:trPr>
          <w:trHeight w:val="278"/>
          <w:jc w:val="center"/>
        </w:trPr>
        <w:tc>
          <w:tcPr>
            <w:tcW w:w="1985" w:type="dxa"/>
          </w:tcPr>
          <w:p w14:paraId="1AB377AD"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276-2017</w:t>
            </w:r>
          </w:p>
        </w:tc>
        <w:tc>
          <w:tcPr>
            <w:tcW w:w="2410" w:type="dxa"/>
          </w:tcPr>
          <w:p w14:paraId="7202F000"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QUEJA </w:t>
            </w:r>
          </w:p>
        </w:tc>
        <w:tc>
          <w:tcPr>
            <w:tcW w:w="1701" w:type="dxa"/>
          </w:tcPr>
          <w:p w14:paraId="75BE2D21"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25 DE AGOSTO DE 2017</w:t>
            </w:r>
          </w:p>
        </w:tc>
        <w:tc>
          <w:tcPr>
            <w:tcW w:w="3543" w:type="dxa"/>
          </w:tcPr>
          <w:p w14:paraId="1BD63204"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NO SE REALIZO  Y AUDIENCIA AGOSTO 30 OCTUBRE DE 2017.</w:t>
            </w:r>
          </w:p>
        </w:tc>
      </w:tr>
      <w:tr w:rsidR="00C47906" w:rsidRPr="00534A10" w14:paraId="18E83BA0" w14:textId="77777777" w:rsidTr="00C47906">
        <w:trPr>
          <w:trHeight w:val="278"/>
          <w:jc w:val="center"/>
        </w:trPr>
        <w:tc>
          <w:tcPr>
            <w:tcW w:w="1985" w:type="dxa"/>
          </w:tcPr>
          <w:p w14:paraId="38BFA7F5"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lastRenderedPageBreak/>
              <w:t>Nº 084-2017</w:t>
            </w:r>
          </w:p>
        </w:tc>
        <w:tc>
          <w:tcPr>
            <w:tcW w:w="2410" w:type="dxa"/>
          </w:tcPr>
          <w:p w14:paraId="2B9B215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w:t>
            </w:r>
          </w:p>
        </w:tc>
        <w:tc>
          <w:tcPr>
            <w:tcW w:w="1701" w:type="dxa"/>
          </w:tcPr>
          <w:p w14:paraId="795A23EC"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25 DE ABRIL DE 2017</w:t>
            </w:r>
          </w:p>
        </w:tc>
        <w:tc>
          <w:tcPr>
            <w:tcW w:w="3543" w:type="dxa"/>
          </w:tcPr>
          <w:p w14:paraId="12210C79"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25 DE ABRIL DE 2017  Y AUDIENCIA 4 DE MAYO DE 2017.</w:t>
            </w:r>
          </w:p>
        </w:tc>
      </w:tr>
      <w:tr w:rsidR="00C47906" w:rsidRPr="00534A10" w14:paraId="2F64C81E" w14:textId="77777777" w:rsidTr="00C47906">
        <w:trPr>
          <w:trHeight w:val="278"/>
          <w:jc w:val="center"/>
        </w:trPr>
        <w:tc>
          <w:tcPr>
            <w:tcW w:w="1985" w:type="dxa"/>
          </w:tcPr>
          <w:p w14:paraId="20442F69"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071-2017</w:t>
            </w:r>
          </w:p>
        </w:tc>
        <w:tc>
          <w:tcPr>
            <w:tcW w:w="2410" w:type="dxa"/>
          </w:tcPr>
          <w:p w14:paraId="72DB9127"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6C5C8658"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11 DE ABRIL DE 2017</w:t>
            </w:r>
          </w:p>
        </w:tc>
        <w:tc>
          <w:tcPr>
            <w:tcW w:w="3543" w:type="dxa"/>
          </w:tcPr>
          <w:p w14:paraId="349ABD81"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18 DE ABRIL DE 2017  Y AUDIENCIA 3 DE MAYO DE 2017.</w:t>
            </w:r>
          </w:p>
        </w:tc>
      </w:tr>
      <w:tr w:rsidR="00C47906" w:rsidRPr="00534A10" w14:paraId="49617A1B" w14:textId="77777777" w:rsidTr="00C47906">
        <w:trPr>
          <w:trHeight w:val="278"/>
          <w:jc w:val="center"/>
        </w:trPr>
        <w:tc>
          <w:tcPr>
            <w:tcW w:w="1985" w:type="dxa"/>
          </w:tcPr>
          <w:p w14:paraId="485E00F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Nº060-2017 </w:t>
            </w:r>
          </w:p>
        </w:tc>
        <w:tc>
          <w:tcPr>
            <w:tcW w:w="2410" w:type="dxa"/>
          </w:tcPr>
          <w:p w14:paraId="5957C3F1"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1704E7F1"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4 DE ABRIL DE 2017</w:t>
            </w:r>
          </w:p>
        </w:tc>
        <w:tc>
          <w:tcPr>
            <w:tcW w:w="3543" w:type="dxa"/>
          </w:tcPr>
          <w:p w14:paraId="3242D7E7"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4 DE ABRIL DE 2017  Y AUDIENCIA 25 DE MAYO DE 2017, SE EVIDENCIARON CITACIONES ANTERIORES DONDE NO SE PRESENTARON.</w:t>
            </w:r>
          </w:p>
        </w:tc>
      </w:tr>
      <w:tr w:rsidR="00C47906" w:rsidRPr="00534A10" w14:paraId="6AE74E63" w14:textId="77777777" w:rsidTr="00C47906">
        <w:trPr>
          <w:trHeight w:val="278"/>
          <w:jc w:val="center"/>
        </w:trPr>
        <w:tc>
          <w:tcPr>
            <w:tcW w:w="1985" w:type="dxa"/>
          </w:tcPr>
          <w:p w14:paraId="3B9638B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052-2017</w:t>
            </w:r>
          </w:p>
        </w:tc>
        <w:tc>
          <w:tcPr>
            <w:tcW w:w="2410" w:type="dxa"/>
          </w:tcPr>
          <w:p w14:paraId="0D09EB2B"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508F96AE"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6 DE MARZO DE 2017</w:t>
            </w:r>
          </w:p>
        </w:tc>
        <w:tc>
          <w:tcPr>
            <w:tcW w:w="3543" w:type="dxa"/>
          </w:tcPr>
          <w:p w14:paraId="2F9464AF"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29 DE MARZO DE 2017  Y AUDIENCIA 12 DE ABRIL DE 2017.</w:t>
            </w:r>
          </w:p>
        </w:tc>
      </w:tr>
      <w:tr w:rsidR="00C47906" w:rsidRPr="00534A10" w14:paraId="042EFF22" w14:textId="77777777" w:rsidTr="00C47906">
        <w:trPr>
          <w:trHeight w:val="278"/>
          <w:jc w:val="center"/>
        </w:trPr>
        <w:tc>
          <w:tcPr>
            <w:tcW w:w="1985" w:type="dxa"/>
          </w:tcPr>
          <w:p w14:paraId="46B70A60"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035-2017</w:t>
            </w:r>
          </w:p>
        </w:tc>
        <w:tc>
          <w:tcPr>
            <w:tcW w:w="2410" w:type="dxa"/>
          </w:tcPr>
          <w:p w14:paraId="7715D99E"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 xml:space="preserve">QUEJA PQR </w:t>
            </w:r>
          </w:p>
        </w:tc>
        <w:tc>
          <w:tcPr>
            <w:tcW w:w="1701" w:type="dxa"/>
          </w:tcPr>
          <w:p w14:paraId="1C4A6CF3"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7 DE MARZO DE 2017</w:t>
            </w:r>
          </w:p>
        </w:tc>
        <w:tc>
          <w:tcPr>
            <w:tcW w:w="3543" w:type="dxa"/>
          </w:tcPr>
          <w:p w14:paraId="6E426524"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7 DE MARZO DE 2017  Y AUDIENCIA 18 DE ABRIL DE 2017.</w:t>
            </w:r>
          </w:p>
        </w:tc>
      </w:tr>
      <w:tr w:rsidR="00C47906" w:rsidRPr="00534A10" w14:paraId="6813624E" w14:textId="77777777" w:rsidTr="00C47906">
        <w:trPr>
          <w:trHeight w:val="278"/>
          <w:jc w:val="center"/>
        </w:trPr>
        <w:tc>
          <w:tcPr>
            <w:tcW w:w="1985" w:type="dxa"/>
          </w:tcPr>
          <w:p w14:paraId="19FE61F1"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029-2017</w:t>
            </w:r>
          </w:p>
        </w:tc>
        <w:tc>
          <w:tcPr>
            <w:tcW w:w="2410" w:type="dxa"/>
          </w:tcPr>
          <w:p w14:paraId="4F0022EE"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5348F022"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22 DE FEBRERO DE 2017</w:t>
            </w:r>
          </w:p>
        </w:tc>
        <w:tc>
          <w:tcPr>
            <w:tcW w:w="3543" w:type="dxa"/>
          </w:tcPr>
          <w:p w14:paraId="303122DE"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23 DE FEBRERO DE 2017  Y AUDIENCIA 7 DE MARZO DE 2017.</w:t>
            </w:r>
          </w:p>
        </w:tc>
      </w:tr>
      <w:tr w:rsidR="00C47906" w:rsidRPr="00534A10" w14:paraId="6F96F07E" w14:textId="77777777" w:rsidTr="00C47906">
        <w:trPr>
          <w:trHeight w:val="278"/>
          <w:jc w:val="center"/>
        </w:trPr>
        <w:tc>
          <w:tcPr>
            <w:tcW w:w="1985" w:type="dxa"/>
          </w:tcPr>
          <w:p w14:paraId="4AAF4B5D"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Nº024-2017</w:t>
            </w:r>
          </w:p>
        </w:tc>
        <w:tc>
          <w:tcPr>
            <w:tcW w:w="2410" w:type="dxa"/>
          </w:tcPr>
          <w:p w14:paraId="41EB0062"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6F7A8205"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14 DE FEBRERO DE 2017</w:t>
            </w:r>
          </w:p>
        </w:tc>
        <w:tc>
          <w:tcPr>
            <w:tcW w:w="3543" w:type="dxa"/>
          </w:tcPr>
          <w:p w14:paraId="49DAF287"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14 DE FEBRERO DE 2017  Y AUDIENCIA 1  DE MARZO DE 2017.</w:t>
            </w:r>
          </w:p>
        </w:tc>
      </w:tr>
      <w:tr w:rsidR="00C47906" w:rsidRPr="00534A10" w14:paraId="68D65699" w14:textId="77777777" w:rsidTr="00C47906">
        <w:trPr>
          <w:trHeight w:val="278"/>
          <w:jc w:val="center"/>
        </w:trPr>
        <w:tc>
          <w:tcPr>
            <w:tcW w:w="1985" w:type="dxa"/>
          </w:tcPr>
          <w:p w14:paraId="0C950E9C"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012-2017</w:t>
            </w:r>
          </w:p>
        </w:tc>
        <w:tc>
          <w:tcPr>
            <w:tcW w:w="2410" w:type="dxa"/>
          </w:tcPr>
          <w:p w14:paraId="4D5E1B76"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2E505ED3"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3 DE FEBRERO DE 2017</w:t>
            </w:r>
          </w:p>
        </w:tc>
        <w:tc>
          <w:tcPr>
            <w:tcW w:w="3543" w:type="dxa"/>
          </w:tcPr>
          <w:p w14:paraId="5C52A023"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3 DE FEBRERO DE 2017  Y AUDIENCIA 16 DE FEBRERO DE 2017.</w:t>
            </w:r>
          </w:p>
        </w:tc>
      </w:tr>
      <w:tr w:rsidR="00C47906" w:rsidRPr="00534A10" w14:paraId="275BB03E" w14:textId="77777777" w:rsidTr="00C47906">
        <w:trPr>
          <w:trHeight w:val="278"/>
          <w:jc w:val="center"/>
        </w:trPr>
        <w:tc>
          <w:tcPr>
            <w:tcW w:w="1985" w:type="dxa"/>
          </w:tcPr>
          <w:p w14:paraId="01C51D67"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Nº 001-2017</w:t>
            </w:r>
          </w:p>
        </w:tc>
        <w:tc>
          <w:tcPr>
            <w:tcW w:w="2410" w:type="dxa"/>
          </w:tcPr>
          <w:p w14:paraId="0205A887" w14:textId="77777777" w:rsidR="00C47906" w:rsidRPr="00534A10" w:rsidRDefault="00C47906" w:rsidP="001D332D">
            <w:pPr>
              <w:jc w:val="center"/>
              <w:rPr>
                <w:rFonts w:ascii="Tahoma" w:hAnsi="Tahoma" w:cs="Tahoma"/>
                <w:bCs/>
                <w:sz w:val="16"/>
                <w:szCs w:val="16"/>
              </w:rPr>
            </w:pPr>
            <w:r w:rsidRPr="00534A10">
              <w:rPr>
                <w:rFonts w:ascii="Tahoma" w:hAnsi="Tahoma" w:cs="Tahoma"/>
                <w:bCs/>
                <w:sz w:val="16"/>
                <w:szCs w:val="16"/>
              </w:rPr>
              <w:t>QUEJA PQR</w:t>
            </w:r>
          </w:p>
        </w:tc>
        <w:tc>
          <w:tcPr>
            <w:tcW w:w="1701" w:type="dxa"/>
          </w:tcPr>
          <w:p w14:paraId="2E1EE7B0"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6 DE ENERO DE 2017</w:t>
            </w:r>
          </w:p>
        </w:tc>
        <w:tc>
          <w:tcPr>
            <w:tcW w:w="3543" w:type="dxa"/>
          </w:tcPr>
          <w:p w14:paraId="72AB0E97" w14:textId="77777777" w:rsidR="00C47906" w:rsidRPr="00534A10" w:rsidRDefault="00C47906" w:rsidP="001D332D">
            <w:pPr>
              <w:jc w:val="both"/>
              <w:rPr>
                <w:rFonts w:ascii="Tahoma" w:hAnsi="Tahoma" w:cs="Tahoma"/>
                <w:bCs/>
                <w:sz w:val="16"/>
                <w:szCs w:val="16"/>
              </w:rPr>
            </w:pPr>
            <w:r w:rsidRPr="00534A10">
              <w:rPr>
                <w:rFonts w:ascii="Tahoma" w:hAnsi="Tahoma" w:cs="Tahoma"/>
                <w:bCs/>
                <w:sz w:val="16"/>
                <w:szCs w:val="16"/>
              </w:rPr>
              <w:t>AVOQUESE 6 DE ENERO DE 2017  Y AUDIENCIA 17 DE ENERO DE 2017.</w:t>
            </w:r>
          </w:p>
        </w:tc>
      </w:tr>
    </w:tbl>
    <w:p w14:paraId="0384F7E5" w14:textId="77777777" w:rsidR="00C47906" w:rsidRPr="00534A10" w:rsidRDefault="00C47906" w:rsidP="00C47906">
      <w:pPr>
        <w:rPr>
          <w:rFonts w:asciiTheme="majorHAnsi" w:hAnsiTheme="majorHAnsi"/>
          <w:b/>
          <w:bCs/>
          <w:sz w:val="16"/>
          <w:szCs w:val="16"/>
        </w:rPr>
      </w:pPr>
    </w:p>
    <w:p w14:paraId="2B380471" w14:textId="4FED6A38" w:rsidR="00C47906" w:rsidRPr="006164FF" w:rsidRDefault="006164FF" w:rsidP="00040AD0">
      <w:pPr>
        <w:ind w:right="141"/>
        <w:rPr>
          <w:rFonts w:ascii="Tahoma" w:hAnsi="Tahoma" w:cs="Tahoma"/>
          <w:b/>
          <w:bCs/>
          <w:sz w:val="22"/>
          <w:szCs w:val="22"/>
        </w:rPr>
      </w:pPr>
      <w:r w:rsidRPr="006164FF">
        <w:rPr>
          <w:rFonts w:ascii="Tahoma" w:hAnsi="Tahoma" w:cs="Tahoma"/>
          <w:b/>
          <w:bCs/>
          <w:sz w:val="22"/>
          <w:szCs w:val="22"/>
        </w:rPr>
        <w:t>3.3</w:t>
      </w:r>
      <w:r w:rsidR="00C47906" w:rsidRPr="006164FF">
        <w:rPr>
          <w:rFonts w:ascii="Tahoma" w:hAnsi="Tahoma" w:cs="Tahoma"/>
          <w:b/>
          <w:bCs/>
          <w:sz w:val="22"/>
          <w:szCs w:val="22"/>
        </w:rPr>
        <w:t xml:space="preserve"> CONCLUSIONES DE LA AUDITORIA</w:t>
      </w:r>
    </w:p>
    <w:p w14:paraId="1F0F3C5E" w14:textId="77777777" w:rsidR="00C47906" w:rsidRPr="00942170" w:rsidRDefault="00C47906" w:rsidP="00C47906">
      <w:pPr>
        <w:rPr>
          <w:rFonts w:asciiTheme="majorHAnsi" w:hAnsiTheme="majorHAnsi"/>
          <w:b/>
          <w:bCs/>
        </w:rPr>
      </w:pPr>
    </w:p>
    <w:p w14:paraId="268BA968" w14:textId="77777777" w:rsidR="00C47906" w:rsidRDefault="00C47906" w:rsidP="00C47906">
      <w:pPr>
        <w:ind w:right="-234"/>
        <w:jc w:val="both"/>
        <w:rPr>
          <w:rFonts w:ascii="Tahoma" w:hAnsi="Tahoma" w:cs="Tahoma"/>
          <w:sz w:val="22"/>
          <w:szCs w:val="22"/>
        </w:rPr>
      </w:pPr>
      <w:r w:rsidRPr="003D17BB">
        <w:rPr>
          <w:rFonts w:ascii="Tahoma" w:hAnsi="Tahoma" w:cs="Tahoma"/>
          <w:sz w:val="22"/>
          <w:szCs w:val="22"/>
        </w:rPr>
        <w:t>Una vez fueron aplicados los procedim</w:t>
      </w:r>
      <w:r>
        <w:rPr>
          <w:rFonts w:ascii="Tahoma" w:hAnsi="Tahoma" w:cs="Tahoma"/>
          <w:sz w:val="22"/>
          <w:szCs w:val="22"/>
        </w:rPr>
        <w:t>ientos de auditoria, se detectó que las inspecciones  presentan algunas inconsistencias dentro del desarrollo de sus funciones con relación al artículo 223 del Nuevo Código de Policía.</w:t>
      </w:r>
    </w:p>
    <w:p w14:paraId="56EECAA7" w14:textId="77777777" w:rsidR="00C47906" w:rsidRDefault="00C47906" w:rsidP="00C47906">
      <w:pPr>
        <w:ind w:right="-234"/>
        <w:jc w:val="both"/>
        <w:rPr>
          <w:rFonts w:ascii="Tahoma" w:hAnsi="Tahoma" w:cs="Tahoma"/>
          <w:sz w:val="22"/>
          <w:szCs w:val="22"/>
        </w:rPr>
      </w:pPr>
    </w:p>
    <w:p w14:paraId="21E15AA3" w14:textId="46ADB730" w:rsidR="00C47906" w:rsidRPr="008B071D" w:rsidRDefault="00C47906" w:rsidP="00233ABE">
      <w:pPr>
        <w:pStyle w:val="Prrafodelista"/>
        <w:numPr>
          <w:ilvl w:val="0"/>
          <w:numId w:val="19"/>
        </w:numPr>
        <w:ind w:right="-234"/>
        <w:contextualSpacing/>
        <w:jc w:val="both"/>
        <w:rPr>
          <w:rFonts w:ascii="Tahoma" w:hAnsi="Tahoma" w:cs="Tahoma"/>
        </w:rPr>
      </w:pPr>
      <w:r w:rsidRPr="008B071D">
        <w:rPr>
          <w:rFonts w:ascii="Tahoma" w:hAnsi="Tahoma" w:cs="Tahoma"/>
        </w:rPr>
        <w:t xml:space="preserve">Se </w:t>
      </w:r>
      <w:r w:rsidR="00196D3B">
        <w:rPr>
          <w:rFonts w:ascii="Tahoma" w:hAnsi="Tahoma" w:cs="Tahoma"/>
        </w:rPr>
        <w:t>evidenció</w:t>
      </w:r>
      <w:r w:rsidRPr="008B071D">
        <w:rPr>
          <w:rFonts w:ascii="Tahoma" w:hAnsi="Tahoma" w:cs="Tahoma"/>
        </w:rPr>
        <w:t xml:space="preserve"> que en las Inspecciones de Policía, no se encuentran los documentos estandarizados de acuerdo con el Sistema de Gestión de la calidad Software </w:t>
      </w:r>
      <w:r w:rsidR="00F63FE2">
        <w:rPr>
          <w:rFonts w:ascii="Tahoma" w:hAnsi="Tahoma" w:cs="Tahoma"/>
        </w:rPr>
        <w:t>Is</w:t>
      </w:r>
      <w:r w:rsidR="00603A1B" w:rsidRPr="008B071D">
        <w:rPr>
          <w:rFonts w:ascii="Tahoma" w:hAnsi="Tahoma" w:cs="Tahoma"/>
        </w:rPr>
        <w:t>olución</w:t>
      </w:r>
      <w:r w:rsidRPr="008B071D">
        <w:rPr>
          <w:rFonts w:ascii="Tahoma" w:hAnsi="Tahoma" w:cs="Tahoma"/>
        </w:rPr>
        <w:t xml:space="preserve">, pues en </w:t>
      </w:r>
      <w:r w:rsidR="00603A1B" w:rsidRPr="008B071D">
        <w:rPr>
          <w:rFonts w:ascii="Tahoma" w:hAnsi="Tahoma" w:cs="Tahoma"/>
        </w:rPr>
        <w:t>el muestreo aleatorio se evidenció</w:t>
      </w:r>
      <w:r w:rsidRPr="008B071D">
        <w:rPr>
          <w:rFonts w:ascii="Tahoma" w:hAnsi="Tahoma" w:cs="Tahoma"/>
        </w:rPr>
        <w:t xml:space="preserve"> que cada uno maneja sus propias minutas, así mismo el personal que labora en las inspecciones no ha contado con b</w:t>
      </w:r>
      <w:r w:rsidR="00603A1B" w:rsidRPr="008B071D">
        <w:rPr>
          <w:rFonts w:ascii="Tahoma" w:hAnsi="Tahoma" w:cs="Tahoma"/>
        </w:rPr>
        <w:t>uenas capacitaciones relacionadas</w:t>
      </w:r>
      <w:r w:rsidRPr="008B071D">
        <w:rPr>
          <w:rFonts w:ascii="Tahoma" w:hAnsi="Tahoma" w:cs="Tahoma"/>
        </w:rPr>
        <w:t xml:space="preserve"> con  la entrada en vigencia de la ley 1801 del 29 de julio de 2016 </w:t>
      </w:r>
      <w:r w:rsidRPr="008B071D">
        <w:rPr>
          <w:rFonts w:ascii="Tahoma" w:hAnsi="Tahoma" w:cs="Tahoma"/>
          <w:b/>
          <w:i/>
          <w:sz w:val="20"/>
          <w:szCs w:val="20"/>
        </w:rPr>
        <w:t>“Nuevo Código Nacional de Policía y Convivencia”.</w:t>
      </w:r>
      <w:r w:rsidRPr="008B071D">
        <w:rPr>
          <w:rFonts w:ascii="Tahoma" w:hAnsi="Tahoma" w:cs="Tahoma"/>
        </w:rPr>
        <w:t xml:space="preserve">  </w:t>
      </w:r>
    </w:p>
    <w:p w14:paraId="5D5EDD41" w14:textId="77777777" w:rsidR="00C47906" w:rsidRDefault="00C47906" w:rsidP="008B071D">
      <w:pPr>
        <w:ind w:right="-234"/>
        <w:jc w:val="both"/>
        <w:rPr>
          <w:rFonts w:ascii="Tahoma" w:hAnsi="Tahoma" w:cs="Tahoma"/>
          <w:sz w:val="22"/>
          <w:szCs w:val="22"/>
        </w:rPr>
      </w:pPr>
    </w:p>
    <w:p w14:paraId="1B5AEFBE" w14:textId="77777777" w:rsidR="00C47906" w:rsidRPr="008B071D" w:rsidRDefault="00C47906" w:rsidP="00233ABE">
      <w:pPr>
        <w:pStyle w:val="Prrafodelista"/>
        <w:numPr>
          <w:ilvl w:val="0"/>
          <w:numId w:val="19"/>
        </w:numPr>
        <w:ind w:right="-234"/>
        <w:contextualSpacing/>
        <w:jc w:val="both"/>
        <w:rPr>
          <w:rFonts w:ascii="Tahoma" w:hAnsi="Tahoma" w:cs="Tahoma"/>
        </w:rPr>
      </w:pPr>
      <w:r w:rsidRPr="008B071D">
        <w:rPr>
          <w:rFonts w:ascii="Tahoma" w:hAnsi="Tahoma" w:cs="Tahoma"/>
          <w:shd w:val="clear" w:color="auto" w:fill="FFFFFF"/>
          <w:lang w:val="es-ES"/>
        </w:rPr>
        <w:t>Se evidenció que la Inspección Octava no realiza copias de seguridad de toda la información y del correo electrónico institucional inherente al cargo, al área, al proceso y a la entidad, además se observó que no se cuenta con ningún tipo de bases de datos sistematizadas, de acuerdo a las indicaciones establecidas en los procedimientos tecnológicos.</w:t>
      </w:r>
    </w:p>
    <w:p w14:paraId="0AABF96F" w14:textId="77777777" w:rsidR="00C47906" w:rsidRPr="00534A10" w:rsidRDefault="00C47906" w:rsidP="008B071D">
      <w:pPr>
        <w:ind w:right="-234"/>
        <w:jc w:val="both"/>
        <w:rPr>
          <w:rFonts w:ascii="Tahoma" w:hAnsi="Tahoma" w:cs="Tahoma"/>
          <w:b/>
          <w:color w:val="FF0000"/>
          <w:sz w:val="22"/>
          <w:szCs w:val="22"/>
        </w:rPr>
      </w:pPr>
    </w:p>
    <w:p w14:paraId="31785B5A" w14:textId="20D5E3E3" w:rsidR="00C47906" w:rsidRPr="008B071D" w:rsidRDefault="00C47906" w:rsidP="00233ABE">
      <w:pPr>
        <w:pStyle w:val="Prrafodelista"/>
        <w:numPr>
          <w:ilvl w:val="0"/>
          <w:numId w:val="19"/>
        </w:numPr>
        <w:ind w:right="-234"/>
        <w:contextualSpacing/>
        <w:jc w:val="both"/>
        <w:rPr>
          <w:rFonts w:ascii="Tahoma" w:hAnsi="Tahoma" w:cs="Tahoma"/>
          <w:color w:val="FF0000"/>
        </w:rPr>
      </w:pPr>
      <w:r w:rsidRPr="008B071D">
        <w:rPr>
          <w:rFonts w:ascii="Tahoma" w:hAnsi="Tahoma" w:cs="Tahoma"/>
        </w:rPr>
        <w:t>Se evidenció que a la fecha de la auditor</w:t>
      </w:r>
      <w:r w:rsidR="00DF106F">
        <w:rPr>
          <w:rFonts w:ascii="Tahoma" w:hAnsi="Tahoma" w:cs="Tahoma"/>
        </w:rPr>
        <w:t>í</w:t>
      </w:r>
      <w:r w:rsidRPr="008B071D">
        <w:rPr>
          <w:rFonts w:ascii="Tahoma" w:hAnsi="Tahoma" w:cs="Tahoma"/>
        </w:rPr>
        <w:t xml:space="preserve">a no se han realizado resoluciones </w:t>
      </w:r>
      <w:r w:rsidRPr="008B071D">
        <w:rPr>
          <w:rFonts w:ascii="Tahoma" w:eastAsia="Batang" w:hAnsi="Tahoma" w:cs="Tahoma"/>
          <w:bCs/>
          <w:lang w:val="es-ES" w:eastAsia="ar-SA"/>
        </w:rPr>
        <w:t xml:space="preserve">sobre medidas correctivas que pongan fin a la actuación policiva tramitada mediante procesos </w:t>
      </w:r>
      <w:r w:rsidRPr="008B071D">
        <w:rPr>
          <w:rFonts w:ascii="Tahoma" w:eastAsia="Batang" w:hAnsi="Tahoma" w:cs="Tahoma"/>
          <w:bCs/>
          <w:lang w:val="es-ES" w:eastAsia="ar-SA"/>
        </w:rPr>
        <w:lastRenderedPageBreak/>
        <w:t>verbales abreviado por los comportamientos contrarios a la Convivencia, de conformidad como lo establece el “Nuevo Código de Policía y Convivencia”.</w:t>
      </w:r>
    </w:p>
    <w:p w14:paraId="715553D9" w14:textId="77777777" w:rsidR="00C47906" w:rsidRDefault="00C47906" w:rsidP="008B071D">
      <w:pPr>
        <w:ind w:right="-234"/>
        <w:jc w:val="both"/>
        <w:rPr>
          <w:rFonts w:ascii="Tahoma" w:hAnsi="Tahoma" w:cs="Tahoma"/>
          <w:color w:val="FF0000"/>
          <w:sz w:val="22"/>
          <w:szCs w:val="22"/>
        </w:rPr>
      </w:pPr>
    </w:p>
    <w:p w14:paraId="717EA8F6" w14:textId="77777777" w:rsidR="00C47906" w:rsidRPr="008B071D" w:rsidRDefault="00C47906" w:rsidP="00233ABE">
      <w:pPr>
        <w:pStyle w:val="Prrafodelista"/>
        <w:numPr>
          <w:ilvl w:val="0"/>
          <w:numId w:val="19"/>
        </w:numPr>
        <w:ind w:right="-234"/>
        <w:contextualSpacing/>
        <w:jc w:val="both"/>
        <w:rPr>
          <w:rFonts w:ascii="Tahoma" w:hAnsi="Tahoma" w:cs="Tahoma"/>
        </w:rPr>
      </w:pPr>
      <w:r w:rsidRPr="008B071D">
        <w:rPr>
          <w:rFonts w:ascii="Tahoma" w:hAnsi="Tahoma" w:cs="Tahoma"/>
        </w:rPr>
        <w:t xml:space="preserve">Se encontró que de la muestra tomada por parte del grupo auditor de las quejas derivadas de los comportamientos contrarios a la convivencia se les asigno audiencia dentro de los 5 días siguientes a la recepción de la solicitud, de igual manera se observó que en las inspecciones octava (8) y once (11), se priorizan las quejas de acuerdo a la gravedad de las diferentes situaciones que afectan la convivencia de los ciudadanos del Municipio de Manizales.  </w:t>
      </w:r>
    </w:p>
    <w:tbl>
      <w:tblPr>
        <w:tblStyle w:val="Tablaconcuadrcula"/>
        <w:tblW w:w="9498" w:type="dxa"/>
        <w:tblInd w:w="-5" w:type="dxa"/>
        <w:tblLook w:val="04A0" w:firstRow="1" w:lastRow="0" w:firstColumn="1" w:lastColumn="0" w:noHBand="0" w:noVBand="1"/>
      </w:tblPr>
      <w:tblGrid>
        <w:gridCol w:w="1052"/>
        <w:gridCol w:w="8446"/>
      </w:tblGrid>
      <w:tr w:rsidR="00C47906" w:rsidRPr="00CD4310" w14:paraId="10CF7B1E" w14:textId="77777777" w:rsidTr="004434A6">
        <w:trPr>
          <w:trHeight w:val="207"/>
        </w:trPr>
        <w:tc>
          <w:tcPr>
            <w:tcW w:w="9498" w:type="dxa"/>
            <w:gridSpan w:val="2"/>
            <w:shd w:val="clear" w:color="auto" w:fill="BFBFBF" w:themeFill="background1" w:themeFillShade="BF"/>
            <w:noWrap/>
            <w:hideMark/>
          </w:tcPr>
          <w:p w14:paraId="55C20F3D" w14:textId="3B3CB02C" w:rsidR="00C47906" w:rsidRPr="006164FF" w:rsidRDefault="00C47906" w:rsidP="001D332D">
            <w:pPr>
              <w:rPr>
                <w:rFonts w:ascii="Tahoma" w:hAnsi="Tahoma" w:cs="Tahoma"/>
                <w:b/>
                <w:bCs/>
                <w:sz w:val="22"/>
                <w:szCs w:val="22"/>
              </w:rPr>
            </w:pPr>
            <w:r w:rsidRPr="006164FF">
              <w:rPr>
                <w:rFonts w:ascii="Tahoma" w:hAnsi="Tahoma" w:cs="Tahoma"/>
                <w:b/>
                <w:bCs/>
                <w:sz w:val="22"/>
                <w:szCs w:val="22"/>
              </w:rPr>
              <w:t>3.</w:t>
            </w:r>
            <w:r w:rsidR="006164FF" w:rsidRPr="006164FF">
              <w:rPr>
                <w:rFonts w:ascii="Tahoma" w:hAnsi="Tahoma" w:cs="Tahoma"/>
                <w:b/>
                <w:bCs/>
                <w:sz w:val="22"/>
                <w:szCs w:val="22"/>
              </w:rPr>
              <w:t>4</w:t>
            </w:r>
            <w:r w:rsidRPr="006164FF">
              <w:rPr>
                <w:rFonts w:ascii="Tahoma" w:hAnsi="Tahoma" w:cs="Tahoma"/>
                <w:b/>
                <w:bCs/>
                <w:sz w:val="22"/>
                <w:szCs w:val="22"/>
              </w:rPr>
              <w:t xml:space="preserve"> HALLAZGOS INSPECCIONES OCTAVA Y ONCE</w:t>
            </w:r>
          </w:p>
        </w:tc>
      </w:tr>
      <w:tr w:rsidR="00C47906" w:rsidRPr="006520D5" w14:paraId="37476288" w14:textId="77777777" w:rsidTr="004434A6">
        <w:trPr>
          <w:trHeight w:val="2260"/>
        </w:trPr>
        <w:tc>
          <w:tcPr>
            <w:tcW w:w="1052" w:type="dxa"/>
            <w:noWrap/>
            <w:vAlign w:val="center"/>
          </w:tcPr>
          <w:p w14:paraId="6EF83983" w14:textId="7776474B" w:rsidR="00C47906" w:rsidRPr="006520D5" w:rsidRDefault="003437F6" w:rsidP="001D332D">
            <w:pPr>
              <w:jc w:val="center"/>
              <w:rPr>
                <w:rFonts w:ascii="Tahoma" w:hAnsi="Tahoma" w:cs="Tahoma"/>
                <w:bCs/>
              </w:rPr>
            </w:pPr>
            <w:r>
              <w:rPr>
                <w:rFonts w:ascii="Tahoma" w:hAnsi="Tahoma" w:cs="Tahoma"/>
                <w:bCs/>
              </w:rPr>
              <w:t>Nº1</w:t>
            </w:r>
          </w:p>
        </w:tc>
        <w:tc>
          <w:tcPr>
            <w:tcW w:w="8446" w:type="dxa"/>
          </w:tcPr>
          <w:p w14:paraId="43C352AC" w14:textId="77777777" w:rsidR="00C47906" w:rsidRPr="0095258E" w:rsidRDefault="00C47906" w:rsidP="001D332D">
            <w:pPr>
              <w:pStyle w:val="NormalWeb"/>
              <w:spacing w:line="270" w:lineRule="atLeast"/>
              <w:jc w:val="both"/>
              <w:rPr>
                <w:rFonts w:ascii="Tahoma" w:hAnsi="Tahoma" w:cs="Tahoma"/>
                <w:b/>
                <w:i/>
                <w:color w:val="4B4949"/>
                <w:sz w:val="20"/>
                <w:szCs w:val="20"/>
                <w:lang w:val="es-ES"/>
              </w:rPr>
            </w:pPr>
            <w:r>
              <w:rPr>
                <w:rFonts w:ascii="Tahoma" w:hAnsi="Tahoma" w:cs="Tahoma"/>
                <w:sz w:val="22"/>
                <w:szCs w:val="22"/>
                <w:shd w:val="clear" w:color="auto" w:fill="FFFFFF"/>
                <w:lang w:val="es-ES"/>
              </w:rPr>
              <w:t>Se evidenció que</w:t>
            </w:r>
            <w:r w:rsidRPr="0095258E">
              <w:rPr>
                <w:rFonts w:ascii="Tahoma" w:hAnsi="Tahoma" w:cs="Tahoma"/>
                <w:sz w:val="22"/>
                <w:szCs w:val="22"/>
                <w:shd w:val="clear" w:color="auto" w:fill="FFFFFF"/>
                <w:lang w:val="es-ES"/>
              </w:rPr>
              <w:t xml:space="preserve"> la </w:t>
            </w:r>
            <w:r>
              <w:rPr>
                <w:rFonts w:ascii="Tahoma" w:hAnsi="Tahoma" w:cs="Tahoma"/>
                <w:sz w:val="22"/>
                <w:szCs w:val="22"/>
                <w:shd w:val="clear" w:color="auto" w:fill="FFFFFF"/>
                <w:lang w:val="es-ES"/>
              </w:rPr>
              <w:t>Inspección Octava no realiza</w:t>
            </w:r>
            <w:r w:rsidRPr="0095258E">
              <w:rPr>
                <w:rFonts w:ascii="Tahoma" w:hAnsi="Tahoma" w:cs="Tahoma"/>
                <w:sz w:val="22"/>
                <w:szCs w:val="22"/>
                <w:shd w:val="clear" w:color="auto" w:fill="FFFFFF"/>
                <w:lang w:val="es-ES"/>
              </w:rPr>
              <w:t xml:space="preserve"> copias de seguridad de toda la información y del correo electrónico institucional inherente al cargo, al área, al proceso y a la entidad, además se observó que </w:t>
            </w:r>
            <w:r>
              <w:rPr>
                <w:rFonts w:ascii="Tahoma" w:hAnsi="Tahoma" w:cs="Tahoma"/>
                <w:sz w:val="22"/>
                <w:szCs w:val="22"/>
                <w:shd w:val="clear" w:color="auto" w:fill="FFFFFF"/>
                <w:lang w:val="es-ES"/>
              </w:rPr>
              <w:t>no se cuenta con ningún tipo de bases de datos sistematizadas</w:t>
            </w:r>
            <w:r w:rsidRPr="0095258E">
              <w:rPr>
                <w:rFonts w:ascii="Tahoma" w:hAnsi="Tahoma" w:cs="Tahoma"/>
                <w:sz w:val="22"/>
                <w:szCs w:val="22"/>
                <w:shd w:val="clear" w:color="auto" w:fill="FFFFFF"/>
                <w:lang w:val="es-ES"/>
              </w:rPr>
              <w:t>, de acuerdo a las indicaciones establecidas en los procedimientos tecnológicos; incumpliendo así, con los lineamientos requeridos en el Artículo 22 de la </w:t>
            </w:r>
            <w:r w:rsidRPr="004D64B1">
              <w:rPr>
                <w:rFonts w:ascii="Tahoma" w:hAnsi="Tahoma" w:cs="Tahoma"/>
                <w:b/>
                <w:bCs/>
                <w:i/>
                <w:iCs/>
                <w:sz w:val="20"/>
                <w:szCs w:val="20"/>
                <w:shd w:val="clear" w:color="auto" w:fill="FFFFFF"/>
                <w:lang w:val="es-ES"/>
              </w:rPr>
              <w:t>Política de Gestión y Seguridad Informática</w:t>
            </w:r>
            <w:r w:rsidRPr="0095258E">
              <w:rPr>
                <w:rFonts w:ascii="Tahoma" w:hAnsi="Tahoma" w:cs="Tahoma"/>
                <w:sz w:val="22"/>
                <w:szCs w:val="22"/>
                <w:shd w:val="clear" w:color="auto" w:fill="FFFFFF"/>
                <w:lang w:val="es-ES"/>
              </w:rPr>
              <w:t> según el Decreto 0160 del 25 de Abril de 2014 </w:t>
            </w:r>
            <w:r w:rsidRPr="0095258E">
              <w:rPr>
                <w:rFonts w:ascii="Tahoma" w:hAnsi="Tahoma" w:cs="Tahoma"/>
                <w:b/>
                <w:bCs/>
                <w:i/>
                <w:iCs/>
                <w:sz w:val="20"/>
                <w:szCs w:val="20"/>
                <w:shd w:val="clear" w:color="auto" w:fill="FFFFFF"/>
                <w:lang w:val="es-ES"/>
              </w:rPr>
              <w:t>“Por el cual se adopta la Nueva Plataforma Estratégica de la Administración Central del Municipio de Manizales”</w:t>
            </w:r>
            <w:r w:rsidRPr="0095258E">
              <w:rPr>
                <w:rFonts w:ascii="Tahoma" w:hAnsi="Tahoma" w:cs="Tahoma"/>
                <w:sz w:val="22"/>
                <w:szCs w:val="22"/>
                <w:shd w:val="clear" w:color="auto" w:fill="FFFFFF"/>
                <w:lang w:val="es-ES"/>
              </w:rPr>
              <w:t>.</w:t>
            </w:r>
          </w:p>
        </w:tc>
      </w:tr>
      <w:tr w:rsidR="00C47906" w:rsidRPr="000C41A9" w14:paraId="650B9222" w14:textId="77777777" w:rsidTr="004434A6">
        <w:trPr>
          <w:trHeight w:val="533"/>
        </w:trPr>
        <w:tc>
          <w:tcPr>
            <w:tcW w:w="1052" w:type="dxa"/>
            <w:noWrap/>
            <w:vAlign w:val="center"/>
          </w:tcPr>
          <w:p w14:paraId="489BD146" w14:textId="1FAB1EE9" w:rsidR="00C47906" w:rsidRPr="004D64B1" w:rsidRDefault="003437F6" w:rsidP="001D332D">
            <w:pPr>
              <w:jc w:val="center"/>
              <w:rPr>
                <w:rFonts w:ascii="Tahoma" w:hAnsi="Tahoma" w:cs="Tahoma"/>
                <w:bCs/>
              </w:rPr>
            </w:pPr>
            <w:r>
              <w:rPr>
                <w:rFonts w:ascii="Tahoma" w:hAnsi="Tahoma" w:cs="Tahoma"/>
                <w:bCs/>
              </w:rPr>
              <w:t>Nº 2</w:t>
            </w:r>
          </w:p>
        </w:tc>
        <w:tc>
          <w:tcPr>
            <w:tcW w:w="8446" w:type="dxa"/>
          </w:tcPr>
          <w:p w14:paraId="1CB84A6A" w14:textId="6D266783" w:rsidR="00C47906" w:rsidRPr="000C41A9" w:rsidRDefault="00C47906" w:rsidP="001D332D">
            <w:pPr>
              <w:jc w:val="both"/>
              <w:rPr>
                <w:rFonts w:ascii="Tahoma" w:eastAsia="Batang" w:hAnsi="Tahoma" w:cs="Tahoma"/>
                <w:bCs/>
                <w:sz w:val="22"/>
                <w:szCs w:val="22"/>
                <w:lang w:val="es-ES" w:eastAsia="ar-SA"/>
              </w:rPr>
            </w:pPr>
            <w:r>
              <w:rPr>
                <w:rFonts w:ascii="Tahoma" w:eastAsia="Batang" w:hAnsi="Tahoma" w:cs="Tahoma"/>
                <w:bCs/>
                <w:sz w:val="22"/>
                <w:szCs w:val="22"/>
                <w:lang w:val="es-ES" w:eastAsia="ar-SA"/>
              </w:rPr>
              <w:t xml:space="preserve">Se </w:t>
            </w:r>
            <w:r w:rsidR="00196D3B">
              <w:rPr>
                <w:rFonts w:ascii="Tahoma" w:eastAsia="Batang" w:hAnsi="Tahoma" w:cs="Tahoma"/>
                <w:bCs/>
                <w:sz w:val="22"/>
                <w:szCs w:val="22"/>
                <w:lang w:val="es-ES" w:eastAsia="ar-SA"/>
              </w:rPr>
              <w:t>evidenció</w:t>
            </w:r>
            <w:r>
              <w:rPr>
                <w:rFonts w:ascii="Tahoma" w:eastAsia="Batang" w:hAnsi="Tahoma" w:cs="Tahoma"/>
                <w:bCs/>
                <w:sz w:val="22"/>
                <w:szCs w:val="22"/>
                <w:lang w:val="es-ES" w:eastAsia="ar-SA"/>
              </w:rPr>
              <w:t xml:space="preserve"> que en la Inspección Octava hasta el día de la Auditoria no se han realizado resoluciones sobre medidas correctivas y/o decisiones que pongan fin a la actuación policiva por los comportamientos contrarios a la Convivencia incumpliendo con lo establecido en el </w:t>
            </w:r>
            <w:r w:rsidRPr="00457807">
              <w:rPr>
                <w:rFonts w:ascii="Tahoma" w:eastAsia="Batang" w:hAnsi="Tahoma" w:cs="Tahoma"/>
                <w:b/>
                <w:bCs/>
                <w:i/>
                <w:sz w:val="20"/>
                <w:szCs w:val="20"/>
                <w:lang w:val="es-ES" w:eastAsia="ar-SA"/>
              </w:rPr>
              <w:t>artículo 223 Tramite  del Procesos verbal abreviado”</w:t>
            </w:r>
            <w:r>
              <w:rPr>
                <w:rFonts w:ascii="Tahoma" w:eastAsia="Batang" w:hAnsi="Tahoma" w:cs="Tahoma"/>
                <w:b/>
                <w:bCs/>
                <w:i/>
                <w:sz w:val="20"/>
                <w:szCs w:val="20"/>
                <w:lang w:val="es-ES" w:eastAsia="ar-SA"/>
              </w:rPr>
              <w:t xml:space="preserve"> del Nuevo Código Nacional de Policía y Convivencia. </w:t>
            </w:r>
          </w:p>
        </w:tc>
      </w:tr>
    </w:tbl>
    <w:p w14:paraId="6A6D2993" w14:textId="77777777" w:rsidR="00C47906" w:rsidRDefault="00C47906" w:rsidP="00C47906">
      <w:pPr>
        <w:rPr>
          <w:rFonts w:ascii="Tahoma" w:hAnsi="Tahoma" w:cs="Tahoma"/>
          <w:b/>
          <w:bCs/>
        </w:rPr>
      </w:pPr>
    </w:p>
    <w:tbl>
      <w:tblPr>
        <w:tblStyle w:val="Tablaconcuadrcula"/>
        <w:tblW w:w="9498" w:type="dxa"/>
        <w:tblInd w:w="-5" w:type="dxa"/>
        <w:tblLook w:val="04A0" w:firstRow="1" w:lastRow="0" w:firstColumn="1" w:lastColumn="0" w:noHBand="0" w:noVBand="1"/>
      </w:tblPr>
      <w:tblGrid>
        <w:gridCol w:w="1028"/>
        <w:gridCol w:w="8470"/>
      </w:tblGrid>
      <w:tr w:rsidR="00C47906" w:rsidRPr="000C41A9" w14:paraId="62BD4336" w14:textId="77777777" w:rsidTr="004434A6">
        <w:trPr>
          <w:trHeight w:val="374"/>
        </w:trPr>
        <w:tc>
          <w:tcPr>
            <w:tcW w:w="9498" w:type="dxa"/>
            <w:gridSpan w:val="2"/>
            <w:shd w:val="clear" w:color="auto" w:fill="D9D9D9" w:themeFill="background1" w:themeFillShade="D9"/>
            <w:noWrap/>
            <w:hideMark/>
          </w:tcPr>
          <w:p w14:paraId="78E0CA49" w14:textId="409538C6" w:rsidR="00C47906" w:rsidRPr="00D75B77" w:rsidRDefault="0058208F" w:rsidP="0058208F">
            <w:pPr>
              <w:rPr>
                <w:rFonts w:ascii="Tahoma" w:hAnsi="Tahoma" w:cs="Tahoma"/>
                <w:b/>
                <w:bCs/>
              </w:rPr>
            </w:pPr>
            <w:r>
              <w:rPr>
                <w:rFonts w:ascii="Tahoma" w:hAnsi="Tahoma" w:cs="Tahoma"/>
                <w:b/>
                <w:bCs/>
              </w:rPr>
              <w:t>3</w:t>
            </w:r>
            <w:r w:rsidR="00C47906" w:rsidRPr="00D75B77">
              <w:rPr>
                <w:rFonts w:ascii="Tahoma" w:hAnsi="Tahoma" w:cs="Tahoma"/>
                <w:b/>
                <w:bCs/>
              </w:rPr>
              <w:t>.</w:t>
            </w:r>
            <w:r>
              <w:rPr>
                <w:rFonts w:ascii="Tahoma" w:hAnsi="Tahoma" w:cs="Tahoma"/>
                <w:b/>
                <w:bCs/>
              </w:rPr>
              <w:t>5</w:t>
            </w:r>
            <w:r w:rsidR="00C47906" w:rsidRPr="00D75B77">
              <w:rPr>
                <w:rFonts w:ascii="Tahoma" w:hAnsi="Tahoma" w:cs="Tahoma"/>
                <w:b/>
                <w:bCs/>
              </w:rPr>
              <w:t xml:space="preserve"> RECOMEDACIONES</w:t>
            </w:r>
          </w:p>
        </w:tc>
      </w:tr>
      <w:tr w:rsidR="00C47906" w:rsidRPr="000C41A9" w14:paraId="5C46873D" w14:textId="77777777" w:rsidTr="004434A6">
        <w:trPr>
          <w:trHeight w:val="691"/>
        </w:trPr>
        <w:tc>
          <w:tcPr>
            <w:tcW w:w="1028" w:type="dxa"/>
            <w:noWrap/>
            <w:vAlign w:val="center"/>
            <w:hideMark/>
          </w:tcPr>
          <w:p w14:paraId="11C84FA7" w14:textId="77777777" w:rsidR="00C47906" w:rsidRPr="000C41A9" w:rsidRDefault="00C47906" w:rsidP="001D332D">
            <w:pPr>
              <w:jc w:val="center"/>
              <w:rPr>
                <w:rFonts w:ascii="Tahoma" w:hAnsi="Tahoma" w:cs="Tahoma"/>
                <w:b/>
                <w:bCs/>
                <w:sz w:val="20"/>
                <w:szCs w:val="20"/>
              </w:rPr>
            </w:pPr>
            <w:r w:rsidRPr="000C41A9">
              <w:rPr>
                <w:rFonts w:ascii="Tahoma" w:hAnsi="Tahoma" w:cs="Tahoma"/>
                <w:b/>
                <w:bCs/>
                <w:sz w:val="20"/>
                <w:szCs w:val="20"/>
              </w:rPr>
              <w:t>N°1</w:t>
            </w:r>
          </w:p>
        </w:tc>
        <w:tc>
          <w:tcPr>
            <w:tcW w:w="8470" w:type="dxa"/>
            <w:hideMark/>
          </w:tcPr>
          <w:p w14:paraId="4CA475C3" w14:textId="7987CE87" w:rsidR="00C47906" w:rsidRPr="008E4386" w:rsidRDefault="00C47906" w:rsidP="001D332D">
            <w:pPr>
              <w:ind w:right="-108"/>
              <w:jc w:val="both"/>
              <w:rPr>
                <w:rFonts w:ascii="Tahoma" w:hAnsi="Tahoma" w:cs="Tahoma"/>
                <w:sz w:val="22"/>
                <w:szCs w:val="22"/>
              </w:rPr>
            </w:pPr>
            <w:r>
              <w:rPr>
                <w:rFonts w:ascii="Tahoma" w:hAnsi="Tahoma" w:cs="Tahoma"/>
                <w:sz w:val="22"/>
                <w:szCs w:val="22"/>
              </w:rPr>
              <w:t xml:space="preserve">Sería necesario que la </w:t>
            </w:r>
            <w:r w:rsidR="00196D3B">
              <w:rPr>
                <w:rFonts w:ascii="Tahoma" w:hAnsi="Tahoma" w:cs="Tahoma"/>
                <w:sz w:val="22"/>
                <w:szCs w:val="22"/>
              </w:rPr>
              <w:t>Secretaría</w:t>
            </w:r>
            <w:r>
              <w:rPr>
                <w:rFonts w:ascii="Tahoma" w:hAnsi="Tahoma" w:cs="Tahoma"/>
                <w:sz w:val="22"/>
                <w:szCs w:val="22"/>
              </w:rPr>
              <w:t xml:space="preserve"> de Gobierno programara capacitaciones para todo el personal que desempeña funciones en las inspecciones de Policía urbanas del Municipio de Manizales, toda vez que durante el proceso de auditoria se pudo corroborar que no existe unificación de criterios a la hora de dar trámite a los procesos del artículo 223 de la ley 1801 de 2016 “Nuevo Código de Policía y Convivencia” de tener en cuenta  esta recomendación se estaría dando mayor cumplimiento a la normatividad que rige en la materia.</w:t>
            </w:r>
          </w:p>
        </w:tc>
      </w:tr>
      <w:tr w:rsidR="003437F6" w:rsidRPr="000C41A9" w14:paraId="5262D541" w14:textId="77777777" w:rsidTr="004434A6">
        <w:trPr>
          <w:trHeight w:val="691"/>
        </w:trPr>
        <w:tc>
          <w:tcPr>
            <w:tcW w:w="1028" w:type="dxa"/>
            <w:noWrap/>
            <w:vAlign w:val="center"/>
          </w:tcPr>
          <w:p w14:paraId="209A93B7" w14:textId="4C262E48" w:rsidR="003437F6" w:rsidRPr="000C41A9" w:rsidRDefault="003437F6" w:rsidP="001D332D">
            <w:pPr>
              <w:jc w:val="center"/>
              <w:rPr>
                <w:rFonts w:ascii="Tahoma" w:hAnsi="Tahoma" w:cs="Tahoma"/>
                <w:b/>
                <w:bCs/>
                <w:sz w:val="20"/>
                <w:szCs w:val="20"/>
              </w:rPr>
            </w:pPr>
            <w:r>
              <w:rPr>
                <w:rFonts w:ascii="Tahoma" w:hAnsi="Tahoma" w:cs="Tahoma"/>
                <w:b/>
                <w:bCs/>
                <w:sz w:val="20"/>
                <w:szCs w:val="20"/>
              </w:rPr>
              <w:t>N°2</w:t>
            </w:r>
          </w:p>
        </w:tc>
        <w:tc>
          <w:tcPr>
            <w:tcW w:w="8470" w:type="dxa"/>
          </w:tcPr>
          <w:p w14:paraId="652187C7" w14:textId="0062E76B" w:rsidR="003437F6" w:rsidRPr="003437F6" w:rsidRDefault="00EF0C30" w:rsidP="00BB389E">
            <w:pPr>
              <w:jc w:val="both"/>
              <w:rPr>
                <w:rFonts w:ascii="Tahoma" w:hAnsi="Tahoma" w:cs="Tahoma"/>
                <w:b/>
                <w:bCs/>
                <w:lang w:val="es-ES"/>
              </w:rPr>
            </w:pPr>
            <w:r>
              <w:rPr>
                <w:rFonts w:ascii="Tahoma" w:hAnsi="Tahoma" w:cs="Tahoma"/>
                <w:color w:val="000000"/>
                <w:sz w:val="22"/>
                <w:szCs w:val="22"/>
                <w:lang w:val="es-ES"/>
              </w:rPr>
              <w:t>Sería</w:t>
            </w:r>
            <w:r w:rsidR="00EF7509">
              <w:rPr>
                <w:rFonts w:ascii="Tahoma" w:hAnsi="Tahoma" w:cs="Tahoma"/>
                <w:color w:val="000000"/>
                <w:sz w:val="22"/>
                <w:szCs w:val="22"/>
                <w:lang w:val="es-ES"/>
              </w:rPr>
              <w:t xml:space="preserve"> adecuado que los </w:t>
            </w:r>
            <w:r w:rsidR="003437F6" w:rsidRPr="0057267C">
              <w:rPr>
                <w:rFonts w:ascii="Tahoma" w:hAnsi="Tahoma" w:cs="Tahoma"/>
                <w:color w:val="000000"/>
                <w:sz w:val="22"/>
                <w:szCs w:val="22"/>
                <w:lang w:val="es-ES"/>
              </w:rPr>
              <w:t>documentos</w:t>
            </w:r>
            <w:r w:rsidR="00EF7509">
              <w:rPr>
                <w:rFonts w:ascii="Tahoma" w:hAnsi="Tahoma" w:cs="Tahoma"/>
                <w:color w:val="000000"/>
                <w:sz w:val="22"/>
                <w:szCs w:val="22"/>
                <w:lang w:val="es-ES"/>
              </w:rPr>
              <w:t xml:space="preserve"> </w:t>
            </w:r>
            <w:r w:rsidR="003437F6">
              <w:rPr>
                <w:rFonts w:ascii="Tahoma" w:hAnsi="Tahoma" w:cs="Tahoma"/>
                <w:color w:val="000000"/>
                <w:sz w:val="22"/>
                <w:szCs w:val="22"/>
                <w:lang w:val="es-ES"/>
              </w:rPr>
              <w:t xml:space="preserve">como </w:t>
            </w:r>
            <w:r w:rsidR="003437F6" w:rsidRPr="0057267C">
              <w:rPr>
                <w:rFonts w:ascii="Tahoma" w:hAnsi="Tahoma" w:cs="Tahoma"/>
                <w:color w:val="000000"/>
                <w:sz w:val="22"/>
                <w:szCs w:val="22"/>
                <w:lang w:val="es-ES"/>
              </w:rPr>
              <w:t>resoluciones, formatos de audiencias, citaciones, solicitudes de pruebas formatos de inspecciones oculares,</w:t>
            </w:r>
            <w:r w:rsidR="00EF7509">
              <w:rPr>
                <w:rFonts w:ascii="Tahoma" w:hAnsi="Tahoma" w:cs="Tahoma"/>
                <w:color w:val="000000"/>
                <w:sz w:val="22"/>
                <w:szCs w:val="22"/>
                <w:lang w:val="es-ES"/>
              </w:rPr>
              <w:t xml:space="preserve"> fueran estandarizados en las Inspecciones de Policía lo que </w:t>
            </w:r>
            <w:r w:rsidR="00BB389E">
              <w:rPr>
                <w:rFonts w:ascii="Tahoma" w:hAnsi="Tahoma" w:cs="Tahoma"/>
                <w:color w:val="000000"/>
                <w:sz w:val="22"/>
                <w:szCs w:val="22"/>
                <w:lang w:val="es-ES"/>
              </w:rPr>
              <w:t>d</w:t>
            </w:r>
            <w:r w:rsidR="00EF7509">
              <w:rPr>
                <w:rFonts w:ascii="Tahoma" w:hAnsi="Tahoma" w:cs="Tahoma"/>
                <w:color w:val="000000"/>
                <w:sz w:val="22"/>
                <w:szCs w:val="22"/>
                <w:lang w:val="es-ES"/>
              </w:rPr>
              <w:t>aría mayor organización u unificación de criterios durante el trámite de los procesos verbales abrevia</w:t>
            </w:r>
            <w:r w:rsidR="00A607A9">
              <w:rPr>
                <w:rFonts w:ascii="Tahoma" w:hAnsi="Tahoma" w:cs="Tahoma"/>
                <w:color w:val="000000"/>
                <w:sz w:val="22"/>
                <w:szCs w:val="22"/>
                <w:lang w:val="es-ES"/>
              </w:rPr>
              <w:t>d</w:t>
            </w:r>
            <w:r w:rsidR="00EF7509">
              <w:rPr>
                <w:rFonts w:ascii="Tahoma" w:hAnsi="Tahoma" w:cs="Tahoma"/>
                <w:color w:val="000000"/>
                <w:sz w:val="22"/>
                <w:szCs w:val="22"/>
                <w:lang w:val="es-ES"/>
              </w:rPr>
              <w:t xml:space="preserve">os de conocimiento de los Inspectores. </w:t>
            </w:r>
          </w:p>
        </w:tc>
      </w:tr>
    </w:tbl>
    <w:p w14:paraId="791C4EF2" w14:textId="77777777" w:rsidR="00DA29EC" w:rsidRDefault="00DA29EC" w:rsidP="00503F72">
      <w:pPr>
        <w:jc w:val="both"/>
        <w:rPr>
          <w:rFonts w:ascii="Tahoma" w:hAnsi="Tahoma" w:cs="Tahoma"/>
          <w:b/>
          <w:bCs/>
        </w:rPr>
      </w:pPr>
    </w:p>
    <w:p w14:paraId="12BE2F3F" w14:textId="69AB7C6C" w:rsidR="003437F6" w:rsidRPr="0014012B" w:rsidRDefault="00040AD0" w:rsidP="00503F72">
      <w:pPr>
        <w:jc w:val="both"/>
        <w:rPr>
          <w:rFonts w:ascii="Tahoma" w:hAnsi="Tahoma" w:cs="Tahoma"/>
          <w:b/>
          <w:bCs/>
          <w:sz w:val="22"/>
          <w:szCs w:val="22"/>
        </w:rPr>
      </w:pPr>
      <w:r>
        <w:rPr>
          <w:rFonts w:ascii="Tahoma" w:hAnsi="Tahoma" w:cs="Tahoma"/>
          <w:b/>
          <w:bCs/>
          <w:sz w:val="22"/>
          <w:szCs w:val="22"/>
        </w:rPr>
        <w:lastRenderedPageBreak/>
        <w:t xml:space="preserve">3.6 </w:t>
      </w:r>
      <w:r w:rsidR="003437F6" w:rsidRPr="0014012B">
        <w:rPr>
          <w:rFonts w:ascii="Tahoma" w:hAnsi="Tahoma" w:cs="Tahoma"/>
          <w:b/>
          <w:bCs/>
          <w:sz w:val="22"/>
          <w:szCs w:val="22"/>
        </w:rPr>
        <w:t>OBJECIONES</w:t>
      </w:r>
    </w:p>
    <w:p w14:paraId="252749B9" w14:textId="77777777" w:rsidR="003437F6" w:rsidRDefault="003437F6" w:rsidP="00503F72">
      <w:pPr>
        <w:jc w:val="both"/>
        <w:rPr>
          <w:rFonts w:ascii="Tahoma" w:hAnsi="Tahoma" w:cs="Tahoma"/>
          <w:b/>
          <w:bCs/>
        </w:rPr>
      </w:pPr>
    </w:p>
    <w:p w14:paraId="549E2A54" w14:textId="5AACAB61" w:rsidR="001F1E04" w:rsidRDefault="001F1E04" w:rsidP="001F1E04">
      <w:pPr>
        <w:jc w:val="both"/>
        <w:rPr>
          <w:rFonts w:ascii="Tahoma" w:hAnsi="Tahoma" w:cs="Tahoma"/>
          <w:bCs/>
          <w:sz w:val="22"/>
          <w:szCs w:val="22"/>
          <w:lang w:val="es-CO"/>
        </w:rPr>
      </w:pPr>
      <w:r>
        <w:rPr>
          <w:rFonts w:ascii="Tahoma" w:hAnsi="Tahoma" w:cs="Tahoma"/>
          <w:bCs/>
          <w:sz w:val="22"/>
          <w:szCs w:val="22"/>
          <w:lang w:val="es-CO"/>
        </w:rPr>
        <w:t xml:space="preserve">La </w:t>
      </w:r>
      <w:r w:rsidR="00196D3B">
        <w:rPr>
          <w:rFonts w:ascii="Tahoma" w:hAnsi="Tahoma" w:cs="Tahoma"/>
          <w:bCs/>
          <w:sz w:val="22"/>
          <w:szCs w:val="22"/>
          <w:lang w:val="es-CO"/>
        </w:rPr>
        <w:t>Secretaría</w:t>
      </w:r>
      <w:r>
        <w:rPr>
          <w:rFonts w:ascii="Tahoma" w:hAnsi="Tahoma" w:cs="Tahoma"/>
          <w:bCs/>
          <w:sz w:val="22"/>
          <w:szCs w:val="22"/>
          <w:lang w:val="es-CO"/>
        </w:rPr>
        <w:t xml:space="preserve"> de </w:t>
      </w:r>
      <w:r w:rsidR="003437F6">
        <w:rPr>
          <w:rFonts w:ascii="Tahoma" w:hAnsi="Tahoma" w:cs="Tahoma"/>
          <w:bCs/>
          <w:sz w:val="22"/>
          <w:szCs w:val="22"/>
          <w:lang w:val="es-CO"/>
        </w:rPr>
        <w:t xml:space="preserve">Gobierno </w:t>
      </w:r>
      <w:r>
        <w:rPr>
          <w:rFonts w:ascii="Tahoma" w:hAnsi="Tahoma" w:cs="Tahoma"/>
          <w:bCs/>
          <w:sz w:val="22"/>
          <w:szCs w:val="22"/>
          <w:lang w:val="es-CO"/>
        </w:rPr>
        <w:t>durante la reuni</w:t>
      </w:r>
      <w:r w:rsidR="003437F6">
        <w:rPr>
          <w:rFonts w:ascii="Tahoma" w:hAnsi="Tahoma" w:cs="Tahoma"/>
          <w:bCs/>
          <w:sz w:val="22"/>
          <w:szCs w:val="22"/>
          <w:lang w:val="es-CO"/>
        </w:rPr>
        <w:t>ón de cierre realizada el día 3</w:t>
      </w:r>
      <w:r>
        <w:rPr>
          <w:rFonts w:ascii="Tahoma" w:hAnsi="Tahoma" w:cs="Tahoma"/>
          <w:bCs/>
          <w:sz w:val="22"/>
          <w:szCs w:val="22"/>
          <w:lang w:val="es-CO"/>
        </w:rPr>
        <w:t xml:space="preserve"> de </w:t>
      </w:r>
      <w:r w:rsidR="003437F6">
        <w:rPr>
          <w:rFonts w:ascii="Tahoma" w:hAnsi="Tahoma" w:cs="Tahoma"/>
          <w:bCs/>
          <w:sz w:val="22"/>
          <w:szCs w:val="22"/>
          <w:lang w:val="es-CO"/>
        </w:rPr>
        <w:t>noviembre</w:t>
      </w:r>
      <w:r>
        <w:rPr>
          <w:rFonts w:ascii="Tahoma" w:hAnsi="Tahoma" w:cs="Tahoma"/>
          <w:bCs/>
          <w:sz w:val="22"/>
          <w:szCs w:val="22"/>
          <w:lang w:val="es-CO"/>
        </w:rPr>
        <w:t xml:space="preserve"> de 20</w:t>
      </w:r>
      <w:r w:rsidR="003437F6">
        <w:rPr>
          <w:rFonts w:ascii="Tahoma" w:hAnsi="Tahoma" w:cs="Tahoma"/>
          <w:bCs/>
          <w:sz w:val="22"/>
          <w:szCs w:val="22"/>
          <w:lang w:val="es-CO"/>
        </w:rPr>
        <w:t>17 solicito plazo hasta el día 9</w:t>
      </w:r>
      <w:r>
        <w:rPr>
          <w:rFonts w:ascii="Tahoma" w:hAnsi="Tahoma" w:cs="Tahoma"/>
          <w:bCs/>
          <w:sz w:val="22"/>
          <w:szCs w:val="22"/>
          <w:lang w:val="es-CO"/>
        </w:rPr>
        <w:t xml:space="preserve"> de </w:t>
      </w:r>
      <w:r w:rsidR="003437F6">
        <w:rPr>
          <w:rFonts w:ascii="Tahoma" w:hAnsi="Tahoma" w:cs="Tahoma"/>
          <w:bCs/>
          <w:sz w:val="22"/>
          <w:szCs w:val="22"/>
          <w:lang w:val="es-CO"/>
        </w:rPr>
        <w:t xml:space="preserve">Noviembre del presente año, </w:t>
      </w:r>
      <w:r>
        <w:rPr>
          <w:rFonts w:ascii="Tahoma" w:hAnsi="Tahoma" w:cs="Tahoma"/>
          <w:bCs/>
          <w:sz w:val="22"/>
          <w:szCs w:val="22"/>
          <w:lang w:val="es-CO"/>
        </w:rPr>
        <w:t xml:space="preserve"> para la presentación de objeciones</w:t>
      </w:r>
      <w:r w:rsidR="00CF4AD0">
        <w:rPr>
          <w:rFonts w:ascii="Tahoma" w:hAnsi="Tahoma" w:cs="Tahoma"/>
          <w:bCs/>
          <w:sz w:val="22"/>
          <w:szCs w:val="22"/>
          <w:lang w:val="es-CO"/>
        </w:rPr>
        <w:t>,</w:t>
      </w:r>
      <w:r>
        <w:rPr>
          <w:rFonts w:ascii="Tahoma" w:hAnsi="Tahoma" w:cs="Tahoma"/>
          <w:bCs/>
          <w:sz w:val="22"/>
          <w:szCs w:val="22"/>
          <w:lang w:val="es-CO"/>
        </w:rPr>
        <w:t xml:space="preserve"> el cual fue concedido.</w:t>
      </w:r>
    </w:p>
    <w:p w14:paraId="70710CE9" w14:textId="77777777" w:rsidR="003437F6" w:rsidRDefault="003437F6" w:rsidP="001F1E04">
      <w:pPr>
        <w:jc w:val="both"/>
        <w:rPr>
          <w:rFonts w:ascii="Tahoma" w:hAnsi="Tahoma" w:cs="Tahoma"/>
          <w:bCs/>
          <w:sz w:val="22"/>
          <w:szCs w:val="22"/>
          <w:lang w:val="es-CO"/>
        </w:rPr>
      </w:pPr>
    </w:p>
    <w:p w14:paraId="52CABECB" w14:textId="4DC0FBD5" w:rsidR="001F1E04" w:rsidRDefault="003437F6" w:rsidP="001F1E04">
      <w:pPr>
        <w:jc w:val="both"/>
        <w:rPr>
          <w:rFonts w:ascii="Tahoma" w:hAnsi="Tahoma" w:cs="Tahoma"/>
          <w:bCs/>
          <w:sz w:val="22"/>
          <w:szCs w:val="22"/>
          <w:lang w:val="es-CO"/>
        </w:rPr>
      </w:pPr>
      <w:r>
        <w:rPr>
          <w:rFonts w:ascii="Tahoma" w:hAnsi="Tahoma" w:cs="Tahoma"/>
          <w:bCs/>
          <w:sz w:val="22"/>
          <w:szCs w:val="22"/>
          <w:lang w:val="es-CO"/>
        </w:rPr>
        <w:t>E</w:t>
      </w:r>
      <w:r w:rsidR="001F1E04">
        <w:rPr>
          <w:rFonts w:ascii="Tahoma" w:hAnsi="Tahoma" w:cs="Tahoma"/>
          <w:bCs/>
          <w:sz w:val="22"/>
          <w:szCs w:val="22"/>
          <w:lang w:val="es-CO"/>
        </w:rPr>
        <w:t xml:space="preserve">l día </w:t>
      </w:r>
      <w:r>
        <w:rPr>
          <w:rFonts w:ascii="Tahoma" w:hAnsi="Tahoma" w:cs="Tahoma"/>
          <w:bCs/>
          <w:sz w:val="22"/>
          <w:szCs w:val="22"/>
          <w:lang w:val="es-CO"/>
        </w:rPr>
        <w:t>jueves 9</w:t>
      </w:r>
      <w:r w:rsidR="001F1E04">
        <w:rPr>
          <w:rFonts w:ascii="Tahoma" w:hAnsi="Tahoma" w:cs="Tahoma"/>
          <w:bCs/>
          <w:sz w:val="22"/>
          <w:szCs w:val="22"/>
          <w:lang w:val="es-CO"/>
        </w:rPr>
        <w:t xml:space="preserve"> de </w:t>
      </w:r>
      <w:r>
        <w:rPr>
          <w:rFonts w:ascii="Tahoma" w:hAnsi="Tahoma" w:cs="Tahoma"/>
          <w:bCs/>
          <w:sz w:val="22"/>
          <w:szCs w:val="22"/>
          <w:lang w:val="es-CO"/>
        </w:rPr>
        <w:t xml:space="preserve">Noviembre </w:t>
      </w:r>
      <w:r w:rsidR="001F1E04">
        <w:rPr>
          <w:rFonts w:ascii="Tahoma" w:hAnsi="Tahoma" w:cs="Tahoma"/>
          <w:bCs/>
          <w:sz w:val="22"/>
          <w:szCs w:val="22"/>
          <w:lang w:val="es-CO"/>
        </w:rPr>
        <w:t xml:space="preserve"> de 2017 presentó objeciones durante el tiempo concedido por la Unidad de Control Interno frente  a los hallazgos encontrados durante el p</w:t>
      </w:r>
      <w:r>
        <w:rPr>
          <w:rFonts w:ascii="Tahoma" w:hAnsi="Tahoma" w:cs="Tahoma"/>
          <w:bCs/>
          <w:sz w:val="22"/>
          <w:szCs w:val="22"/>
          <w:lang w:val="es-CO"/>
        </w:rPr>
        <w:t>roceso de auditoría interna No.16</w:t>
      </w:r>
      <w:r w:rsidR="001F1E04">
        <w:rPr>
          <w:rFonts w:ascii="Tahoma" w:hAnsi="Tahoma" w:cs="Tahoma"/>
          <w:bCs/>
          <w:sz w:val="22"/>
          <w:szCs w:val="22"/>
          <w:lang w:val="es-CO"/>
        </w:rPr>
        <w:t>-2017, arrojando los siguientes resultados:</w:t>
      </w:r>
    </w:p>
    <w:p w14:paraId="47064943" w14:textId="77777777" w:rsidR="001F1E04" w:rsidRDefault="001F1E04" w:rsidP="001F1E04">
      <w:pPr>
        <w:jc w:val="both"/>
        <w:rPr>
          <w:rFonts w:ascii="Tahoma" w:hAnsi="Tahoma" w:cs="Tahoma"/>
          <w:bCs/>
          <w:color w:val="FF0000"/>
          <w:sz w:val="22"/>
          <w:szCs w:val="22"/>
          <w:lang w:val="es-CO"/>
        </w:rPr>
      </w:pPr>
    </w:p>
    <w:p w14:paraId="61F864DD" w14:textId="7AE7A8CB" w:rsidR="001F1E04" w:rsidRPr="00EF7509" w:rsidRDefault="003437F6" w:rsidP="00503F72">
      <w:pPr>
        <w:jc w:val="both"/>
        <w:rPr>
          <w:rFonts w:ascii="Tahoma" w:hAnsi="Tahoma" w:cs="Tahoma"/>
          <w:bCs/>
          <w:sz w:val="22"/>
          <w:szCs w:val="22"/>
        </w:rPr>
      </w:pPr>
      <w:r w:rsidRPr="00EF7509">
        <w:rPr>
          <w:rFonts w:ascii="Tahoma" w:hAnsi="Tahoma" w:cs="Tahoma"/>
          <w:b/>
          <w:bCs/>
          <w:sz w:val="22"/>
          <w:szCs w:val="22"/>
        </w:rPr>
        <w:t xml:space="preserve">El hallazgo N°1 </w:t>
      </w:r>
      <w:r w:rsidRPr="00EF7509">
        <w:rPr>
          <w:rFonts w:ascii="Tahoma" w:hAnsi="Tahoma" w:cs="Tahoma"/>
          <w:bCs/>
          <w:sz w:val="22"/>
          <w:szCs w:val="22"/>
        </w:rPr>
        <w:t>que consiste en “</w:t>
      </w:r>
      <w:r w:rsidRPr="00EF7509">
        <w:rPr>
          <w:rFonts w:ascii="Tahoma" w:hAnsi="Tahoma" w:cs="Tahoma"/>
          <w:color w:val="000000"/>
          <w:sz w:val="22"/>
          <w:szCs w:val="22"/>
          <w:lang w:val="es-ES"/>
        </w:rPr>
        <w:t xml:space="preserve">Se </w:t>
      </w:r>
      <w:r w:rsidR="00196D3B">
        <w:rPr>
          <w:rFonts w:ascii="Tahoma" w:hAnsi="Tahoma" w:cs="Tahoma"/>
          <w:color w:val="000000"/>
          <w:sz w:val="22"/>
          <w:szCs w:val="22"/>
          <w:lang w:val="es-ES"/>
        </w:rPr>
        <w:t>evidenció</w:t>
      </w:r>
      <w:r w:rsidRPr="00EF7509">
        <w:rPr>
          <w:rFonts w:ascii="Tahoma" w:hAnsi="Tahoma" w:cs="Tahoma"/>
          <w:color w:val="000000"/>
          <w:sz w:val="22"/>
          <w:szCs w:val="22"/>
          <w:lang w:val="es-ES"/>
        </w:rPr>
        <w:t xml:space="preserve"> durante el proceso auditor que en las Inspecciones de Policía urbanas, no se encuentran documentos estandarizados como resoluciones, formatos de audiencias, citaciones, solicitudes de pruebas formatos de inspecciones oculares, cada inspección los elabora y no cumplen con los lineamientos aprobados por el sistema de gestión Integral Software ISOLUCION,</w:t>
      </w:r>
      <w:r w:rsidRPr="0057267C">
        <w:rPr>
          <w:rFonts w:ascii="Tahoma" w:hAnsi="Tahoma" w:cs="Tahoma"/>
          <w:color w:val="000000"/>
          <w:sz w:val="22"/>
          <w:szCs w:val="22"/>
          <w:lang w:val="es-ES"/>
        </w:rPr>
        <w:t xml:space="preserve"> </w:t>
      </w:r>
      <w:r w:rsidRPr="0057267C">
        <w:rPr>
          <w:rFonts w:ascii="Tahoma" w:hAnsi="Tahoma" w:cs="Tahoma"/>
          <w:b/>
          <w:i/>
          <w:color w:val="000000"/>
          <w:sz w:val="20"/>
          <w:szCs w:val="20"/>
          <w:lang w:val="es-ES"/>
        </w:rPr>
        <w:t>Incumpliendo así la Norma Técnica Colombiana NTC-ISO 9001 Numeral 4.2.3 “Control de documentos debe establecerse un procedimiento documentado que defina los controles necesarios para aprobar los documentos….”</w:t>
      </w:r>
      <w:r>
        <w:rPr>
          <w:rFonts w:ascii="Tahoma" w:hAnsi="Tahoma" w:cs="Tahoma"/>
          <w:color w:val="000000"/>
          <w:sz w:val="20"/>
          <w:szCs w:val="20"/>
          <w:lang w:val="es-ES"/>
        </w:rPr>
        <w:t xml:space="preserve">  </w:t>
      </w:r>
      <w:r w:rsidRPr="00EF7509">
        <w:rPr>
          <w:rFonts w:ascii="Tahoma" w:hAnsi="Tahoma" w:cs="Tahoma"/>
          <w:color w:val="000000"/>
          <w:sz w:val="22"/>
          <w:szCs w:val="22"/>
          <w:lang w:val="es-ES"/>
        </w:rPr>
        <w:t xml:space="preserve">Pasa a una recomendación toda vez que fue solicitado por la </w:t>
      </w:r>
      <w:r w:rsidR="00196D3B">
        <w:rPr>
          <w:rFonts w:ascii="Tahoma" w:hAnsi="Tahoma" w:cs="Tahoma"/>
          <w:color w:val="000000"/>
          <w:sz w:val="22"/>
          <w:szCs w:val="22"/>
          <w:lang w:val="es-ES"/>
        </w:rPr>
        <w:t>Secretaría</w:t>
      </w:r>
      <w:r w:rsidRPr="00EF7509">
        <w:rPr>
          <w:rFonts w:ascii="Tahoma" w:hAnsi="Tahoma" w:cs="Tahoma"/>
          <w:color w:val="000000"/>
          <w:sz w:val="22"/>
          <w:szCs w:val="22"/>
          <w:lang w:val="es-ES"/>
        </w:rPr>
        <w:t xml:space="preserve"> de Gobierno y la Unidad de Control Interno lo considero pertinente. </w:t>
      </w:r>
      <w:r w:rsidR="00EF7509" w:rsidRPr="00EF7509">
        <w:rPr>
          <w:rFonts w:ascii="Tahoma" w:hAnsi="Tahoma" w:cs="Tahoma"/>
          <w:color w:val="000000"/>
          <w:sz w:val="22"/>
          <w:szCs w:val="22"/>
          <w:lang w:val="es-ES"/>
        </w:rPr>
        <w:t xml:space="preserve">En el sentido que la estandarización de los documentos se debe más a un tema de organización al interior de la </w:t>
      </w:r>
      <w:r w:rsidR="00196D3B">
        <w:rPr>
          <w:rFonts w:ascii="Tahoma" w:hAnsi="Tahoma" w:cs="Tahoma"/>
          <w:color w:val="000000"/>
          <w:sz w:val="22"/>
          <w:szCs w:val="22"/>
          <w:lang w:val="es-ES"/>
        </w:rPr>
        <w:t>Secretaría</w:t>
      </w:r>
      <w:r w:rsidR="00EF7509" w:rsidRPr="00EF7509">
        <w:rPr>
          <w:rFonts w:ascii="Tahoma" w:hAnsi="Tahoma" w:cs="Tahoma"/>
          <w:color w:val="000000"/>
          <w:sz w:val="22"/>
          <w:szCs w:val="22"/>
          <w:lang w:val="es-ES"/>
        </w:rPr>
        <w:t xml:space="preserve"> y de las inspecciones de policía adscritas a ella.</w:t>
      </w:r>
    </w:p>
    <w:p w14:paraId="1142592A" w14:textId="77777777" w:rsidR="001F1E04" w:rsidRDefault="001F1E04" w:rsidP="00503F72">
      <w:pPr>
        <w:jc w:val="both"/>
        <w:rPr>
          <w:rFonts w:ascii="Tahoma" w:hAnsi="Tahoma" w:cs="Tahoma"/>
          <w:b/>
          <w:bCs/>
        </w:rPr>
      </w:pPr>
    </w:p>
    <w:tbl>
      <w:tblPr>
        <w:tblStyle w:val="Tablaconcuadrcula"/>
        <w:tblW w:w="8936" w:type="dxa"/>
        <w:tblLook w:val="04A0" w:firstRow="1" w:lastRow="0" w:firstColumn="1" w:lastColumn="0" w:noHBand="0" w:noVBand="1"/>
      </w:tblPr>
      <w:tblGrid>
        <w:gridCol w:w="4262"/>
        <w:gridCol w:w="4674"/>
      </w:tblGrid>
      <w:tr w:rsidR="00C57D27" w:rsidRPr="00DE4106" w14:paraId="29AA1106" w14:textId="77777777" w:rsidTr="00A9635D">
        <w:trPr>
          <w:trHeight w:val="239"/>
        </w:trPr>
        <w:tc>
          <w:tcPr>
            <w:tcW w:w="8936" w:type="dxa"/>
            <w:gridSpan w:val="2"/>
            <w:shd w:val="clear" w:color="auto" w:fill="D9D9D9" w:themeFill="background1" w:themeFillShade="D9"/>
            <w:noWrap/>
            <w:hideMark/>
          </w:tcPr>
          <w:p w14:paraId="54C1CB88" w14:textId="47666D73" w:rsidR="00C57D27" w:rsidRPr="00DE4106" w:rsidRDefault="00474C3E" w:rsidP="00474C3E">
            <w:pPr>
              <w:rPr>
                <w:rFonts w:ascii="Tahoma" w:hAnsi="Tahoma" w:cs="Tahoma"/>
                <w:b/>
                <w:bCs/>
                <w:sz w:val="22"/>
                <w:szCs w:val="22"/>
              </w:rPr>
            </w:pPr>
            <w:r w:rsidRPr="00DE4106">
              <w:rPr>
                <w:rFonts w:ascii="Tahoma" w:hAnsi="Tahoma" w:cs="Tahoma"/>
                <w:b/>
                <w:bCs/>
                <w:sz w:val="22"/>
                <w:szCs w:val="22"/>
              </w:rPr>
              <w:t>4.</w:t>
            </w:r>
            <w:r w:rsidR="00C57D27" w:rsidRPr="00DE4106">
              <w:rPr>
                <w:rFonts w:ascii="Tahoma" w:hAnsi="Tahoma" w:cs="Tahoma"/>
                <w:b/>
                <w:bCs/>
                <w:sz w:val="22"/>
                <w:szCs w:val="22"/>
              </w:rPr>
              <w:t xml:space="preserve">  GESTIÓN ELECTRÓNICA DOCUEMENTAL Y PQRS</w:t>
            </w:r>
          </w:p>
        </w:tc>
      </w:tr>
      <w:tr w:rsidR="00C57D27" w:rsidRPr="00DE4106" w14:paraId="4109A2A6" w14:textId="77777777" w:rsidTr="00A9635D">
        <w:trPr>
          <w:trHeight w:val="375"/>
        </w:trPr>
        <w:tc>
          <w:tcPr>
            <w:tcW w:w="4262" w:type="dxa"/>
            <w:noWrap/>
            <w:hideMark/>
          </w:tcPr>
          <w:p w14:paraId="7C5BED3D" w14:textId="77777777" w:rsidR="00C57D27" w:rsidRPr="00DE4106" w:rsidRDefault="00C57D27" w:rsidP="00285527">
            <w:pPr>
              <w:rPr>
                <w:rFonts w:ascii="Tahoma" w:hAnsi="Tahoma" w:cs="Tahoma"/>
                <w:b/>
                <w:bCs/>
                <w:sz w:val="22"/>
                <w:szCs w:val="22"/>
              </w:rPr>
            </w:pPr>
            <w:r w:rsidRPr="00DE4106">
              <w:rPr>
                <w:rFonts w:ascii="Tahoma" w:hAnsi="Tahoma" w:cs="Tahoma"/>
                <w:b/>
                <w:bCs/>
                <w:sz w:val="22"/>
                <w:szCs w:val="22"/>
              </w:rPr>
              <w:t xml:space="preserve">Auditor del Proceso: </w:t>
            </w:r>
          </w:p>
          <w:p w14:paraId="6DA94A19" w14:textId="77777777" w:rsidR="00C57D27" w:rsidRPr="00DE4106" w:rsidRDefault="00C57D27" w:rsidP="00285527">
            <w:pPr>
              <w:rPr>
                <w:rFonts w:ascii="Tahoma" w:hAnsi="Tahoma" w:cs="Tahoma"/>
                <w:b/>
                <w:bCs/>
                <w:sz w:val="22"/>
                <w:szCs w:val="22"/>
              </w:rPr>
            </w:pPr>
            <w:r w:rsidRPr="00DE4106">
              <w:rPr>
                <w:rFonts w:ascii="Tahoma" w:hAnsi="Tahoma" w:cs="Tahoma"/>
                <w:b/>
                <w:bCs/>
                <w:sz w:val="22"/>
                <w:szCs w:val="22"/>
              </w:rPr>
              <w:t>GLADYS MIREYA BERNAL RUIZ </w:t>
            </w:r>
          </w:p>
        </w:tc>
        <w:tc>
          <w:tcPr>
            <w:tcW w:w="4673" w:type="dxa"/>
            <w:hideMark/>
          </w:tcPr>
          <w:p w14:paraId="128C948D" w14:textId="77777777" w:rsidR="00C57D27" w:rsidRPr="00DE4106" w:rsidRDefault="00C57D27" w:rsidP="00285527">
            <w:pPr>
              <w:rPr>
                <w:rFonts w:ascii="Tahoma" w:hAnsi="Tahoma" w:cs="Tahoma"/>
                <w:b/>
                <w:bCs/>
                <w:sz w:val="22"/>
                <w:szCs w:val="22"/>
              </w:rPr>
            </w:pPr>
            <w:r w:rsidRPr="00DE4106">
              <w:rPr>
                <w:rFonts w:ascii="Tahoma" w:hAnsi="Tahoma" w:cs="Tahoma"/>
                <w:b/>
                <w:bCs/>
                <w:sz w:val="22"/>
                <w:szCs w:val="22"/>
              </w:rPr>
              <w:t>Firma del Auditor:</w:t>
            </w:r>
          </w:p>
          <w:p w14:paraId="362B9541" w14:textId="77777777" w:rsidR="00C57D27" w:rsidRPr="00DE4106" w:rsidRDefault="00C57D27" w:rsidP="00285527">
            <w:pPr>
              <w:rPr>
                <w:rFonts w:ascii="Tahoma" w:hAnsi="Tahoma" w:cs="Tahoma"/>
                <w:bCs/>
                <w:sz w:val="22"/>
                <w:szCs w:val="22"/>
              </w:rPr>
            </w:pPr>
          </w:p>
        </w:tc>
      </w:tr>
    </w:tbl>
    <w:p w14:paraId="04E26214" w14:textId="77777777" w:rsidR="00330F9D" w:rsidRPr="00DE4106" w:rsidRDefault="00330F9D" w:rsidP="00330F9D">
      <w:pPr>
        <w:jc w:val="both"/>
        <w:rPr>
          <w:rFonts w:ascii="Tahoma" w:hAnsi="Tahoma" w:cs="Tahoma"/>
          <w:b/>
          <w:bCs/>
          <w:sz w:val="22"/>
          <w:szCs w:val="22"/>
        </w:rPr>
      </w:pPr>
    </w:p>
    <w:p w14:paraId="7BD94ED6" w14:textId="77777777" w:rsidR="00330F9D" w:rsidRDefault="00330F9D" w:rsidP="00330F9D">
      <w:pPr>
        <w:pBdr>
          <w:top w:val="single" w:sz="4" w:space="1" w:color="auto"/>
          <w:left w:val="single" w:sz="4" w:space="0" w:color="auto"/>
          <w:bottom w:val="single" w:sz="4" w:space="1" w:color="auto"/>
          <w:right w:val="single" w:sz="4" w:space="4" w:color="auto"/>
        </w:pBdr>
        <w:jc w:val="both"/>
        <w:rPr>
          <w:rFonts w:ascii="Tahoma" w:hAnsi="Tahoma" w:cs="Tahoma"/>
          <w:sz w:val="22"/>
          <w:szCs w:val="22"/>
        </w:rPr>
      </w:pPr>
      <w:r w:rsidRPr="00DE4106">
        <w:rPr>
          <w:rFonts w:ascii="Tahoma" w:hAnsi="Tahoma" w:cs="Tahoma"/>
          <w:b/>
          <w:bCs/>
          <w:sz w:val="22"/>
          <w:szCs w:val="22"/>
        </w:rPr>
        <w:t xml:space="preserve">Criterios: </w:t>
      </w:r>
      <w:r w:rsidRPr="00DE4106">
        <w:rPr>
          <w:rFonts w:ascii="Tahoma" w:hAnsi="Tahoma" w:cs="Tahoma"/>
          <w:bCs/>
          <w:sz w:val="22"/>
          <w:szCs w:val="22"/>
        </w:rPr>
        <w:t>Constitución Política  Art. 23, Ley 1474 de 2011 Art. 76</w:t>
      </w:r>
      <w:r w:rsidRPr="00DE4106">
        <w:rPr>
          <w:rFonts w:ascii="Tahoma" w:eastAsia="Helvetica" w:hAnsi="Tahoma" w:cs="Tahoma"/>
          <w:b/>
          <w:i/>
          <w:sz w:val="22"/>
          <w:szCs w:val="22"/>
          <w:u w:val="single"/>
        </w:rPr>
        <w:t>“La Oficina de control interno deberá vigilar que la atención se preste de acuerdo con las normas legales vigentes y rendirá a la administración de la entidad un informe semestral sobre el particular.”</w:t>
      </w:r>
      <w:r w:rsidRPr="00DE4106">
        <w:rPr>
          <w:rFonts w:ascii="Tahoma" w:eastAsia="Helvetica" w:hAnsi="Tahoma" w:cs="Tahoma"/>
          <w:sz w:val="22"/>
          <w:szCs w:val="22"/>
        </w:rPr>
        <w:t>,</w:t>
      </w:r>
      <w:r w:rsidRPr="00DE4106">
        <w:rPr>
          <w:rFonts w:ascii="Tahoma" w:hAnsi="Tahoma" w:cs="Tahoma"/>
          <w:bCs/>
          <w:sz w:val="22"/>
          <w:szCs w:val="22"/>
        </w:rPr>
        <w:t xml:space="preserve"> Ley 1437 de 2011</w:t>
      </w:r>
      <w:r w:rsidRPr="00DE4106">
        <w:rPr>
          <w:rFonts w:ascii="Tahoma" w:eastAsia="Times New Roman" w:hAnsi="Tahoma" w:cs="Tahoma"/>
          <w:b/>
          <w:i/>
          <w:sz w:val="22"/>
          <w:szCs w:val="22"/>
          <w:u w:val="single"/>
        </w:rPr>
        <w:t xml:space="preserve">“Por la cual se expide  el </w:t>
      </w:r>
      <w:r w:rsidRPr="00AC4F1A">
        <w:rPr>
          <w:rFonts w:ascii="Tahoma" w:eastAsia="Times New Roman" w:hAnsi="Tahoma" w:cs="Tahoma"/>
          <w:b/>
          <w:i/>
          <w:sz w:val="18"/>
          <w:szCs w:val="18"/>
          <w:u w:val="single"/>
        </w:rPr>
        <w:t>Código de Procedimiento Administrativo y de lo Contencioso Administrativo</w:t>
      </w:r>
      <w:r w:rsidRPr="00AC4F1A">
        <w:rPr>
          <w:rFonts w:ascii="Tahoma" w:eastAsia="Times New Roman" w:hAnsi="Tahoma" w:cs="Tahoma"/>
          <w:sz w:val="22"/>
          <w:szCs w:val="22"/>
        </w:rPr>
        <w:t xml:space="preserve">, </w:t>
      </w:r>
      <w:r w:rsidRPr="00AC4F1A">
        <w:rPr>
          <w:rFonts w:ascii="Tahoma" w:hAnsi="Tahoma" w:cs="Tahoma"/>
          <w:bCs/>
          <w:sz w:val="22"/>
          <w:szCs w:val="22"/>
        </w:rPr>
        <w:t xml:space="preserve">Artículo 8°. </w:t>
      </w:r>
      <w:r w:rsidRPr="00AC4F1A">
        <w:rPr>
          <w:rFonts w:ascii="Tahoma" w:hAnsi="Tahoma" w:cs="Tahoma"/>
          <w:b/>
          <w:bCs/>
          <w:i/>
          <w:iCs/>
          <w:sz w:val="18"/>
          <w:szCs w:val="18"/>
          <w:u w:val="single"/>
        </w:rPr>
        <w:t xml:space="preserve">Deber de </w:t>
      </w:r>
      <w:r w:rsidRPr="00AC4F1A">
        <w:rPr>
          <w:rFonts w:ascii="Tahoma" w:eastAsia="Helvetica" w:hAnsi="Tahoma" w:cs="Tahoma"/>
          <w:b/>
          <w:i/>
          <w:sz w:val="18"/>
          <w:szCs w:val="18"/>
          <w:u w:val="single"/>
        </w:rPr>
        <w:t>información al público entre otros</w:t>
      </w:r>
      <w:r w:rsidRPr="00AC4F1A">
        <w:rPr>
          <w:rFonts w:ascii="Tahoma" w:eastAsia="Helvetica" w:hAnsi="Tahoma" w:cs="Tahoma"/>
          <w:sz w:val="22"/>
          <w:szCs w:val="22"/>
        </w:rPr>
        <w:t xml:space="preserve">”. Y </w:t>
      </w:r>
      <w:r w:rsidRPr="00AC4F1A">
        <w:rPr>
          <w:rFonts w:ascii="Tahoma" w:hAnsi="Tahoma" w:cs="Tahoma"/>
          <w:b/>
          <w:bCs/>
          <w:i/>
          <w:sz w:val="20"/>
          <w:szCs w:val="20"/>
          <w:u w:val="single"/>
        </w:rPr>
        <w:t xml:space="preserve">Artículo 7°. Deberes de las autoridades en la atención al público, </w:t>
      </w:r>
      <w:r w:rsidRPr="00AC4F1A">
        <w:rPr>
          <w:rFonts w:ascii="Tahoma" w:hAnsi="Tahoma" w:cs="Tahoma"/>
          <w:bCs/>
          <w:sz w:val="22"/>
          <w:szCs w:val="22"/>
        </w:rPr>
        <w:t xml:space="preserve">Ley 734 de 2002 </w:t>
      </w:r>
      <w:r w:rsidRPr="00AC4F1A">
        <w:rPr>
          <w:rFonts w:ascii="Tahoma" w:hAnsi="Tahoma" w:cs="Tahoma"/>
          <w:b/>
          <w:bCs/>
          <w:i/>
          <w:sz w:val="20"/>
          <w:szCs w:val="20"/>
        </w:rPr>
        <w:t>“</w:t>
      </w:r>
      <w:r w:rsidRPr="00AC4F1A">
        <w:rPr>
          <w:rFonts w:ascii="Tahoma" w:hAnsi="Tahoma" w:cs="Tahoma"/>
          <w:b/>
          <w:bCs/>
          <w:i/>
          <w:sz w:val="18"/>
          <w:szCs w:val="18"/>
        </w:rPr>
        <w:t>CODIGO DISCIPLINARIO UNICO</w:t>
      </w:r>
      <w:r w:rsidRPr="00AC4F1A">
        <w:rPr>
          <w:rFonts w:ascii="Tahoma" w:hAnsi="Tahoma" w:cs="Tahoma"/>
          <w:b/>
          <w:bCs/>
          <w:i/>
          <w:sz w:val="20"/>
          <w:szCs w:val="20"/>
        </w:rPr>
        <w:t>”,</w:t>
      </w:r>
      <w:r w:rsidRPr="00AC4F1A">
        <w:rPr>
          <w:rFonts w:ascii="Tahoma" w:hAnsi="Tahoma" w:cs="Tahoma"/>
          <w:bCs/>
          <w:sz w:val="22"/>
          <w:szCs w:val="22"/>
        </w:rPr>
        <w:t xml:space="preserve"> Ley 1755 del 30 de junio de 2015</w:t>
      </w:r>
      <w:r w:rsidRPr="00AC4F1A">
        <w:rPr>
          <w:rFonts w:ascii="Tahoma" w:eastAsia="Times New Roman" w:hAnsi="Tahoma" w:cs="Tahoma"/>
          <w:sz w:val="22"/>
          <w:szCs w:val="22"/>
        </w:rPr>
        <w:t>“</w:t>
      </w:r>
      <w:r w:rsidRPr="00AC4F1A">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Pr="00AC4F1A">
        <w:rPr>
          <w:rFonts w:ascii="Tahoma" w:eastAsia="Times New Roman" w:hAnsi="Tahoma" w:cs="Tahoma"/>
          <w:i/>
          <w:sz w:val="18"/>
          <w:szCs w:val="18"/>
          <w:u w:val="single"/>
        </w:rPr>
        <w:t>,</w:t>
      </w:r>
      <w:r w:rsidRPr="00AC4F1A">
        <w:rPr>
          <w:rFonts w:ascii="Tahoma" w:hAnsi="Tahoma" w:cs="Tahoma"/>
          <w:bCs/>
          <w:sz w:val="22"/>
          <w:szCs w:val="22"/>
        </w:rPr>
        <w:t xml:space="preserve"> la nueva Guía “</w:t>
      </w:r>
      <w:r w:rsidRPr="00AC4F1A">
        <w:rPr>
          <w:rFonts w:ascii="Tahoma" w:hAnsi="Tahoma" w:cs="Tahoma"/>
          <w:sz w:val="22"/>
          <w:szCs w:val="22"/>
        </w:rPr>
        <w:t>Estrategias para la construcción del Plan Anticorrupción y de Atención al Ciudadano” versión 2 de 2015.</w:t>
      </w:r>
    </w:p>
    <w:p w14:paraId="29F0541C" w14:textId="77777777" w:rsidR="00330F9D" w:rsidRDefault="00330F9D" w:rsidP="00C57D27">
      <w:pPr>
        <w:rPr>
          <w:rFonts w:ascii="Tahoma" w:hAnsi="Tahoma" w:cs="Tahoma"/>
          <w:b/>
          <w:bCs/>
          <w:sz w:val="22"/>
          <w:szCs w:val="22"/>
        </w:rPr>
      </w:pPr>
    </w:p>
    <w:p w14:paraId="3F7E180C" w14:textId="77E2BB21" w:rsidR="00E65ABF" w:rsidRDefault="00BF6FC8" w:rsidP="00C57D27">
      <w:pPr>
        <w:rPr>
          <w:rFonts w:ascii="Tahoma" w:hAnsi="Tahoma" w:cs="Tahoma"/>
          <w:bCs/>
          <w:sz w:val="22"/>
          <w:szCs w:val="22"/>
        </w:rPr>
      </w:pPr>
      <w:r>
        <w:rPr>
          <w:rFonts w:ascii="Tahoma" w:hAnsi="Tahoma" w:cs="Tahoma"/>
          <w:bCs/>
          <w:sz w:val="22"/>
          <w:szCs w:val="22"/>
        </w:rPr>
        <w:t>Este componente f</w:t>
      </w:r>
      <w:r w:rsidR="00E65ABF" w:rsidRPr="00E65ABF">
        <w:rPr>
          <w:rFonts w:ascii="Tahoma" w:hAnsi="Tahoma" w:cs="Tahoma"/>
          <w:bCs/>
          <w:sz w:val="22"/>
          <w:szCs w:val="22"/>
        </w:rPr>
        <w:t xml:space="preserve">ue analizado </w:t>
      </w:r>
      <w:r w:rsidR="008766DA">
        <w:rPr>
          <w:rFonts w:ascii="Tahoma" w:hAnsi="Tahoma" w:cs="Tahoma"/>
          <w:bCs/>
          <w:sz w:val="22"/>
          <w:szCs w:val="22"/>
        </w:rPr>
        <w:t xml:space="preserve">en el </w:t>
      </w:r>
      <w:r w:rsidR="00E65ABF" w:rsidRPr="00E65ABF">
        <w:rPr>
          <w:rFonts w:ascii="Tahoma" w:hAnsi="Tahoma" w:cs="Tahoma"/>
          <w:bCs/>
          <w:sz w:val="22"/>
          <w:szCs w:val="22"/>
        </w:rPr>
        <w:t>plan de mejoramiento</w:t>
      </w:r>
      <w:r>
        <w:rPr>
          <w:rFonts w:ascii="Tahoma" w:hAnsi="Tahoma" w:cs="Tahoma"/>
          <w:bCs/>
          <w:sz w:val="22"/>
          <w:szCs w:val="22"/>
        </w:rPr>
        <w:t xml:space="preserve"> No. 016 lo cual arrojó como resultado que persisten los hallazgos.</w:t>
      </w:r>
    </w:p>
    <w:p w14:paraId="0BF3CA05" w14:textId="77777777" w:rsidR="001D614C" w:rsidRDefault="001D614C" w:rsidP="00C57D27">
      <w:pPr>
        <w:rPr>
          <w:rFonts w:ascii="Tahoma" w:eastAsia="Times New Roman" w:hAnsi="Tahoma" w:cs="Tahoma"/>
          <w:b/>
          <w:bCs/>
          <w:color w:val="FF0000"/>
          <w:sz w:val="22"/>
          <w:szCs w:val="22"/>
          <w:lang w:val="es-CO" w:eastAsia="es-CO"/>
        </w:rPr>
      </w:pPr>
    </w:p>
    <w:p w14:paraId="031E5BAD" w14:textId="77777777" w:rsidR="00E85FC6" w:rsidRDefault="00E85FC6" w:rsidP="00C57D27">
      <w:pPr>
        <w:rPr>
          <w:rFonts w:ascii="Tahoma" w:eastAsia="Times New Roman" w:hAnsi="Tahoma" w:cs="Tahoma"/>
          <w:b/>
          <w:bCs/>
          <w:color w:val="FF0000"/>
          <w:sz w:val="22"/>
          <w:szCs w:val="22"/>
          <w:lang w:val="es-CO" w:eastAsia="es-CO"/>
        </w:rPr>
      </w:pPr>
    </w:p>
    <w:tbl>
      <w:tblPr>
        <w:tblStyle w:val="Tablaconcuadrcula"/>
        <w:tblW w:w="9072" w:type="dxa"/>
        <w:tblInd w:w="-5" w:type="dxa"/>
        <w:tblLook w:val="04A0" w:firstRow="1" w:lastRow="0" w:firstColumn="1" w:lastColumn="0" w:noHBand="0" w:noVBand="1"/>
      </w:tblPr>
      <w:tblGrid>
        <w:gridCol w:w="4259"/>
        <w:gridCol w:w="4813"/>
      </w:tblGrid>
      <w:tr w:rsidR="009152C3" w:rsidRPr="00730BF3" w14:paraId="5144CA54" w14:textId="77777777" w:rsidTr="008762CA">
        <w:trPr>
          <w:trHeight w:val="465"/>
        </w:trPr>
        <w:tc>
          <w:tcPr>
            <w:tcW w:w="9072" w:type="dxa"/>
            <w:gridSpan w:val="2"/>
            <w:shd w:val="clear" w:color="auto" w:fill="D9D9D9" w:themeFill="background1" w:themeFillShade="D9"/>
            <w:noWrap/>
            <w:vAlign w:val="center"/>
            <w:hideMark/>
          </w:tcPr>
          <w:p w14:paraId="1F63C337" w14:textId="219F6893" w:rsidR="009152C3" w:rsidRPr="00730BF3" w:rsidRDefault="00474C3E" w:rsidP="00285527">
            <w:pPr>
              <w:rPr>
                <w:rFonts w:ascii="Tahoma" w:hAnsi="Tahoma" w:cs="Tahoma"/>
                <w:b/>
                <w:bCs/>
                <w:sz w:val="22"/>
                <w:szCs w:val="22"/>
              </w:rPr>
            </w:pPr>
            <w:r>
              <w:rPr>
                <w:rFonts w:ascii="Tahoma" w:hAnsi="Tahoma" w:cs="Tahoma"/>
                <w:b/>
                <w:bCs/>
                <w:sz w:val="22"/>
                <w:szCs w:val="22"/>
              </w:rPr>
              <w:lastRenderedPageBreak/>
              <w:t>5</w:t>
            </w:r>
            <w:r w:rsidR="009152C3" w:rsidRPr="00730BF3">
              <w:rPr>
                <w:rFonts w:ascii="Tahoma" w:hAnsi="Tahoma" w:cs="Tahoma"/>
                <w:b/>
                <w:bCs/>
                <w:sz w:val="22"/>
                <w:szCs w:val="22"/>
              </w:rPr>
              <w:t xml:space="preserve">.  MAPA DE RIESGOS </w:t>
            </w:r>
          </w:p>
        </w:tc>
      </w:tr>
      <w:tr w:rsidR="009152C3" w:rsidRPr="00730BF3" w14:paraId="2D53EEF5" w14:textId="77777777" w:rsidTr="008762CA">
        <w:trPr>
          <w:trHeight w:val="812"/>
        </w:trPr>
        <w:tc>
          <w:tcPr>
            <w:tcW w:w="4259" w:type="dxa"/>
            <w:noWrap/>
            <w:vAlign w:val="center"/>
            <w:hideMark/>
          </w:tcPr>
          <w:p w14:paraId="5712EC94" w14:textId="77777777" w:rsidR="009152C3" w:rsidRPr="00730BF3" w:rsidRDefault="009152C3" w:rsidP="00285527">
            <w:pPr>
              <w:rPr>
                <w:rFonts w:ascii="Tahoma" w:hAnsi="Tahoma" w:cs="Tahoma"/>
                <w:b/>
                <w:bCs/>
                <w:sz w:val="22"/>
                <w:szCs w:val="22"/>
              </w:rPr>
            </w:pPr>
            <w:r w:rsidRPr="00730BF3">
              <w:rPr>
                <w:rFonts w:ascii="Tahoma" w:hAnsi="Tahoma" w:cs="Tahoma"/>
                <w:b/>
                <w:bCs/>
                <w:sz w:val="22"/>
                <w:szCs w:val="22"/>
              </w:rPr>
              <w:t>Auditor del Proceso: </w:t>
            </w:r>
          </w:p>
          <w:p w14:paraId="0C0AD178" w14:textId="77777777" w:rsidR="009152C3" w:rsidRPr="00730BF3" w:rsidRDefault="009152C3" w:rsidP="00285527">
            <w:pPr>
              <w:rPr>
                <w:rFonts w:ascii="Tahoma" w:hAnsi="Tahoma" w:cs="Tahoma"/>
                <w:b/>
                <w:bCs/>
                <w:sz w:val="22"/>
                <w:szCs w:val="22"/>
              </w:rPr>
            </w:pPr>
          </w:p>
          <w:p w14:paraId="1612AB0F" w14:textId="77777777" w:rsidR="009152C3" w:rsidRPr="00730BF3" w:rsidRDefault="009152C3" w:rsidP="00285527">
            <w:pPr>
              <w:rPr>
                <w:rFonts w:ascii="Tahoma" w:hAnsi="Tahoma" w:cs="Tahoma"/>
                <w:b/>
                <w:bCs/>
                <w:sz w:val="22"/>
                <w:szCs w:val="22"/>
              </w:rPr>
            </w:pPr>
            <w:r w:rsidRPr="00730BF3">
              <w:rPr>
                <w:rFonts w:ascii="Tahoma" w:hAnsi="Tahoma" w:cs="Tahoma"/>
                <w:bCs/>
                <w:sz w:val="22"/>
                <w:szCs w:val="22"/>
              </w:rPr>
              <w:t>LUZ ESTELLA TORO OSORIO</w:t>
            </w:r>
          </w:p>
        </w:tc>
        <w:tc>
          <w:tcPr>
            <w:tcW w:w="4813" w:type="dxa"/>
            <w:vAlign w:val="center"/>
            <w:hideMark/>
          </w:tcPr>
          <w:p w14:paraId="65391658" w14:textId="77777777" w:rsidR="009152C3" w:rsidRPr="00730BF3" w:rsidRDefault="009152C3" w:rsidP="00285527">
            <w:pPr>
              <w:rPr>
                <w:rFonts w:ascii="Tahoma" w:hAnsi="Tahoma" w:cs="Tahoma"/>
                <w:b/>
                <w:bCs/>
                <w:sz w:val="22"/>
                <w:szCs w:val="22"/>
              </w:rPr>
            </w:pPr>
            <w:r w:rsidRPr="00730BF3">
              <w:rPr>
                <w:rFonts w:ascii="Tahoma" w:hAnsi="Tahoma" w:cs="Tahoma"/>
                <w:b/>
                <w:bCs/>
                <w:sz w:val="22"/>
                <w:szCs w:val="22"/>
              </w:rPr>
              <w:t>Firma del Auditor:</w:t>
            </w:r>
          </w:p>
          <w:p w14:paraId="5A1B1B23" w14:textId="77777777" w:rsidR="009152C3" w:rsidRPr="00730BF3" w:rsidRDefault="009152C3" w:rsidP="00285527">
            <w:pPr>
              <w:rPr>
                <w:rFonts w:ascii="Tahoma" w:hAnsi="Tahoma" w:cs="Tahoma"/>
                <w:b/>
                <w:bCs/>
                <w:sz w:val="22"/>
                <w:szCs w:val="22"/>
              </w:rPr>
            </w:pPr>
          </w:p>
          <w:p w14:paraId="5CED0081" w14:textId="77777777" w:rsidR="009152C3" w:rsidRPr="00730BF3" w:rsidRDefault="009152C3" w:rsidP="00285527">
            <w:pPr>
              <w:rPr>
                <w:rFonts w:ascii="Tahoma" w:hAnsi="Tahoma" w:cs="Tahoma"/>
                <w:b/>
                <w:bCs/>
                <w:sz w:val="22"/>
                <w:szCs w:val="22"/>
              </w:rPr>
            </w:pPr>
          </w:p>
          <w:p w14:paraId="0B393932" w14:textId="77777777" w:rsidR="009152C3" w:rsidRPr="00730BF3" w:rsidRDefault="009152C3" w:rsidP="00285527">
            <w:pPr>
              <w:rPr>
                <w:rFonts w:ascii="Tahoma" w:hAnsi="Tahoma" w:cs="Tahoma"/>
                <w:b/>
                <w:bCs/>
                <w:sz w:val="22"/>
                <w:szCs w:val="22"/>
              </w:rPr>
            </w:pPr>
          </w:p>
        </w:tc>
      </w:tr>
    </w:tbl>
    <w:p w14:paraId="1E091C1A" w14:textId="77777777" w:rsidR="008762CA" w:rsidRDefault="008762CA" w:rsidP="008762CA">
      <w:pPr>
        <w:rPr>
          <w:rFonts w:ascii="Tahoma" w:hAnsi="Tahoma" w:cs="Tahoma"/>
          <w:b/>
          <w:bCs/>
          <w:sz w:val="22"/>
          <w:szCs w:val="22"/>
        </w:rPr>
      </w:pPr>
    </w:p>
    <w:p w14:paraId="62A416B5" w14:textId="77777777" w:rsidR="00EE2121" w:rsidRPr="00730BF3" w:rsidRDefault="00EE2121" w:rsidP="0090380E">
      <w:pPr>
        <w:pBdr>
          <w:top w:val="single" w:sz="4" w:space="1" w:color="auto"/>
          <w:left w:val="single" w:sz="4" w:space="0" w:color="auto"/>
          <w:bottom w:val="single" w:sz="4" w:space="1" w:color="auto"/>
          <w:right w:val="single" w:sz="4" w:space="4" w:color="auto"/>
        </w:pBdr>
        <w:rPr>
          <w:rFonts w:ascii="Tahoma" w:hAnsi="Tahoma" w:cs="Tahoma"/>
          <w:b/>
          <w:bCs/>
          <w:sz w:val="22"/>
          <w:szCs w:val="22"/>
        </w:rPr>
      </w:pPr>
      <w:r w:rsidRPr="00730BF3">
        <w:rPr>
          <w:rFonts w:ascii="Tahoma" w:hAnsi="Tahoma" w:cs="Tahoma"/>
          <w:b/>
          <w:bCs/>
          <w:sz w:val="22"/>
          <w:szCs w:val="22"/>
        </w:rPr>
        <w:t>Criterios:</w:t>
      </w:r>
    </w:p>
    <w:p w14:paraId="4C08018F" w14:textId="77777777" w:rsidR="00EE2121" w:rsidRPr="00730BF3" w:rsidRDefault="00EE2121" w:rsidP="0090380E">
      <w:pPr>
        <w:pBdr>
          <w:top w:val="single" w:sz="4" w:space="1" w:color="auto"/>
          <w:left w:val="single" w:sz="4" w:space="0" w:color="auto"/>
          <w:bottom w:val="single" w:sz="4" w:space="1" w:color="auto"/>
          <w:right w:val="single" w:sz="4" w:space="4" w:color="auto"/>
        </w:pBdr>
        <w:rPr>
          <w:rFonts w:ascii="Tahoma" w:hAnsi="Tahoma" w:cs="Tahoma"/>
          <w:b/>
          <w:bCs/>
          <w:sz w:val="22"/>
          <w:szCs w:val="22"/>
        </w:rPr>
      </w:pPr>
    </w:p>
    <w:p w14:paraId="6A30A2B0" w14:textId="77777777" w:rsidR="00EE2121" w:rsidRPr="00730BF3" w:rsidRDefault="00EE2121" w:rsidP="0090380E">
      <w:pPr>
        <w:pStyle w:val="Prrafodelista"/>
        <w:numPr>
          <w:ilvl w:val="0"/>
          <w:numId w:val="6"/>
        </w:numPr>
        <w:pBdr>
          <w:top w:val="single" w:sz="4" w:space="1" w:color="auto"/>
          <w:left w:val="single" w:sz="4" w:space="0" w:color="auto"/>
          <w:bottom w:val="single" w:sz="4" w:space="1" w:color="auto"/>
          <w:right w:val="single" w:sz="4" w:space="4" w:color="auto"/>
        </w:pBdr>
        <w:jc w:val="both"/>
        <w:rPr>
          <w:rFonts w:ascii="Tahoma" w:eastAsiaTheme="minorEastAsia" w:hAnsi="Tahoma" w:cs="Tahoma"/>
          <w:bCs/>
          <w:lang w:eastAsia="es-ES"/>
        </w:rPr>
      </w:pPr>
      <w:r w:rsidRPr="00730BF3">
        <w:rPr>
          <w:rFonts w:ascii="Tahoma" w:eastAsiaTheme="minorEastAsia" w:hAnsi="Tahoma" w:cs="Tahoma"/>
          <w:bCs/>
          <w:lang w:eastAsia="es-ES"/>
        </w:rPr>
        <w:t>Decreto 0160  del 25 de abril  de 2014 “Por el cual se adopta la nueva plataforma estratégica de la Administración Central del Municipio de Manizales”.</w:t>
      </w:r>
    </w:p>
    <w:p w14:paraId="66DE2EAC" w14:textId="77777777" w:rsidR="00EE2121" w:rsidRDefault="00EE2121" w:rsidP="0090380E">
      <w:pPr>
        <w:pStyle w:val="Prrafodelista"/>
        <w:numPr>
          <w:ilvl w:val="0"/>
          <w:numId w:val="6"/>
        </w:numPr>
        <w:pBdr>
          <w:top w:val="single" w:sz="4" w:space="1" w:color="auto"/>
          <w:left w:val="single" w:sz="4" w:space="0" w:color="auto"/>
          <w:bottom w:val="single" w:sz="4" w:space="1" w:color="auto"/>
          <w:right w:val="single" w:sz="4" w:space="4" w:color="auto"/>
        </w:pBdr>
        <w:jc w:val="both"/>
        <w:rPr>
          <w:rFonts w:ascii="Tahoma" w:eastAsiaTheme="minorEastAsia" w:hAnsi="Tahoma" w:cs="Tahoma"/>
          <w:bCs/>
          <w:lang w:eastAsia="es-ES"/>
        </w:rPr>
      </w:pPr>
      <w:r w:rsidRPr="00730BF3">
        <w:rPr>
          <w:rFonts w:ascii="Tahoma" w:eastAsiaTheme="minorEastAsia" w:hAnsi="Tahoma" w:cs="Tahoma"/>
          <w:bCs/>
          <w:lang w:eastAsia="es-ES"/>
        </w:rPr>
        <w:t>Decreto Nro. 0453 del 14 de Septiembre de 2016 “Por el cual se modifica el artículo 13 del Decreto 0160 de 2014 y se deroga el Decreto 508 de 2014”.</w:t>
      </w:r>
    </w:p>
    <w:p w14:paraId="2FBB2BAE" w14:textId="74B17C89" w:rsidR="00EE2121" w:rsidRPr="00EE2121" w:rsidRDefault="00EE2121" w:rsidP="0090380E">
      <w:pPr>
        <w:pStyle w:val="Prrafodelista"/>
        <w:numPr>
          <w:ilvl w:val="0"/>
          <w:numId w:val="6"/>
        </w:numPr>
        <w:pBdr>
          <w:top w:val="single" w:sz="4" w:space="1" w:color="auto"/>
          <w:left w:val="single" w:sz="4" w:space="0" w:color="auto"/>
          <w:bottom w:val="single" w:sz="4" w:space="1" w:color="auto"/>
          <w:right w:val="single" w:sz="4" w:space="4" w:color="auto"/>
        </w:pBdr>
        <w:rPr>
          <w:rFonts w:ascii="Tahoma" w:hAnsi="Tahoma" w:cs="Tahoma"/>
          <w:b/>
          <w:bCs/>
        </w:rPr>
      </w:pPr>
      <w:r w:rsidRPr="00EE2121">
        <w:rPr>
          <w:rFonts w:ascii="Tahoma" w:eastAsiaTheme="minorEastAsia" w:hAnsi="Tahoma" w:cs="Tahoma"/>
          <w:bCs/>
          <w:lang w:eastAsia="es-ES"/>
        </w:rPr>
        <w:t>Guía Nro. 18 “Administración del Riesgo” – Versión 2, del Departamento Administrativo de la Función Pública – DAFP.</w:t>
      </w:r>
      <w:r w:rsidRPr="00EE2121">
        <w:rPr>
          <w:rFonts w:ascii="Tahoma" w:hAnsi="Tahoma" w:cs="Tahoma"/>
        </w:rPr>
        <w:t> </w:t>
      </w:r>
    </w:p>
    <w:p w14:paraId="3A87908C" w14:textId="77777777" w:rsidR="00EE2121" w:rsidRDefault="00EE2121" w:rsidP="008762CA">
      <w:pPr>
        <w:rPr>
          <w:rFonts w:ascii="Tahoma" w:hAnsi="Tahoma" w:cs="Tahoma"/>
          <w:b/>
          <w:bCs/>
          <w:sz w:val="22"/>
          <w:szCs w:val="22"/>
        </w:rPr>
      </w:pPr>
    </w:p>
    <w:p w14:paraId="447B98F3" w14:textId="72D2A99A" w:rsidR="00EE2121" w:rsidRPr="00730BF3" w:rsidRDefault="0058208F" w:rsidP="00EE2121">
      <w:pPr>
        <w:rPr>
          <w:rFonts w:ascii="Tahoma" w:hAnsi="Tahoma" w:cs="Tahoma"/>
          <w:b/>
          <w:bCs/>
          <w:sz w:val="22"/>
          <w:szCs w:val="22"/>
        </w:rPr>
      </w:pPr>
      <w:r>
        <w:rPr>
          <w:rFonts w:ascii="Tahoma" w:hAnsi="Tahoma" w:cs="Tahoma"/>
          <w:b/>
          <w:bCs/>
          <w:sz w:val="22"/>
          <w:szCs w:val="22"/>
        </w:rPr>
        <w:t>5</w:t>
      </w:r>
      <w:r w:rsidR="00EE2121" w:rsidRPr="00730BF3">
        <w:rPr>
          <w:rFonts w:ascii="Tahoma" w:hAnsi="Tahoma" w:cs="Tahoma"/>
          <w:b/>
          <w:bCs/>
          <w:sz w:val="22"/>
          <w:szCs w:val="22"/>
        </w:rPr>
        <w:t>.1. MUESTRA AUDITADA</w:t>
      </w:r>
    </w:p>
    <w:p w14:paraId="54A788DA" w14:textId="77777777" w:rsidR="00EE2121" w:rsidRPr="00730BF3" w:rsidRDefault="00EE2121" w:rsidP="00EE2121">
      <w:pPr>
        <w:jc w:val="both"/>
        <w:rPr>
          <w:rFonts w:ascii="Tahoma" w:hAnsi="Tahoma" w:cs="Tahoma"/>
          <w:b/>
          <w:bCs/>
          <w:sz w:val="22"/>
          <w:szCs w:val="22"/>
        </w:rPr>
      </w:pPr>
    </w:p>
    <w:p w14:paraId="3A3A0696" w14:textId="77777777" w:rsidR="00EE2121" w:rsidRPr="000907C2" w:rsidRDefault="00EE2121" w:rsidP="00EE2121">
      <w:pPr>
        <w:jc w:val="both"/>
        <w:rPr>
          <w:rFonts w:ascii="Tahoma" w:hAnsi="Tahoma" w:cs="Tahoma"/>
          <w:bCs/>
          <w:sz w:val="22"/>
          <w:szCs w:val="22"/>
        </w:rPr>
      </w:pPr>
      <w:r w:rsidRPr="000907C2">
        <w:rPr>
          <w:rFonts w:ascii="Tahoma" w:hAnsi="Tahoma" w:cs="Tahoma"/>
          <w:bCs/>
          <w:sz w:val="22"/>
          <w:szCs w:val="22"/>
        </w:rPr>
        <w:t>RIESGO Nro. 820: Aplicación indebida de las normas para la atención de los comportamientos que afectan la convivencia ciudadana y las problemáticas familiares en inspecciones y comisarias. (2017 I).</w:t>
      </w:r>
    </w:p>
    <w:p w14:paraId="5F1B77D7" w14:textId="77777777" w:rsidR="00EE2121" w:rsidRPr="000907C2" w:rsidRDefault="00EE2121" w:rsidP="00EE2121">
      <w:pPr>
        <w:jc w:val="both"/>
        <w:rPr>
          <w:rFonts w:ascii="Tahoma" w:hAnsi="Tahoma" w:cs="Tahoma"/>
          <w:bCs/>
          <w:sz w:val="22"/>
          <w:szCs w:val="22"/>
        </w:rPr>
      </w:pPr>
    </w:p>
    <w:p w14:paraId="3BD15AA8" w14:textId="77777777" w:rsidR="00EE2121" w:rsidRPr="000907C2" w:rsidRDefault="00EE2121" w:rsidP="00EE2121">
      <w:pPr>
        <w:tabs>
          <w:tab w:val="left" w:pos="1710"/>
        </w:tabs>
        <w:jc w:val="both"/>
        <w:rPr>
          <w:rFonts w:ascii="Tahoma" w:hAnsi="Tahoma" w:cs="Tahoma"/>
          <w:bCs/>
          <w:sz w:val="22"/>
          <w:szCs w:val="22"/>
        </w:rPr>
      </w:pPr>
      <w:r w:rsidRPr="000907C2">
        <w:rPr>
          <w:rFonts w:ascii="Tahoma" w:hAnsi="Tahoma" w:cs="Tahoma"/>
          <w:bCs/>
          <w:sz w:val="22"/>
          <w:szCs w:val="22"/>
        </w:rPr>
        <w:t>RIESGO Nro. 818: Deficiencias en la articulación y creación de vínculos interinstitucionales para la atención de población desplazada y víctimas del conflicto armado. (2017 I).</w:t>
      </w:r>
    </w:p>
    <w:p w14:paraId="698FB9EB" w14:textId="77777777" w:rsidR="00EE2121" w:rsidRPr="000907C2" w:rsidRDefault="00EE2121" w:rsidP="00EE2121">
      <w:pPr>
        <w:jc w:val="both"/>
        <w:rPr>
          <w:rFonts w:ascii="Tahoma" w:hAnsi="Tahoma" w:cs="Tahoma"/>
          <w:bCs/>
          <w:sz w:val="22"/>
          <w:szCs w:val="22"/>
        </w:rPr>
      </w:pPr>
    </w:p>
    <w:p w14:paraId="49DC52DF" w14:textId="77777777" w:rsidR="00EE2121" w:rsidRPr="000907C2" w:rsidRDefault="00EE2121" w:rsidP="00EE2121">
      <w:pPr>
        <w:jc w:val="both"/>
        <w:rPr>
          <w:rFonts w:ascii="Tahoma" w:hAnsi="Tahoma" w:cs="Tahoma"/>
          <w:bCs/>
          <w:sz w:val="22"/>
          <w:szCs w:val="22"/>
        </w:rPr>
      </w:pPr>
      <w:r w:rsidRPr="000907C2">
        <w:rPr>
          <w:rFonts w:ascii="Tahoma" w:hAnsi="Tahoma" w:cs="Tahoma"/>
          <w:bCs/>
          <w:sz w:val="22"/>
          <w:szCs w:val="22"/>
        </w:rPr>
        <w:t>RIESGO Nro. 819: Ocupación con aglomeraciones de público de parques, plazas y plazoletas propiedad del Municipio sin el permiso debido. (2017 I).</w:t>
      </w:r>
    </w:p>
    <w:p w14:paraId="2464216F" w14:textId="77777777" w:rsidR="00EE2121" w:rsidRPr="000907C2" w:rsidRDefault="00EE2121" w:rsidP="00EE2121">
      <w:pPr>
        <w:jc w:val="both"/>
        <w:rPr>
          <w:rFonts w:ascii="Tahoma" w:hAnsi="Tahoma" w:cs="Tahoma"/>
          <w:bCs/>
          <w:sz w:val="22"/>
          <w:szCs w:val="22"/>
        </w:rPr>
      </w:pPr>
    </w:p>
    <w:p w14:paraId="306372CC" w14:textId="77777777" w:rsidR="00EE2121" w:rsidRPr="000907C2" w:rsidRDefault="00EE2121" w:rsidP="00EE2121">
      <w:pPr>
        <w:jc w:val="both"/>
        <w:rPr>
          <w:rFonts w:ascii="Tahoma" w:hAnsi="Tahoma" w:cs="Tahoma"/>
          <w:bCs/>
          <w:sz w:val="22"/>
          <w:szCs w:val="22"/>
        </w:rPr>
      </w:pPr>
      <w:r w:rsidRPr="000907C2">
        <w:rPr>
          <w:rFonts w:ascii="Tahoma" w:hAnsi="Tahoma" w:cs="Tahoma"/>
          <w:bCs/>
          <w:sz w:val="22"/>
          <w:szCs w:val="22"/>
        </w:rPr>
        <w:t>RIESGO Nro. 821: Perturbaciones del orden público y la tranquilidad ciudadana. (2017 I).</w:t>
      </w:r>
    </w:p>
    <w:p w14:paraId="7237BCEB" w14:textId="77777777" w:rsidR="00EE2121" w:rsidRPr="000907C2" w:rsidRDefault="00EE2121" w:rsidP="00EE2121">
      <w:pPr>
        <w:jc w:val="both"/>
        <w:rPr>
          <w:rFonts w:ascii="Tahoma" w:hAnsi="Tahoma" w:cs="Tahoma"/>
          <w:bCs/>
          <w:sz w:val="22"/>
          <w:szCs w:val="22"/>
        </w:rPr>
      </w:pPr>
    </w:p>
    <w:p w14:paraId="5F578824" w14:textId="77777777" w:rsidR="00EE2121" w:rsidRPr="000907C2" w:rsidRDefault="00EE2121" w:rsidP="00EE2121">
      <w:pPr>
        <w:jc w:val="both"/>
        <w:rPr>
          <w:rFonts w:ascii="Tahoma" w:hAnsi="Tahoma" w:cs="Tahoma"/>
          <w:bCs/>
          <w:sz w:val="22"/>
          <w:szCs w:val="22"/>
        </w:rPr>
      </w:pPr>
      <w:r w:rsidRPr="000907C2">
        <w:rPr>
          <w:rFonts w:ascii="Tahoma" w:hAnsi="Tahoma" w:cs="Tahoma"/>
          <w:bCs/>
          <w:sz w:val="22"/>
          <w:szCs w:val="22"/>
        </w:rPr>
        <w:t>RIESGO Nro. 822: Violación de las disposiciones del decreto de Protección al consumidor. (2017 I).</w:t>
      </w:r>
    </w:p>
    <w:p w14:paraId="3C0EC830" w14:textId="77777777" w:rsidR="00EE2121" w:rsidRPr="000907C2" w:rsidRDefault="00EE2121" w:rsidP="00EE2121">
      <w:pPr>
        <w:jc w:val="both"/>
        <w:rPr>
          <w:rFonts w:ascii="Tahoma" w:hAnsi="Tahoma" w:cs="Tahoma"/>
          <w:bCs/>
          <w:sz w:val="22"/>
          <w:szCs w:val="22"/>
        </w:rPr>
      </w:pPr>
    </w:p>
    <w:p w14:paraId="1E229DA0" w14:textId="0F00212F" w:rsidR="00EE2121" w:rsidRPr="00730BF3" w:rsidRDefault="0058208F" w:rsidP="00EE2121">
      <w:pPr>
        <w:rPr>
          <w:rFonts w:ascii="Tahoma" w:hAnsi="Tahoma" w:cs="Tahoma"/>
          <w:b/>
          <w:bCs/>
          <w:sz w:val="22"/>
          <w:szCs w:val="22"/>
        </w:rPr>
      </w:pPr>
      <w:r>
        <w:rPr>
          <w:rFonts w:ascii="Tahoma" w:hAnsi="Tahoma" w:cs="Tahoma"/>
          <w:b/>
          <w:bCs/>
          <w:sz w:val="22"/>
          <w:szCs w:val="22"/>
        </w:rPr>
        <w:t>5</w:t>
      </w:r>
      <w:r w:rsidR="00C7439D">
        <w:rPr>
          <w:rFonts w:ascii="Tahoma" w:hAnsi="Tahoma" w:cs="Tahoma"/>
          <w:b/>
          <w:bCs/>
          <w:sz w:val="22"/>
          <w:szCs w:val="22"/>
        </w:rPr>
        <w:t xml:space="preserve">.2 </w:t>
      </w:r>
      <w:r w:rsidR="00EE2121" w:rsidRPr="00730BF3">
        <w:rPr>
          <w:rFonts w:ascii="Tahoma" w:hAnsi="Tahoma" w:cs="Tahoma"/>
          <w:b/>
          <w:bCs/>
          <w:sz w:val="22"/>
          <w:szCs w:val="22"/>
        </w:rPr>
        <w:t xml:space="preserve"> METODOLOGIA DE LA AUDITORIA</w:t>
      </w:r>
    </w:p>
    <w:p w14:paraId="3105C1D7" w14:textId="77777777" w:rsidR="00EE2121" w:rsidRPr="00730BF3" w:rsidRDefault="00EE2121" w:rsidP="00EE2121">
      <w:pPr>
        <w:rPr>
          <w:rFonts w:ascii="Tahoma" w:hAnsi="Tahoma" w:cs="Tahoma"/>
          <w:b/>
          <w:bCs/>
          <w:sz w:val="22"/>
          <w:szCs w:val="22"/>
        </w:rPr>
      </w:pPr>
    </w:p>
    <w:p w14:paraId="44EA3038" w14:textId="600C80C8" w:rsidR="00EE2121" w:rsidRDefault="00262F91" w:rsidP="00C718F1">
      <w:pPr>
        <w:pStyle w:val="Prrafodelista"/>
        <w:numPr>
          <w:ilvl w:val="0"/>
          <w:numId w:val="7"/>
        </w:numPr>
        <w:jc w:val="both"/>
        <w:rPr>
          <w:rFonts w:ascii="Tahoma" w:hAnsi="Tahoma" w:cs="Tahoma"/>
          <w:bCs/>
        </w:rPr>
      </w:pPr>
      <w:r>
        <w:rPr>
          <w:rFonts w:ascii="Tahoma" w:hAnsi="Tahoma" w:cs="Tahoma"/>
          <w:bCs/>
        </w:rPr>
        <w:t xml:space="preserve">Verificación en el sistema de Gestión Integral </w:t>
      </w:r>
      <w:r w:rsidRPr="00730BF3">
        <w:rPr>
          <w:rFonts w:ascii="Tahoma" w:hAnsi="Tahoma" w:cs="Tahoma"/>
          <w:bCs/>
        </w:rPr>
        <w:t>ISOLUCIÓN</w:t>
      </w:r>
      <w:r>
        <w:rPr>
          <w:rFonts w:ascii="Tahoma" w:hAnsi="Tahoma" w:cs="Tahoma"/>
          <w:bCs/>
        </w:rPr>
        <w:t xml:space="preserve"> del </w:t>
      </w:r>
      <w:r w:rsidR="00EE2121" w:rsidRPr="00730BF3">
        <w:rPr>
          <w:rFonts w:ascii="Tahoma" w:hAnsi="Tahoma" w:cs="Tahoma"/>
          <w:bCs/>
        </w:rPr>
        <w:t>M</w:t>
      </w:r>
      <w:r w:rsidR="00594B93">
        <w:rPr>
          <w:rFonts w:ascii="Tahoma" w:hAnsi="Tahoma" w:cs="Tahoma"/>
          <w:bCs/>
        </w:rPr>
        <w:t xml:space="preserve">apa de Riesgos y </w:t>
      </w:r>
      <w:r w:rsidR="00E92D7A">
        <w:rPr>
          <w:rFonts w:ascii="Tahoma" w:hAnsi="Tahoma" w:cs="Tahoma"/>
          <w:bCs/>
        </w:rPr>
        <w:t xml:space="preserve">sus </w:t>
      </w:r>
      <w:r w:rsidR="00594B93">
        <w:rPr>
          <w:rFonts w:ascii="Tahoma" w:hAnsi="Tahoma" w:cs="Tahoma"/>
          <w:bCs/>
        </w:rPr>
        <w:t>Controles.</w:t>
      </w:r>
    </w:p>
    <w:p w14:paraId="1361E092" w14:textId="77777777" w:rsidR="00AD78DE" w:rsidRPr="00730BF3" w:rsidRDefault="00AD78DE" w:rsidP="00AD78DE">
      <w:pPr>
        <w:pStyle w:val="Prrafodelista"/>
        <w:ind w:left="360"/>
        <w:jc w:val="both"/>
        <w:rPr>
          <w:rFonts w:ascii="Tahoma" w:hAnsi="Tahoma" w:cs="Tahoma"/>
          <w:bCs/>
        </w:rPr>
      </w:pPr>
    </w:p>
    <w:p w14:paraId="6748A963" w14:textId="37EC47A0" w:rsidR="00EE2121" w:rsidRPr="00730BF3" w:rsidRDefault="0083480D" w:rsidP="00C718F1">
      <w:pPr>
        <w:pStyle w:val="Prrafodelista"/>
        <w:numPr>
          <w:ilvl w:val="0"/>
          <w:numId w:val="7"/>
        </w:numPr>
        <w:jc w:val="both"/>
        <w:rPr>
          <w:rFonts w:ascii="Tahoma" w:hAnsi="Tahoma" w:cs="Tahoma"/>
          <w:b/>
          <w:bCs/>
        </w:rPr>
      </w:pPr>
      <w:r>
        <w:rPr>
          <w:rFonts w:ascii="Tahoma" w:hAnsi="Tahoma" w:cs="Tahoma"/>
          <w:bCs/>
        </w:rPr>
        <w:t>Revisión y análisis de las ac</w:t>
      </w:r>
      <w:r w:rsidR="00EE2121" w:rsidRPr="00730BF3">
        <w:rPr>
          <w:rFonts w:ascii="Tahoma" w:hAnsi="Tahoma" w:cs="Tahoma"/>
          <w:bCs/>
        </w:rPr>
        <w:t>ta</w:t>
      </w:r>
      <w:r>
        <w:rPr>
          <w:rFonts w:ascii="Tahoma" w:hAnsi="Tahoma" w:cs="Tahoma"/>
          <w:bCs/>
        </w:rPr>
        <w:t>s</w:t>
      </w:r>
      <w:r w:rsidR="00EE2121" w:rsidRPr="00730BF3">
        <w:rPr>
          <w:rFonts w:ascii="Tahoma" w:hAnsi="Tahoma" w:cs="Tahoma"/>
          <w:bCs/>
        </w:rPr>
        <w:t xml:space="preserve"> de </w:t>
      </w:r>
      <w:r>
        <w:rPr>
          <w:rFonts w:ascii="Tahoma" w:hAnsi="Tahoma" w:cs="Tahoma"/>
          <w:bCs/>
        </w:rPr>
        <w:t>r</w:t>
      </w:r>
      <w:r w:rsidR="00EE2121" w:rsidRPr="00730BF3">
        <w:rPr>
          <w:rFonts w:ascii="Tahoma" w:hAnsi="Tahoma" w:cs="Tahoma"/>
          <w:bCs/>
        </w:rPr>
        <w:t xml:space="preserve">eunión de la </w:t>
      </w:r>
      <w:r>
        <w:rPr>
          <w:rFonts w:ascii="Tahoma" w:hAnsi="Tahoma" w:cs="Tahoma"/>
          <w:bCs/>
        </w:rPr>
        <w:t>a</w:t>
      </w:r>
      <w:r w:rsidR="00EE2121" w:rsidRPr="00730BF3">
        <w:rPr>
          <w:rFonts w:ascii="Tahoma" w:hAnsi="Tahoma" w:cs="Tahoma"/>
          <w:bCs/>
        </w:rPr>
        <w:t>ctualización del Mapa de Riesgos.</w:t>
      </w:r>
    </w:p>
    <w:p w14:paraId="69971B05" w14:textId="77777777" w:rsidR="00EE2121" w:rsidRPr="00730BF3" w:rsidRDefault="00EE2121" w:rsidP="00C718F1">
      <w:pPr>
        <w:pStyle w:val="Prrafodelista"/>
        <w:numPr>
          <w:ilvl w:val="0"/>
          <w:numId w:val="7"/>
        </w:numPr>
        <w:jc w:val="both"/>
        <w:rPr>
          <w:rFonts w:ascii="Tahoma" w:hAnsi="Tahoma" w:cs="Tahoma"/>
          <w:b/>
          <w:bCs/>
        </w:rPr>
      </w:pPr>
      <w:r w:rsidRPr="00730BF3">
        <w:rPr>
          <w:rFonts w:ascii="Tahoma" w:hAnsi="Tahoma" w:cs="Tahoma"/>
          <w:bCs/>
        </w:rPr>
        <w:t>Entrevista personalizada con los Profesionales responsables de administrar los Riesgos en la Secretaría de Gobierno.</w:t>
      </w:r>
    </w:p>
    <w:p w14:paraId="64F489C6" w14:textId="40A797DF" w:rsidR="00EE2121" w:rsidRPr="00730BF3" w:rsidRDefault="00AA55F9" w:rsidP="00C718F1">
      <w:pPr>
        <w:pStyle w:val="Prrafodelista"/>
        <w:numPr>
          <w:ilvl w:val="0"/>
          <w:numId w:val="7"/>
        </w:numPr>
        <w:jc w:val="both"/>
        <w:rPr>
          <w:rFonts w:ascii="Tahoma" w:hAnsi="Tahoma" w:cs="Tahoma"/>
          <w:b/>
          <w:bCs/>
        </w:rPr>
      </w:pPr>
      <w:r>
        <w:rPr>
          <w:rFonts w:ascii="Tahoma" w:hAnsi="Tahoma" w:cs="Tahoma"/>
          <w:bCs/>
        </w:rPr>
        <w:t>Calificación de los controles en la h</w:t>
      </w:r>
      <w:r w:rsidR="00EE2121" w:rsidRPr="00730BF3">
        <w:rPr>
          <w:rFonts w:ascii="Tahoma" w:hAnsi="Tahoma" w:cs="Tahoma"/>
          <w:bCs/>
        </w:rPr>
        <w:t>erramienta de Excel – Valoración del Riesgo.</w:t>
      </w:r>
    </w:p>
    <w:p w14:paraId="4DE99474" w14:textId="39AEBD55" w:rsidR="00EE2121" w:rsidRPr="00730BF3" w:rsidRDefault="0058208F" w:rsidP="00EE2121">
      <w:pPr>
        <w:rPr>
          <w:rFonts w:ascii="Tahoma" w:hAnsi="Tahoma" w:cs="Tahoma"/>
          <w:b/>
          <w:bCs/>
          <w:sz w:val="22"/>
          <w:szCs w:val="22"/>
        </w:rPr>
      </w:pPr>
      <w:r>
        <w:rPr>
          <w:rFonts w:ascii="Tahoma" w:hAnsi="Tahoma" w:cs="Tahoma"/>
          <w:b/>
          <w:bCs/>
          <w:sz w:val="22"/>
          <w:szCs w:val="22"/>
        </w:rPr>
        <w:t>5</w:t>
      </w:r>
      <w:r w:rsidR="00C7439D">
        <w:rPr>
          <w:rFonts w:ascii="Tahoma" w:hAnsi="Tahoma" w:cs="Tahoma"/>
          <w:b/>
          <w:bCs/>
          <w:sz w:val="22"/>
          <w:szCs w:val="22"/>
        </w:rPr>
        <w:t>.3</w:t>
      </w:r>
      <w:r w:rsidR="00EE2121" w:rsidRPr="00730BF3">
        <w:rPr>
          <w:rFonts w:ascii="Tahoma" w:hAnsi="Tahoma" w:cs="Tahoma"/>
          <w:b/>
          <w:bCs/>
          <w:sz w:val="22"/>
          <w:szCs w:val="22"/>
        </w:rPr>
        <w:t xml:space="preserve"> CONCLUSIONES DE LA AUDITORIA</w:t>
      </w:r>
    </w:p>
    <w:p w14:paraId="14F10082" w14:textId="77777777" w:rsidR="00EE2121" w:rsidRPr="00730BF3" w:rsidRDefault="00EE2121" w:rsidP="00EE2121">
      <w:pPr>
        <w:rPr>
          <w:rFonts w:ascii="Tahoma" w:hAnsi="Tahoma" w:cs="Tahoma"/>
          <w:bCs/>
          <w:sz w:val="22"/>
          <w:szCs w:val="22"/>
        </w:rPr>
      </w:pPr>
    </w:p>
    <w:p w14:paraId="7CAD30F2" w14:textId="77777777" w:rsidR="00EE2121" w:rsidRPr="00730BF3" w:rsidRDefault="00EE2121" w:rsidP="00EE2121">
      <w:pPr>
        <w:jc w:val="both"/>
        <w:rPr>
          <w:rFonts w:ascii="Tahoma" w:hAnsi="Tahoma" w:cs="Tahoma"/>
          <w:bCs/>
          <w:sz w:val="22"/>
          <w:szCs w:val="22"/>
        </w:rPr>
      </w:pPr>
      <w:r w:rsidRPr="00730BF3">
        <w:rPr>
          <w:rFonts w:ascii="Tahoma" w:eastAsia="Calibri" w:hAnsi="Tahoma" w:cs="Tahoma"/>
          <w:bCs/>
          <w:sz w:val="22"/>
          <w:szCs w:val="22"/>
          <w:lang w:val="es-CO" w:eastAsia="es-CO"/>
        </w:rPr>
        <w:t>Se verificó la Matriz d</w:t>
      </w:r>
      <w:r w:rsidRPr="00730BF3">
        <w:rPr>
          <w:rFonts w:ascii="Tahoma" w:hAnsi="Tahoma" w:cs="Tahoma"/>
          <w:bCs/>
          <w:sz w:val="22"/>
          <w:szCs w:val="22"/>
        </w:rPr>
        <w:t>el Mapa de Riesgos</w:t>
      </w:r>
      <w:r w:rsidRPr="00730BF3">
        <w:rPr>
          <w:rFonts w:ascii="Tahoma" w:eastAsia="Calibri" w:hAnsi="Tahoma" w:cs="Tahoma"/>
          <w:bCs/>
          <w:sz w:val="22"/>
          <w:szCs w:val="22"/>
          <w:lang w:val="es-CO" w:eastAsia="es-CO"/>
        </w:rPr>
        <w:t xml:space="preserve"> de la Secretaría de Gobierno</w:t>
      </w:r>
      <w:r w:rsidRPr="00730BF3">
        <w:rPr>
          <w:rFonts w:ascii="Tahoma" w:hAnsi="Tahoma" w:cs="Tahoma"/>
          <w:bCs/>
          <w:sz w:val="22"/>
          <w:szCs w:val="22"/>
        </w:rPr>
        <w:t xml:space="preserve"> en el Sistema de Gestión Integral Software ISOLUCION, con el fin, de corroborar que éstos cumplieran con la actualización al 31 de Julio de 2017 de acuerdo a los lineamientos establecidos en el Decreto Nro. 0453 del 14 de Septiembre de 2016.</w:t>
      </w:r>
    </w:p>
    <w:p w14:paraId="1B3BBD2F" w14:textId="77777777" w:rsidR="00EE2121" w:rsidRPr="00730BF3" w:rsidRDefault="00EE2121" w:rsidP="00EE2121">
      <w:pPr>
        <w:jc w:val="both"/>
        <w:rPr>
          <w:rFonts w:ascii="Tahoma" w:eastAsia="Calibri" w:hAnsi="Tahoma" w:cs="Tahoma"/>
          <w:bCs/>
          <w:sz w:val="22"/>
          <w:szCs w:val="22"/>
          <w:lang w:val="es-CO" w:eastAsia="es-CO"/>
        </w:rPr>
      </w:pPr>
    </w:p>
    <w:p w14:paraId="5DD584EC" w14:textId="77777777" w:rsidR="00EE2121" w:rsidRPr="00730BF3" w:rsidRDefault="00EE2121" w:rsidP="00EE2121">
      <w:pPr>
        <w:jc w:val="both"/>
        <w:rPr>
          <w:rFonts w:ascii="Tahoma" w:eastAsia="Calibri" w:hAnsi="Tahoma" w:cs="Tahoma"/>
          <w:bCs/>
          <w:sz w:val="22"/>
          <w:szCs w:val="22"/>
          <w:lang w:val="es-CO" w:eastAsia="es-CO"/>
        </w:rPr>
      </w:pPr>
      <w:r w:rsidRPr="00730BF3">
        <w:rPr>
          <w:rFonts w:ascii="Tahoma" w:eastAsia="Calibri" w:hAnsi="Tahoma" w:cs="Tahoma"/>
          <w:bCs/>
          <w:sz w:val="22"/>
          <w:szCs w:val="22"/>
          <w:lang w:val="es-CO" w:eastAsia="es-CO"/>
        </w:rPr>
        <w:t xml:space="preserve">Se efectuó entrevista personalizada con el Profesional Especializado y Jefe de la Unidad de Seguridad Ciudadana, responsable de administrar los riesgos de la Secretaría; pudiéndose evaluar los Controles Existentes y las Acciones de Control para su mitigación. </w:t>
      </w:r>
    </w:p>
    <w:p w14:paraId="733A4024" w14:textId="77777777" w:rsidR="008762CA" w:rsidRDefault="008762CA" w:rsidP="00EE2121">
      <w:pPr>
        <w:pStyle w:val="Encabezado"/>
        <w:tabs>
          <w:tab w:val="center" w:pos="284"/>
        </w:tabs>
        <w:jc w:val="both"/>
        <w:rPr>
          <w:rFonts w:ascii="Tahoma" w:hAnsi="Tahoma" w:cs="Tahoma"/>
          <w:bCs/>
          <w:sz w:val="22"/>
          <w:szCs w:val="22"/>
        </w:rPr>
      </w:pPr>
    </w:p>
    <w:p w14:paraId="6EDB18B8" w14:textId="77777777" w:rsidR="00EE2121" w:rsidRDefault="00EE2121" w:rsidP="00EE2121">
      <w:pPr>
        <w:pStyle w:val="Encabezado"/>
        <w:tabs>
          <w:tab w:val="center" w:pos="284"/>
        </w:tabs>
        <w:jc w:val="both"/>
        <w:rPr>
          <w:rFonts w:ascii="Tahoma" w:hAnsi="Tahoma" w:cs="Tahoma"/>
          <w:bCs/>
          <w:sz w:val="22"/>
          <w:szCs w:val="22"/>
        </w:rPr>
      </w:pPr>
      <w:r w:rsidRPr="00730BF3">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16051464" w14:textId="77777777" w:rsidR="00B82B8E" w:rsidRDefault="00B82B8E" w:rsidP="00EE2121">
      <w:pPr>
        <w:pStyle w:val="Encabezado"/>
        <w:tabs>
          <w:tab w:val="center" w:pos="284"/>
        </w:tabs>
        <w:jc w:val="both"/>
        <w:rPr>
          <w:rFonts w:ascii="Tahoma" w:hAnsi="Tahoma" w:cs="Tahoma"/>
          <w:bCs/>
          <w:sz w:val="22"/>
          <w:szCs w:val="22"/>
        </w:rPr>
      </w:pPr>
    </w:p>
    <w:p w14:paraId="5BEBFB5F" w14:textId="77777777" w:rsidR="00B82B8E" w:rsidRDefault="00B82B8E" w:rsidP="00EE2121">
      <w:pPr>
        <w:pStyle w:val="Encabezado"/>
        <w:tabs>
          <w:tab w:val="center" w:pos="284"/>
        </w:tabs>
        <w:jc w:val="both"/>
        <w:rPr>
          <w:rFonts w:ascii="Tahoma" w:hAnsi="Tahoma" w:cs="Tahoma"/>
          <w:bCs/>
          <w:sz w:val="22"/>
          <w:szCs w:val="22"/>
        </w:rPr>
      </w:pPr>
    </w:p>
    <w:p w14:paraId="07174A73" w14:textId="77777777" w:rsidR="00B82B8E" w:rsidRDefault="00B82B8E" w:rsidP="00EE2121">
      <w:pPr>
        <w:pStyle w:val="Encabezado"/>
        <w:tabs>
          <w:tab w:val="center" w:pos="284"/>
        </w:tabs>
        <w:jc w:val="both"/>
        <w:rPr>
          <w:rFonts w:ascii="Tahoma" w:hAnsi="Tahoma" w:cs="Tahoma"/>
          <w:bCs/>
          <w:sz w:val="22"/>
          <w:szCs w:val="22"/>
        </w:rPr>
      </w:pPr>
    </w:p>
    <w:p w14:paraId="238FD693" w14:textId="77777777" w:rsidR="00B82B8E" w:rsidRDefault="00B82B8E" w:rsidP="00EE2121">
      <w:pPr>
        <w:pStyle w:val="Encabezado"/>
        <w:tabs>
          <w:tab w:val="center" w:pos="284"/>
        </w:tabs>
        <w:jc w:val="both"/>
        <w:rPr>
          <w:rFonts w:ascii="Tahoma" w:hAnsi="Tahoma" w:cs="Tahoma"/>
          <w:bCs/>
          <w:sz w:val="22"/>
          <w:szCs w:val="22"/>
        </w:rPr>
      </w:pPr>
    </w:p>
    <w:p w14:paraId="6027931A" w14:textId="77777777" w:rsidR="00B82B8E" w:rsidRDefault="00B82B8E" w:rsidP="00EE2121">
      <w:pPr>
        <w:pStyle w:val="Encabezado"/>
        <w:tabs>
          <w:tab w:val="center" w:pos="284"/>
        </w:tabs>
        <w:jc w:val="both"/>
        <w:rPr>
          <w:rFonts w:ascii="Tahoma" w:hAnsi="Tahoma" w:cs="Tahoma"/>
          <w:bCs/>
          <w:sz w:val="22"/>
          <w:szCs w:val="22"/>
        </w:rPr>
      </w:pPr>
    </w:p>
    <w:p w14:paraId="69433425" w14:textId="77777777" w:rsidR="00B82B8E" w:rsidRDefault="00B82B8E" w:rsidP="00EE2121">
      <w:pPr>
        <w:pStyle w:val="Encabezado"/>
        <w:tabs>
          <w:tab w:val="center" w:pos="284"/>
        </w:tabs>
        <w:jc w:val="both"/>
        <w:rPr>
          <w:rFonts w:ascii="Tahoma" w:hAnsi="Tahoma" w:cs="Tahoma"/>
          <w:bCs/>
          <w:sz w:val="22"/>
          <w:szCs w:val="22"/>
        </w:rPr>
      </w:pPr>
    </w:p>
    <w:p w14:paraId="52345844" w14:textId="77777777" w:rsidR="00B82B8E" w:rsidRDefault="00B82B8E" w:rsidP="00EE2121">
      <w:pPr>
        <w:pStyle w:val="Encabezado"/>
        <w:tabs>
          <w:tab w:val="center" w:pos="284"/>
        </w:tabs>
        <w:jc w:val="both"/>
        <w:rPr>
          <w:rFonts w:ascii="Tahoma" w:hAnsi="Tahoma" w:cs="Tahoma"/>
          <w:bCs/>
          <w:sz w:val="22"/>
          <w:szCs w:val="22"/>
        </w:rPr>
      </w:pPr>
    </w:p>
    <w:p w14:paraId="3D2B06F7" w14:textId="77777777" w:rsidR="00B82B8E" w:rsidRDefault="00B82B8E" w:rsidP="00EE2121">
      <w:pPr>
        <w:pStyle w:val="Encabezado"/>
        <w:tabs>
          <w:tab w:val="center" w:pos="284"/>
        </w:tabs>
        <w:jc w:val="both"/>
        <w:rPr>
          <w:rFonts w:ascii="Tahoma" w:hAnsi="Tahoma" w:cs="Tahoma"/>
          <w:bCs/>
          <w:sz w:val="22"/>
          <w:szCs w:val="22"/>
        </w:rPr>
      </w:pPr>
    </w:p>
    <w:p w14:paraId="36B6F88A" w14:textId="77777777" w:rsidR="00B82B8E" w:rsidRDefault="00B82B8E" w:rsidP="00EE2121">
      <w:pPr>
        <w:pStyle w:val="Encabezado"/>
        <w:tabs>
          <w:tab w:val="center" w:pos="284"/>
        </w:tabs>
        <w:jc w:val="both"/>
        <w:rPr>
          <w:rFonts w:ascii="Tahoma" w:hAnsi="Tahoma" w:cs="Tahoma"/>
          <w:bCs/>
          <w:sz w:val="22"/>
          <w:szCs w:val="22"/>
        </w:rPr>
      </w:pPr>
    </w:p>
    <w:p w14:paraId="24699290" w14:textId="77777777" w:rsidR="00B82B8E" w:rsidRDefault="00B82B8E" w:rsidP="00EE2121">
      <w:pPr>
        <w:pStyle w:val="Encabezado"/>
        <w:tabs>
          <w:tab w:val="center" w:pos="284"/>
        </w:tabs>
        <w:jc w:val="both"/>
        <w:rPr>
          <w:rFonts w:ascii="Tahoma" w:hAnsi="Tahoma" w:cs="Tahoma"/>
          <w:bCs/>
          <w:sz w:val="22"/>
          <w:szCs w:val="22"/>
        </w:rPr>
      </w:pPr>
    </w:p>
    <w:p w14:paraId="01285C48" w14:textId="77777777" w:rsidR="00B82B8E" w:rsidRDefault="00B82B8E" w:rsidP="00EE2121">
      <w:pPr>
        <w:pStyle w:val="Encabezado"/>
        <w:tabs>
          <w:tab w:val="center" w:pos="284"/>
        </w:tabs>
        <w:jc w:val="both"/>
        <w:rPr>
          <w:rFonts w:ascii="Tahoma" w:hAnsi="Tahoma" w:cs="Tahoma"/>
          <w:bCs/>
          <w:sz w:val="22"/>
          <w:szCs w:val="22"/>
        </w:rPr>
      </w:pPr>
    </w:p>
    <w:p w14:paraId="0468F1F4" w14:textId="77777777" w:rsidR="00B82B8E" w:rsidRDefault="00B82B8E" w:rsidP="00EE2121">
      <w:pPr>
        <w:pStyle w:val="Encabezado"/>
        <w:tabs>
          <w:tab w:val="center" w:pos="284"/>
        </w:tabs>
        <w:jc w:val="both"/>
        <w:rPr>
          <w:rFonts w:ascii="Tahoma" w:hAnsi="Tahoma" w:cs="Tahoma"/>
          <w:bCs/>
          <w:sz w:val="22"/>
          <w:szCs w:val="22"/>
        </w:rPr>
      </w:pPr>
    </w:p>
    <w:p w14:paraId="4916CF2B" w14:textId="77777777" w:rsidR="00B82B8E" w:rsidRDefault="00B82B8E" w:rsidP="00EE2121">
      <w:pPr>
        <w:pStyle w:val="Encabezado"/>
        <w:tabs>
          <w:tab w:val="center" w:pos="284"/>
        </w:tabs>
        <w:jc w:val="both"/>
        <w:rPr>
          <w:rFonts w:ascii="Tahoma" w:hAnsi="Tahoma" w:cs="Tahoma"/>
          <w:bCs/>
          <w:sz w:val="22"/>
          <w:szCs w:val="22"/>
        </w:rPr>
      </w:pPr>
    </w:p>
    <w:p w14:paraId="0B168C6F" w14:textId="77777777" w:rsidR="00B82B8E" w:rsidRDefault="00B82B8E" w:rsidP="00EE2121">
      <w:pPr>
        <w:pStyle w:val="Encabezado"/>
        <w:tabs>
          <w:tab w:val="center" w:pos="284"/>
        </w:tabs>
        <w:jc w:val="both"/>
        <w:rPr>
          <w:rFonts w:ascii="Tahoma" w:hAnsi="Tahoma" w:cs="Tahoma"/>
          <w:bCs/>
          <w:sz w:val="22"/>
          <w:szCs w:val="22"/>
        </w:rPr>
      </w:pPr>
    </w:p>
    <w:p w14:paraId="7B163073" w14:textId="77777777" w:rsidR="00B82B8E" w:rsidRDefault="00B82B8E" w:rsidP="00EE2121">
      <w:pPr>
        <w:pStyle w:val="Encabezado"/>
        <w:tabs>
          <w:tab w:val="center" w:pos="284"/>
        </w:tabs>
        <w:jc w:val="both"/>
        <w:rPr>
          <w:rFonts w:ascii="Tahoma" w:hAnsi="Tahoma" w:cs="Tahoma"/>
          <w:bCs/>
          <w:sz w:val="22"/>
          <w:szCs w:val="22"/>
        </w:rPr>
      </w:pPr>
    </w:p>
    <w:p w14:paraId="1D4D997A" w14:textId="77777777" w:rsidR="00B82B8E" w:rsidRDefault="00B82B8E" w:rsidP="00EE2121">
      <w:pPr>
        <w:pStyle w:val="Encabezado"/>
        <w:tabs>
          <w:tab w:val="center" w:pos="284"/>
        </w:tabs>
        <w:jc w:val="both"/>
        <w:rPr>
          <w:rFonts w:ascii="Tahoma" w:hAnsi="Tahoma" w:cs="Tahoma"/>
          <w:bCs/>
          <w:sz w:val="22"/>
          <w:szCs w:val="22"/>
        </w:rPr>
      </w:pPr>
    </w:p>
    <w:p w14:paraId="45058DCD" w14:textId="77777777" w:rsidR="00B82B8E" w:rsidRPr="00730BF3" w:rsidRDefault="00B82B8E" w:rsidP="00EE2121">
      <w:pPr>
        <w:pStyle w:val="Encabezado"/>
        <w:tabs>
          <w:tab w:val="center" w:pos="284"/>
        </w:tabs>
        <w:jc w:val="both"/>
        <w:rPr>
          <w:rFonts w:ascii="Tahoma" w:hAnsi="Tahoma" w:cs="Tahoma"/>
          <w:bCs/>
          <w:sz w:val="22"/>
          <w:szCs w:val="22"/>
        </w:rPr>
      </w:pPr>
    </w:p>
    <w:p w14:paraId="665038D6" w14:textId="77777777" w:rsidR="00EE2121" w:rsidRDefault="00EE2121" w:rsidP="00EE2121">
      <w:pPr>
        <w:pStyle w:val="Encabezado"/>
        <w:tabs>
          <w:tab w:val="center" w:pos="284"/>
        </w:tabs>
        <w:jc w:val="both"/>
        <w:rPr>
          <w:rFonts w:ascii="Tahoma" w:hAnsi="Tahoma" w:cs="Tahoma"/>
          <w:bCs/>
          <w:sz w:val="22"/>
          <w:szCs w:val="22"/>
        </w:rPr>
      </w:pPr>
    </w:p>
    <w:tbl>
      <w:tblPr>
        <w:tblW w:w="9014" w:type="dxa"/>
        <w:tblInd w:w="65" w:type="dxa"/>
        <w:tblLayout w:type="fixed"/>
        <w:tblCellMar>
          <w:left w:w="70" w:type="dxa"/>
          <w:right w:w="70" w:type="dxa"/>
        </w:tblCellMar>
        <w:tblLook w:val="04A0" w:firstRow="1" w:lastRow="0" w:firstColumn="1" w:lastColumn="0" w:noHBand="0" w:noVBand="1"/>
      </w:tblPr>
      <w:tblGrid>
        <w:gridCol w:w="682"/>
        <w:gridCol w:w="1102"/>
        <w:gridCol w:w="1271"/>
        <w:gridCol w:w="1186"/>
        <w:gridCol w:w="1017"/>
        <w:gridCol w:w="847"/>
        <w:gridCol w:w="2909"/>
      </w:tblGrid>
      <w:tr w:rsidR="00EE2121" w:rsidRPr="00730BF3" w14:paraId="6F8045B8" w14:textId="77777777" w:rsidTr="008762CA">
        <w:trPr>
          <w:trHeight w:val="254"/>
        </w:trPr>
        <w:tc>
          <w:tcPr>
            <w:tcW w:w="9014" w:type="dxa"/>
            <w:gridSpan w:val="7"/>
            <w:tcBorders>
              <w:top w:val="single" w:sz="4" w:space="0" w:color="auto"/>
              <w:left w:val="single" w:sz="4" w:space="0" w:color="auto"/>
              <w:bottom w:val="nil"/>
              <w:right w:val="single" w:sz="4" w:space="0" w:color="auto"/>
            </w:tcBorders>
            <w:shd w:val="clear" w:color="000000" w:fill="BFBFBF"/>
            <w:noWrap/>
            <w:vAlign w:val="bottom"/>
            <w:hideMark/>
          </w:tcPr>
          <w:p w14:paraId="6C82C303"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ALCALDIA DE MANIZALES</w:t>
            </w:r>
          </w:p>
        </w:tc>
      </w:tr>
      <w:tr w:rsidR="00EE2121" w:rsidRPr="00730BF3" w14:paraId="369BC53F" w14:textId="77777777" w:rsidTr="008762CA">
        <w:trPr>
          <w:trHeight w:val="134"/>
        </w:trPr>
        <w:tc>
          <w:tcPr>
            <w:tcW w:w="9014" w:type="dxa"/>
            <w:gridSpan w:val="7"/>
            <w:tcBorders>
              <w:top w:val="nil"/>
              <w:left w:val="single" w:sz="4" w:space="0" w:color="auto"/>
              <w:bottom w:val="nil"/>
              <w:right w:val="single" w:sz="4" w:space="0" w:color="auto"/>
            </w:tcBorders>
            <w:shd w:val="clear" w:color="000000" w:fill="BFBFBF"/>
            <w:noWrap/>
            <w:vAlign w:val="bottom"/>
            <w:hideMark/>
          </w:tcPr>
          <w:p w14:paraId="26FF98F5" w14:textId="16523BF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 xml:space="preserve"> </w:t>
            </w:r>
            <w:r w:rsidR="00196D3B">
              <w:rPr>
                <w:rFonts w:ascii="Tahoma" w:eastAsia="Times New Roman" w:hAnsi="Tahoma" w:cs="Tahoma"/>
                <w:b/>
                <w:bCs/>
                <w:sz w:val="14"/>
                <w:szCs w:val="14"/>
                <w:lang w:val="es-CO" w:eastAsia="es-CO"/>
              </w:rPr>
              <w:t>SECRETARÍA</w:t>
            </w:r>
            <w:r w:rsidRPr="00F825F3">
              <w:rPr>
                <w:rFonts w:ascii="Tahoma" w:eastAsia="Times New Roman" w:hAnsi="Tahoma" w:cs="Tahoma"/>
                <w:b/>
                <w:bCs/>
                <w:sz w:val="14"/>
                <w:szCs w:val="14"/>
                <w:lang w:val="es-CO" w:eastAsia="es-CO"/>
              </w:rPr>
              <w:t xml:space="preserve"> DE GOBIERNO</w:t>
            </w:r>
          </w:p>
        </w:tc>
      </w:tr>
      <w:tr w:rsidR="00EE2121" w:rsidRPr="00730BF3" w14:paraId="1D60DBB8" w14:textId="77777777" w:rsidTr="008762CA">
        <w:trPr>
          <w:trHeight w:val="79"/>
        </w:trPr>
        <w:tc>
          <w:tcPr>
            <w:tcW w:w="9014" w:type="dxa"/>
            <w:gridSpan w:val="7"/>
            <w:tcBorders>
              <w:top w:val="nil"/>
              <w:left w:val="single" w:sz="4" w:space="0" w:color="auto"/>
              <w:bottom w:val="single" w:sz="4" w:space="0" w:color="auto"/>
              <w:right w:val="single" w:sz="4" w:space="0" w:color="auto"/>
            </w:tcBorders>
            <w:shd w:val="clear" w:color="000000" w:fill="BFBFBF"/>
            <w:noWrap/>
            <w:vAlign w:val="bottom"/>
            <w:hideMark/>
          </w:tcPr>
          <w:p w14:paraId="10EADE5A"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FECHA DEL SEGUIMIENTO: OCTUBRE 23 AL 27 DE 2017</w:t>
            </w:r>
          </w:p>
        </w:tc>
      </w:tr>
      <w:tr w:rsidR="00EE2121" w:rsidRPr="00730BF3" w14:paraId="788D1E12" w14:textId="77777777" w:rsidTr="008762CA">
        <w:trPr>
          <w:trHeight w:val="277"/>
        </w:trPr>
        <w:tc>
          <w:tcPr>
            <w:tcW w:w="68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7D9DE17"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No. DEL RIESGO</w:t>
            </w:r>
          </w:p>
        </w:tc>
        <w:tc>
          <w:tcPr>
            <w:tcW w:w="1102"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C29CD54"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NOMBRE DEL RIESGO</w:t>
            </w:r>
          </w:p>
        </w:tc>
        <w:tc>
          <w:tcPr>
            <w:tcW w:w="7229" w:type="dxa"/>
            <w:gridSpan w:val="5"/>
            <w:tcBorders>
              <w:top w:val="single" w:sz="4" w:space="0" w:color="auto"/>
              <w:left w:val="nil"/>
              <w:bottom w:val="single" w:sz="4" w:space="0" w:color="auto"/>
              <w:right w:val="single" w:sz="4" w:space="0" w:color="auto"/>
            </w:tcBorders>
            <w:shd w:val="clear" w:color="000000" w:fill="BFBFBF"/>
            <w:vAlign w:val="center"/>
            <w:hideMark/>
          </w:tcPr>
          <w:p w14:paraId="1AB6F978" w14:textId="77777777" w:rsidR="00EE2121" w:rsidRPr="00F825F3" w:rsidRDefault="00EE2121" w:rsidP="00E53163">
            <w:pPr>
              <w:jc w:val="center"/>
              <w:rPr>
                <w:rFonts w:ascii="Tahoma" w:eastAsia="Times New Roman" w:hAnsi="Tahoma" w:cs="Tahoma"/>
                <w:b/>
                <w:bCs/>
                <w:sz w:val="14"/>
                <w:szCs w:val="14"/>
                <w:u w:val="single"/>
                <w:lang w:val="es-CO" w:eastAsia="es-CO"/>
              </w:rPr>
            </w:pPr>
            <w:r w:rsidRPr="00F825F3">
              <w:rPr>
                <w:rFonts w:ascii="Tahoma" w:eastAsia="Times New Roman" w:hAnsi="Tahoma" w:cs="Tahoma"/>
                <w:b/>
                <w:bCs/>
                <w:sz w:val="14"/>
                <w:szCs w:val="14"/>
                <w:u w:val="single"/>
                <w:lang w:val="es-CO" w:eastAsia="es-CO"/>
              </w:rPr>
              <w:t xml:space="preserve">VALORACION DE </w:t>
            </w:r>
            <w:r w:rsidRPr="00730BF3">
              <w:rPr>
                <w:rFonts w:ascii="Tahoma" w:eastAsia="Times New Roman" w:hAnsi="Tahoma" w:cs="Tahoma"/>
                <w:b/>
                <w:bCs/>
                <w:sz w:val="14"/>
                <w:szCs w:val="14"/>
                <w:u w:val="single"/>
                <w:lang w:val="es-CO" w:eastAsia="es-CO"/>
              </w:rPr>
              <w:t xml:space="preserve">LOS </w:t>
            </w:r>
            <w:r w:rsidRPr="00F825F3">
              <w:rPr>
                <w:rFonts w:ascii="Tahoma" w:eastAsia="Times New Roman" w:hAnsi="Tahoma" w:cs="Tahoma"/>
                <w:b/>
                <w:bCs/>
                <w:sz w:val="14"/>
                <w:szCs w:val="14"/>
                <w:u w:val="single"/>
                <w:lang w:val="es-CO" w:eastAsia="es-CO"/>
              </w:rPr>
              <w:t>CONTROLES.</w:t>
            </w:r>
          </w:p>
        </w:tc>
      </w:tr>
      <w:tr w:rsidR="00EE2121" w:rsidRPr="00730BF3" w14:paraId="28B26DF9" w14:textId="77777777" w:rsidTr="008762CA">
        <w:trPr>
          <w:trHeight w:val="254"/>
        </w:trPr>
        <w:tc>
          <w:tcPr>
            <w:tcW w:w="682" w:type="dxa"/>
            <w:vMerge/>
            <w:tcBorders>
              <w:top w:val="single" w:sz="4" w:space="0" w:color="000000"/>
              <w:left w:val="single" w:sz="4" w:space="0" w:color="auto"/>
              <w:bottom w:val="single" w:sz="4" w:space="0" w:color="auto"/>
              <w:right w:val="single" w:sz="4" w:space="0" w:color="auto"/>
            </w:tcBorders>
            <w:vAlign w:val="center"/>
            <w:hideMark/>
          </w:tcPr>
          <w:p w14:paraId="58C7A28E" w14:textId="77777777" w:rsidR="00EE2121" w:rsidRPr="00F825F3" w:rsidRDefault="00EE2121" w:rsidP="00E53163">
            <w:pPr>
              <w:rPr>
                <w:rFonts w:ascii="Tahoma" w:eastAsia="Times New Roman" w:hAnsi="Tahoma" w:cs="Tahoma"/>
                <w:b/>
                <w:bCs/>
                <w:sz w:val="14"/>
                <w:szCs w:val="14"/>
                <w:lang w:val="es-CO" w:eastAsia="es-CO"/>
              </w:rPr>
            </w:pPr>
          </w:p>
        </w:tc>
        <w:tc>
          <w:tcPr>
            <w:tcW w:w="1102" w:type="dxa"/>
            <w:vMerge/>
            <w:tcBorders>
              <w:top w:val="nil"/>
              <w:left w:val="single" w:sz="4" w:space="0" w:color="auto"/>
              <w:bottom w:val="single" w:sz="4" w:space="0" w:color="000000"/>
              <w:right w:val="single" w:sz="4" w:space="0" w:color="auto"/>
            </w:tcBorders>
            <w:vAlign w:val="center"/>
            <w:hideMark/>
          </w:tcPr>
          <w:p w14:paraId="7DB411E6" w14:textId="77777777" w:rsidR="00EE2121" w:rsidRPr="00F825F3" w:rsidRDefault="00EE2121" w:rsidP="00E53163">
            <w:pPr>
              <w:rPr>
                <w:rFonts w:ascii="Tahoma" w:eastAsia="Times New Roman" w:hAnsi="Tahoma" w:cs="Tahoma"/>
                <w:b/>
                <w:bCs/>
                <w:sz w:val="14"/>
                <w:szCs w:val="14"/>
                <w:lang w:val="es-CO" w:eastAsia="es-CO"/>
              </w:rPr>
            </w:pPr>
          </w:p>
        </w:tc>
        <w:tc>
          <w:tcPr>
            <w:tcW w:w="1271"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01FAF7A"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DESCRIPCIÓN</w:t>
            </w:r>
            <w:r w:rsidRPr="00F825F3">
              <w:rPr>
                <w:rFonts w:ascii="Tahoma" w:eastAsia="Times New Roman" w:hAnsi="Tahoma" w:cs="Tahoma"/>
                <w:b/>
                <w:bCs/>
                <w:sz w:val="14"/>
                <w:szCs w:val="14"/>
                <w:lang w:val="es-CO" w:eastAsia="es-CO"/>
              </w:rPr>
              <w:br/>
              <w:t xml:space="preserve"> (Control al riesgo)</w:t>
            </w:r>
          </w:p>
        </w:tc>
        <w:tc>
          <w:tcPr>
            <w:tcW w:w="1186"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A9B85CE"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CALIFICACIÓN DEL CONTROL</w:t>
            </w:r>
          </w:p>
        </w:tc>
        <w:tc>
          <w:tcPr>
            <w:tcW w:w="1017"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B69094E"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CONTROL DEL RIESGO</w:t>
            </w:r>
          </w:p>
        </w:tc>
        <w:tc>
          <w:tcPr>
            <w:tcW w:w="847"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2796B28E"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CONTROL DEL PROCESO</w:t>
            </w:r>
          </w:p>
        </w:tc>
        <w:tc>
          <w:tcPr>
            <w:tcW w:w="2905"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5B4CB46C"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EVIDENCIAS ENCONTRADAS</w:t>
            </w:r>
          </w:p>
        </w:tc>
      </w:tr>
      <w:tr w:rsidR="00EE2121" w:rsidRPr="00730BF3" w14:paraId="72913AE4" w14:textId="77777777" w:rsidTr="008762CA">
        <w:trPr>
          <w:trHeight w:val="484"/>
        </w:trPr>
        <w:tc>
          <w:tcPr>
            <w:tcW w:w="682" w:type="dxa"/>
            <w:vMerge/>
            <w:tcBorders>
              <w:top w:val="single" w:sz="4" w:space="0" w:color="000000"/>
              <w:left w:val="single" w:sz="4" w:space="0" w:color="auto"/>
              <w:bottom w:val="single" w:sz="4" w:space="0" w:color="auto"/>
              <w:right w:val="single" w:sz="4" w:space="0" w:color="auto"/>
            </w:tcBorders>
            <w:vAlign w:val="center"/>
            <w:hideMark/>
          </w:tcPr>
          <w:p w14:paraId="6031C205" w14:textId="77777777" w:rsidR="00EE2121" w:rsidRPr="00F825F3" w:rsidRDefault="00EE2121" w:rsidP="00E53163">
            <w:pPr>
              <w:rPr>
                <w:rFonts w:ascii="Tahoma" w:eastAsia="Times New Roman" w:hAnsi="Tahoma" w:cs="Tahoma"/>
                <w:b/>
                <w:bCs/>
                <w:sz w:val="14"/>
                <w:szCs w:val="14"/>
                <w:lang w:val="es-CO" w:eastAsia="es-CO"/>
              </w:rPr>
            </w:pPr>
          </w:p>
        </w:tc>
        <w:tc>
          <w:tcPr>
            <w:tcW w:w="1102" w:type="dxa"/>
            <w:vMerge/>
            <w:tcBorders>
              <w:top w:val="nil"/>
              <w:left w:val="single" w:sz="4" w:space="0" w:color="auto"/>
              <w:bottom w:val="single" w:sz="4" w:space="0" w:color="000000"/>
              <w:right w:val="single" w:sz="4" w:space="0" w:color="auto"/>
            </w:tcBorders>
            <w:vAlign w:val="center"/>
            <w:hideMark/>
          </w:tcPr>
          <w:p w14:paraId="6FED2E7A" w14:textId="77777777" w:rsidR="00EE2121" w:rsidRPr="00F825F3" w:rsidRDefault="00EE2121" w:rsidP="00E53163">
            <w:pPr>
              <w:rPr>
                <w:rFonts w:ascii="Tahoma" w:eastAsia="Times New Roman" w:hAnsi="Tahoma" w:cs="Tahoma"/>
                <w:b/>
                <w:bCs/>
                <w:sz w:val="14"/>
                <w:szCs w:val="14"/>
                <w:lang w:val="es-CO" w:eastAsia="es-CO"/>
              </w:rPr>
            </w:pPr>
          </w:p>
        </w:tc>
        <w:tc>
          <w:tcPr>
            <w:tcW w:w="1271" w:type="dxa"/>
            <w:vMerge/>
            <w:tcBorders>
              <w:top w:val="nil"/>
              <w:left w:val="single" w:sz="4" w:space="0" w:color="auto"/>
              <w:bottom w:val="single" w:sz="4" w:space="0" w:color="000000"/>
              <w:right w:val="single" w:sz="4" w:space="0" w:color="auto"/>
            </w:tcBorders>
            <w:vAlign w:val="center"/>
            <w:hideMark/>
          </w:tcPr>
          <w:p w14:paraId="791CF767" w14:textId="77777777" w:rsidR="00EE2121" w:rsidRPr="00F825F3" w:rsidRDefault="00EE2121" w:rsidP="00E53163">
            <w:pPr>
              <w:rPr>
                <w:rFonts w:ascii="Tahoma" w:eastAsia="Times New Roman" w:hAnsi="Tahoma" w:cs="Tahoma"/>
                <w:b/>
                <w:bCs/>
                <w:sz w:val="14"/>
                <w:szCs w:val="14"/>
                <w:lang w:val="es-CO" w:eastAsia="es-CO"/>
              </w:rPr>
            </w:pPr>
          </w:p>
        </w:tc>
        <w:tc>
          <w:tcPr>
            <w:tcW w:w="1186" w:type="dxa"/>
            <w:vMerge/>
            <w:tcBorders>
              <w:top w:val="nil"/>
              <w:left w:val="single" w:sz="4" w:space="0" w:color="auto"/>
              <w:bottom w:val="single" w:sz="4" w:space="0" w:color="000000"/>
              <w:right w:val="single" w:sz="4" w:space="0" w:color="auto"/>
            </w:tcBorders>
            <w:vAlign w:val="center"/>
            <w:hideMark/>
          </w:tcPr>
          <w:p w14:paraId="674C18A3" w14:textId="77777777" w:rsidR="00EE2121" w:rsidRPr="00F825F3" w:rsidRDefault="00EE2121" w:rsidP="00E53163">
            <w:pPr>
              <w:rPr>
                <w:rFonts w:ascii="Tahoma" w:eastAsia="Times New Roman" w:hAnsi="Tahoma" w:cs="Tahoma"/>
                <w:b/>
                <w:bCs/>
                <w:sz w:val="14"/>
                <w:szCs w:val="14"/>
                <w:lang w:val="es-CO" w:eastAsia="es-CO"/>
              </w:rPr>
            </w:pPr>
          </w:p>
        </w:tc>
        <w:tc>
          <w:tcPr>
            <w:tcW w:w="1017" w:type="dxa"/>
            <w:vMerge/>
            <w:tcBorders>
              <w:top w:val="nil"/>
              <w:left w:val="single" w:sz="4" w:space="0" w:color="auto"/>
              <w:bottom w:val="single" w:sz="4" w:space="0" w:color="000000"/>
              <w:right w:val="single" w:sz="4" w:space="0" w:color="auto"/>
            </w:tcBorders>
            <w:vAlign w:val="center"/>
            <w:hideMark/>
          </w:tcPr>
          <w:p w14:paraId="6D5A068B" w14:textId="77777777" w:rsidR="00EE2121" w:rsidRPr="00F825F3" w:rsidRDefault="00EE2121" w:rsidP="00E53163">
            <w:pPr>
              <w:rPr>
                <w:rFonts w:ascii="Tahoma" w:eastAsia="Times New Roman" w:hAnsi="Tahoma" w:cs="Tahoma"/>
                <w:b/>
                <w:bCs/>
                <w:sz w:val="14"/>
                <w:szCs w:val="14"/>
                <w:lang w:val="es-CO" w:eastAsia="es-CO"/>
              </w:rPr>
            </w:pPr>
          </w:p>
        </w:tc>
        <w:tc>
          <w:tcPr>
            <w:tcW w:w="847" w:type="dxa"/>
            <w:vMerge/>
            <w:tcBorders>
              <w:top w:val="nil"/>
              <w:left w:val="single" w:sz="4" w:space="0" w:color="auto"/>
              <w:bottom w:val="single" w:sz="4" w:space="0" w:color="000000"/>
              <w:right w:val="single" w:sz="8" w:space="0" w:color="auto"/>
            </w:tcBorders>
            <w:vAlign w:val="center"/>
            <w:hideMark/>
          </w:tcPr>
          <w:p w14:paraId="31BA00D4" w14:textId="77777777" w:rsidR="00EE2121" w:rsidRPr="00F825F3" w:rsidRDefault="00EE2121" w:rsidP="00E53163">
            <w:pPr>
              <w:rPr>
                <w:rFonts w:ascii="Tahoma" w:eastAsia="Times New Roman" w:hAnsi="Tahoma" w:cs="Tahoma"/>
                <w:b/>
                <w:bCs/>
                <w:sz w:val="14"/>
                <w:szCs w:val="14"/>
                <w:lang w:val="es-CO" w:eastAsia="es-CO"/>
              </w:rPr>
            </w:pPr>
          </w:p>
        </w:tc>
        <w:tc>
          <w:tcPr>
            <w:tcW w:w="2905" w:type="dxa"/>
            <w:vMerge/>
            <w:tcBorders>
              <w:top w:val="nil"/>
              <w:left w:val="single" w:sz="4" w:space="0" w:color="auto"/>
              <w:bottom w:val="single" w:sz="4" w:space="0" w:color="000000"/>
              <w:right w:val="single" w:sz="8" w:space="0" w:color="auto"/>
            </w:tcBorders>
            <w:vAlign w:val="center"/>
            <w:hideMark/>
          </w:tcPr>
          <w:p w14:paraId="47BE8215" w14:textId="77777777" w:rsidR="00EE2121" w:rsidRPr="00F825F3" w:rsidRDefault="00EE2121" w:rsidP="00E53163">
            <w:pPr>
              <w:rPr>
                <w:rFonts w:ascii="Tahoma" w:eastAsia="Times New Roman" w:hAnsi="Tahoma" w:cs="Tahoma"/>
                <w:b/>
                <w:bCs/>
                <w:sz w:val="14"/>
                <w:szCs w:val="14"/>
                <w:lang w:val="es-CO" w:eastAsia="es-CO"/>
              </w:rPr>
            </w:pPr>
          </w:p>
        </w:tc>
      </w:tr>
      <w:tr w:rsidR="00EE2121" w:rsidRPr="00730BF3" w14:paraId="5091D727" w14:textId="77777777" w:rsidTr="008762CA">
        <w:trPr>
          <w:trHeight w:val="3136"/>
        </w:trPr>
        <w:tc>
          <w:tcPr>
            <w:tcW w:w="682" w:type="dxa"/>
            <w:tcBorders>
              <w:top w:val="single" w:sz="4" w:space="0" w:color="auto"/>
              <w:left w:val="single" w:sz="4" w:space="0" w:color="auto"/>
              <w:right w:val="single" w:sz="4" w:space="0" w:color="auto"/>
            </w:tcBorders>
            <w:shd w:val="clear" w:color="000000" w:fill="FFFFFF"/>
            <w:vAlign w:val="center"/>
            <w:hideMark/>
          </w:tcPr>
          <w:p w14:paraId="488D1FCF"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820</w:t>
            </w:r>
          </w:p>
        </w:tc>
        <w:tc>
          <w:tcPr>
            <w:tcW w:w="1102" w:type="dxa"/>
            <w:tcBorders>
              <w:top w:val="nil"/>
              <w:left w:val="nil"/>
              <w:right w:val="single" w:sz="4" w:space="0" w:color="auto"/>
            </w:tcBorders>
            <w:shd w:val="clear" w:color="000000" w:fill="FFFFFF"/>
            <w:vAlign w:val="center"/>
            <w:hideMark/>
          </w:tcPr>
          <w:p w14:paraId="690A2017"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Aplicación indebida de las normas para la atención de los comportamientos que afectan la convivencia ciudadana y las problemáticas familiares en inspecciones y comisarias.</w:t>
            </w:r>
            <w:r w:rsidRPr="00F825F3">
              <w:rPr>
                <w:rFonts w:ascii="Tahoma" w:eastAsia="Times New Roman" w:hAnsi="Tahoma" w:cs="Tahoma"/>
                <w:b/>
                <w:bCs/>
                <w:sz w:val="14"/>
                <w:szCs w:val="14"/>
                <w:lang w:val="es-CO" w:eastAsia="es-CO"/>
              </w:rPr>
              <w:br/>
              <w:t>(2017 I).</w:t>
            </w:r>
          </w:p>
        </w:tc>
        <w:tc>
          <w:tcPr>
            <w:tcW w:w="1271" w:type="dxa"/>
            <w:tcBorders>
              <w:top w:val="single" w:sz="4" w:space="0" w:color="000000"/>
              <w:left w:val="nil"/>
              <w:right w:val="single" w:sz="4" w:space="0" w:color="auto"/>
            </w:tcBorders>
            <w:shd w:val="clear" w:color="000000" w:fill="FFFFFF"/>
            <w:vAlign w:val="center"/>
            <w:hideMark/>
          </w:tcPr>
          <w:p w14:paraId="447DEEAB"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Revisión por parte del Jefe de Unidad de Seguridad Ciudadana del expediente de la sanción.</w:t>
            </w:r>
          </w:p>
        </w:tc>
        <w:tc>
          <w:tcPr>
            <w:tcW w:w="1186" w:type="dxa"/>
            <w:tcBorders>
              <w:top w:val="nil"/>
              <w:left w:val="nil"/>
              <w:right w:val="single" w:sz="4" w:space="0" w:color="auto"/>
            </w:tcBorders>
            <w:shd w:val="clear" w:color="000000" w:fill="FFFFFF"/>
            <w:vAlign w:val="center"/>
            <w:hideMark/>
          </w:tcPr>
          <w:p w14:paraId="2E39E792"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0</w:t>
            </w:r>
          </w:p>
        </w:tc>
        <w:tc>
          <w:tcPr>
            <w:tcW w:w="1017" w:type="dxa"/>
            <w:tcBorders>
              <w:top w:val="nil"/>
              <w:left w:val="nil"/>
              <w:right w:val="single" w:sz="4" w:space="0" w:color="auto"/>
            </w:tcBorders>
            <w:shd w:val="clear" w:color="000000" w:fill="FFFFFF"/>
            <w:vAlign w:val="center"/>
            <w:hideMark/>
          </w:tcPr>
          <w:p w14:paraId="7E759085"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0</w:t>
            </w:r>
          </w:p>
        </w:tc>
        <w:tc>
          <w:tcPr>
            <w:tcW w:w="847" w:type="dxa"/>
            <w:vMerge w:val="restart"/>
            <w:tcBorders>
              <w:top w:val="nil"/>
              <w:left w:val="single" w:sz="4" w:space="0" w:color="auto"/>
              <w:right w:val="single" w:sz="4" w:space="0" w:color="auto"/>
            </w:tcBorders>
            <w:shd w:val="clear" w:color="000000" w:fill="FFFFFF"/>
            <w:vAlign w:val="center"/>
            <w:hideMark/>
          </w:tcPr>
          <w:p w14:paraId="7F363F44" w14:textId="77777777" w:rsidR="00EE2121" w:rsidRPr="00F825F3" w:rsidRDefault="00EE2121" w:rsidP="00E53163">
            <w:pPr>
              <w:jc w:val="center"/>
              <w:rPr>
                <w:rFonts w:ascii="Tahoma" w:eastAsia="Times New Roman" w:hAnsi="Tahoma" w:cs="Tahoma"/>
                <w:b/>
                <w:bCs/>
                <w:sz w:val="20"/>
                <w:szCs w:val="20"/>
                <w:lang w:val="es-CO" w:eastAsia="es-CO"/>
              </w:rPr>
            </w:pPr>
            <w:r w:rsidRPr="00F825F3">
              <w:rPr>
                <w:rFonts w:ascii="Tahoma" w:eastAsia="Times New Roman" w:hAnsi="Tahoma" w:cs="Tahoma"/>
                <w:b/>
                <w:bCs/>
                <w:sz w:val="20"/>
                <w:szCs w:val="20"/>
                <w:lang w:val="es-CO" w:eastAsia="es-CO"/>
              </w:rPr>
              <w:t>60.0</w:t>
            </w:r>
          </w:p>
        </w:tc>
        <w:tc>
          <w:tcPr>
            <w:tcW w:w="2905" w:type="dxa"/>
            <w:tcBorders>
              <w:top w:val="nil"/>
              <w:left w:val="nil"/>
              <w:right w:val="single" w:sz="4" w:space="0" w:color="auto"/>
            </w:tcBorders>
            <w:shd w:val="clear" w:color="000000" w:fill="FFFFFF"/>
            <w:vAlign w:val="center"/>
            <w:hideMark/>
          </w:tcPr>
          <w:p w14:paraId="5F2604C5" w14:textId="77777777" w:rsidR="00EE2121" w:rsidRPr="00F825F3" w:rsidRDefault="00EE2121" w:rsidP="00E53163">
            <w:pPr>
              <w:jc w:val="both"/>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 xml:space="preserve">Evaluado este Riesgo con el  Responsable, se pudo determinar que este control no se está llevando a cabo, motivo por el cual no fue valorado en la matriz del DAFP y por lo tanto se genera un hallazgo, toda vez, que se está incumpliendo al Decreto 0453 de 2016 en el punto 7. </w:t>
            </w:r>
            <w:r w:rsidRPr="00730BF3">
              <w:rPr>
                <w:rFonts w:ascii="Tahoma" w:eastAsia="Times New Roman" w:hAnsi="Tahoma" w:cs="Tahoma"/>
                <w:sz w:val="14"/>
                <w:szCs w:val="14"/>
                <w:lang w:val="es-CO" w:eastAsia="es-CO"/>
              </w:rPr>
              <w:t>Que</w:t>
            </w:r>
            <w:r w:rsidRPr="00F825F3">
              <w:rPr>
                <w:rFonts w:ascii="Tahoma" w:eastAsia="Times New Roman" w:hAnsi="Tahoma" w:cs="Tahoma"/>
                <w:sz w:val="14"/>
                <w:szCs w:val="14"/>
                <w:lang w:val="es-CO" w:eastAsia="es-CO"/>
              </w:rPr>
              <w:t xml:space="preserve"> dice: </w:t>
            </w:r>
            <w:r w:rsidRPr="00F825F3">
              <w:rPr>
                <w:rFonts w:ascii="Tahoma" w:eastAsia="Times New Roman" w:hAnsi="Tahoma" w:cs="Tahoma"/>
                <w:b/>
                <w:bCs/>
                <w:i/>
                <w:iCs/>
                <w:sz w:val="14"/>
                <w:szCs w:val="14"/>
                <w:lang w:val="es-CO" w:eastAsia="es-CO"/>
              </w:rPr>
              <w:t>"Aplicar los controles existentes establecidos en los Mapas de Riesgos de su proceso, teniendo en cuenta que de esta aplicación debe dejar evidencia suficiente para evaluar la efectividad de ellos".</w:t>
            </w:r>
          </w:p>
        </w:tc>
      </w:tr>
      <w:tr w:rsidR="00EE2121" w:rsidRPr="00730BF3" w14:paraId="7D6D5AB8" w14:textId="77777777" w:rsidTr="008762CA">
        <w:trPr>
          <w:trHeight w:val="4665"/>
        </w:trPr>
        <w:tc>
          <w:tcPr>
            <w:tcW w:w="682" w:type="dxa"/>
            <w:tcBorders>
              <w:left w:val="single" w:sz="4" w:space="0" w:color="auto"/>
              <w:bottom w:val="single" w:sz="4" w:space="0" w:color="auto"/>
              <w:right w:val="single" w:sz="4" w:space="0" w:color="auto"/>
            </w:tcBorders>
            <w:shd w:val="clear" w:color="000000" w:fill="FFFFFF"/>
            <w:vAlign w:val="center"/>
            <w:hideMark/>
          </w:tcPr>
          <w:p w14:paraId="05F7C7FE"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818</w:t>
            </w:r>
          </w:p>
        </w:tc>
        <w:tc>
          <w:tcPr>
            <w:tcW w:w="1102" w:type="dxa"/>
            <w:tcBorders>
              <w:left w:val="nil"/>
              <w:bottom w:val="single" w:sz="4" w:space="0" w:color="auto"/>
              <w:right w:val="single" w:sz="4" w:space="0" w:color="auto"/>
            </w:tcBorders>
            <w:shd w:val="clear" w:color="000000" w:fill="FFFFFF"/>
            <w:vAlign w:val="center"/>
            <w:hideMark/>
          </w:tcPr>
          <w:p w14:paraId="0DC00011"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Deficiencias en la articulación y creación de vínculos interinstitucionales para la atención de población desplazada y víctimas del conflicto armado.</w:t>
            </w:r>
            <w:r w:rsidRPr="00F825F3">
              <w:rPr>
                <w:rFonts w:ascii="Tahoma" w:eastAsia="Times New Roman" w:hAnsi="Tahoma" w:cs="Tahoma"/>
                <w:b/>
                <w:bCs/>
                <w:sz w:val="14"/>
                <w:szCs w:val="14"/>
                <w:lang w:val="es-CO" w:eastAsia="es-CO"/>
              </w:rPr>
              <w:br/>
              <w:t>(2017 I).</w:t>
            </w:r>
          </w:p>
        </w:tc>
        <w:tc>
          <w:tcPr>
            <w:tcW w:w="1271" w:type="dxa"/>
            <w:tcBorders>
              <w:left w:val="nil"/>
              <w:bottom w:val="single" w:sz="4" w:space="0" w:color="auto"/>
              <w:right w:val="single" w:sz="4" w:space="0" w:color="auto"/>
            </w:tcBorders>
            <w:shd w:val="clear" w:color="000000" w:fill="FFFFFF"/>
            <w:vAlign w:val="center"/>
            <w:hideMark/>
          </w:tcPr>
          <w:p w14:paraId="19CF46C6"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Sin Controles.</w:t>
            </w:r>
          </w:p>
        </w:tc>
        <w:tc>
          <w:tcPr>
            <w:tcW w:w="1186" w:type="dxa"/>
            <w:tcBorders>
              <w:left w:val="nil"/>
              <w:bottom w:val="single" w:sz="4" w:space="0" w:color="auto"/>
              <w:right w:val="single" w:sz="4" w:space="0" w:color="auto"/>
            </w:tcBorders>
            <w:shd w:val="clear" w:color="000000" w:fill="FFFFFF"/>
            <w:vAlign w:val="center"/>
            <w:hideMark/>
          </w:tcPr>
          <w:p w14:paraId="3FDACF0E"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0</w:t>
            </w:r>
          </w:p>
        </w:tc>
        <w:tc>
          <w:tcPr>
            <w:tcW w:w="1017" w:type="dxa"/>
            <w:tcBorders>
              <w:left w:val="nil"/>
              <w:bottom w:val="single" w:sz="4" w:space="0" w:color="auto"/>
              <w:right w:val="single" w:sz="4" w:space="0" w:color="auto"/>
            </w:tcBorders>
            <w:shd w:val="clear" w:color="000000" w:fill="FFFFFF"/>
            <w:vAlign w:val="center"/>
            <w:hideMark/>
          </w:tcPr>
          <w:p w14:paraId="48461D9C"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0</w:t>
            </w:r>
          </w:p>
        </w:tc>
        <w:tc>
          <w:tcPr>
            <w:tcW w:w="847" w:type="dxa"/>
            <w:vMerge/>
            <w:tcBorders>
              <w:left w:val="single" w:sz="4" w:space="0" w:color="auto"/>
              <w:bottom w:val="single" w:sz="4" w:space="0" w:color="auto"/>
              <w:right w:val="single" w:sz="4" w:space="0" w:color="auto"/>
            </w:tcBorders>
            <w:vAlign w:val="center"/>
            <w:hideMark/>
          </w:tcPr>
          <w:p w14:paraId="44EAB520" w14:textId="77777777" w:rsidR="00EE2121" w:rsidRPr="00F825F3" w:rsidRDefault="00EE2121" w:rsidP="00E53163">
            <w:pPr>
              <w:rPr>
                <w:rFonts w:ascii="Tahoma" w:eastAsia="Times New Roman" w:hAnsi="Tahoma" w:cs="Tahoma"/>
                <w:b/>
                <w:bCs/>
                <w:sz w:val="14"/>
                <w:szCs w:val="14"/>
                <w:lang w:val="es-CO" w:eastAsia="es-CO"/>
              </w:rPr>
            </w:pPr>
          </w:p>
        </w:tc>
        <w:tc>
          <w:tcPr>
            <w:tcW w:w="2905" w:type="dxa"/>
            <w:tcBorders>
              <w:left w:val="nil"/>
              <w:bottom w:val="single" w:sz="4" w:space="0" w:color="auto"/>
              <w:right w:val="single" w:sz="4" w:space="0" w:color="auto"/>
            </w:tcBorders>
            <w:shd w:val="clear" w:color="000000" w:fill="FFFFFF"/>
            <w:vAlign w:val="center"/>
            <w:hideMark/>
          </w:tcPr>
          <w:p w14:paraId="7B336317" w14:textId="77777777" w:rsidR="00EE2121" w:rsidRPr="00F825F3" w:rsidRDefault="00EE2121" w:rsidP="00E53163">
            <w:pPr>
              <w:jc w:val="both"/>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 xml:space="preserve">Evaluado este Riesgo con el responsable, se pudo determinar que no existen controles para la administración de este riesgo, motivo por el cual, no fue valorado en la matriz del DAFP y por lo tanto se genera un hallazgo, toda vez, que se está incumpliendo al Decreto 0453 de 2016 en el punto 7. </w:t>
            </w:r>
            <w:r w:rsidRPr="00730BF3">
              <w:rPr>
                <w:rFonts w:ascii="Tahoma" w:eastAsia="Times New Roman" w:hAnsi="Tahoma" w:cs="Tahoma"/>
                <w:sz w:val="14"/>
                <w:szCs w:val="14"/>
                <w:lang w:val="es-CO" w:eastAsia="es-CO"/>
              </w:rPr>
              <w:t>Que</w:t>
            </w:r>
            <w:r w:rsidRPr="00F825F3">
              <w:rPr>
                <w:rFonts w:ascii="Tahoma" w:eastAsia="Times New Roman" w:hAnsi="Tahoma" w:cs="Tahoma"/>
                <w:sz w:val="14"/>
                <w:szCs w:val="14"/>
                <w:lang w:val="es-CO" w:eastAsia="es-CO"/>
              </w:rPr>
              <w:t xml:space="preserve"> dice: </w:t>
            </w:r>
            <w:r w:rsidRPr="00F825F3">
              <w:rPr>
                <w:rFonts w:ascii="Tahoma" w:eastAsia="Times New Roman" w:hAnsi="Tahoma" w:cs="Tahoma"/>
                <w:b/>
                <w:bCs/>
                <w:i/>
                <w:iCs/>
                <w:sz w:val="14"/>
                <w:szCs w:val="14"/>
                <w:lang w:val="es-CO" w:eastAsia="es-CO"/>
              </w:rPr>
              <w:t>"Aplicar los controles existentes establecidos en los Mapas de Riesgos de su proceso, teniendo en cuenta que de esta aplicación debe dejar evidencia suficiente para evaluar la efectividad de ellos"</w:t>
            </w:r>
            <w:r w:rsidRPr="00F825F3">
              <w:rPr>
                <w:rFonts w:ascii="Tahoma" w:eastAsia="Times New Roman" w:hAnsi="Tahoma" w:cs="Tahoma"/>
                <w:sz w:val="14"/>
                <w:szCs w:val="14"/>
                <w:lang w:val="es-CO" w:eastAsia="es-CO"/>
              </w:rPr>
              <w:t xml:space="preserve">. </w:t>
            </w:r>
            <w:r w:rsidRPr="00F825F3">
              <w:rPr>
                <w:rFonts w:ascii="Tahoma" w:eastAsia="Times New Roman" w:hAnsi="Tahoma" w:cs="Tahoma"/>
                <w:sz w:val="14"/>
                <w:szCs w:val="14"/>
                <w:lang w:val="es-CO" w:eastAsia="es-CO"/>
              </w:rPr>
              <w:br/>
            </w:r>
            <w:r w:rsidRPr="00F825F3">
              <w:rPr>
                <w:rFonts w:ascii="Tahoma" w:eastAsia="Times New Roman" w:hAnsi="Tahoma" w:cs="Tahoma"/>
                <w:sz w:val="14"/>
                <w:szCs w:val="14"/>
                <w:lang w:val="es-CO" w:eastAsia="es-CO"/>
              </w:rPr>
              <w:br/>
              <w:t>Así las cosas, deben identificarse controles que permitan mitigar el riesgo y que al momento de ser valorados puedan calificarse todos los componentes establecidos por la matriz del Departamento Administrativo de la Función Pública - DAFP.</w:t>
            </w:r>
          </w:p>
        </w:tc>
      </w:tr>
      <w:tr w:rsidR="00EE2121" w:rsidRPr="00730BF3" w14:paraId="12EF6057" w14:textId="77777777" w:rsidTr="008762CA">
        <w:trPr>
          <w:trHeight w:val="2129"/>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3E4D"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lastRenderedPageBreak/>
              <w:t>819</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8FABF"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Ocupación con aglomeraciones de público de parques, plazas y plazoletas propiedad del Municipio sin el permiso debido.</w:t>
            </w:r>
            <w:r w:rsidRPr="00F825F3">
              <w:rPr>
                <w:rFonts w:ascii="Tahoma" w:eastAsia="Times New Roman" w:hAnsi="Tahoma" w:cs="Tahoma"/>
                <w:b/>
                <w:bCs/>
                <w:sz w:val="14"/>
                <w:szCs w:val="14"/>
                <w:lang w:val="es-CO" w:eastAsia="es-CO"/>
              </w:rPr>
              <w:br/>
              <w:t>(2017 I).</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84501"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Realización de operativos nocturnos de control al cumplimiento de la Ley.</w:t>
            </w:r>
          </w:p>
        </w:tc>
        <w:tc>
          <w:tcPr>
            <w:tcW w:w="11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C2C7A"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100</w:t>
            </w:r>
          </w:p>
        </w:tc>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31A7C"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100</w:t>
            </w: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398C02E7" w14:textId="77777777" w:rsidR="00EE2121" w:rsidRPr="00F825F3" w:rsidRDefault="00EE2121" w:rsidP="00E53163">
            <w:pPr>
              <w:rPr>
                <w:rFonts w:ascii="Tahoma" w:eastAsia="Times New Roman" w:hAnsi="Tahoma" w:cs="Tahoma"/>
                <w:b/>
                <w:bCs/>
                <w:sz w:val="14"/>
                <w:szCs w:val="14"/>
                <w:lang w:val="es-CO" w:eastAsia="es-CO"/>
              </w:rPr>
            </w:pPr>
          </w:p>
        </w:tc>
        <w:tc>
          <w:tcPr>
            <w:tcW w:w="2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83B7F" w14:textId="77777777" w:rsidR="00EE2121" w:rsidRPr="00F825F3" w:rsidRDefault="00EE2121" w:rsidP="00E53163">
            <w:pPr>
              <w:jc w:val="both"/>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Se evidencia Informe de los Operativos de Control a establecimientos de comercio realizados por la Secretaría de Gobierno, durante las fechas del 02 de Diciembre de 2016 y 18 de Septiembre de 2017 con sus correspondientes registros fotográficos.</w:t>
            </w:r>
          </w:p>
        </w:tc>
      </w:tr>
      <w:tr w:rsidR="00EE2121" w:rsidRPr="00730BF3" w14:paraId="38CE7D93" w14:textId="77777777" w:rsidTr="00AD78DE">
        <w:trPr>
          <w:trHeight w:val="3543"/>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F9DFC"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821</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14:paraId="7D6C7EBF"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Perturbaciones del orden público y la tranquilidad ciudadana.</w:t>
            </w:r>
            <w:r w:rsidRPr="00F825F3">
              <w:rPr>
                <w:rFonts w:ascii="Tahoma" w:eastAsia="Times New Roman" w:hAnsi="Tahoma" w:cs="Tahoma"/>
                <w:b/>
                <w:bCs/>
                <w:sz w:val="14"/>
                <w:szCs w:val="14"/>
                <w:lang w:val="es-CO" w:eastAsia="es-CO"/>
              </w:rPr>
              <w:br/>
              <w:t>(2017 I).</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46475A0D"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Realización de comités de seguridad previos a la realización de cualquier aglomeración de público.</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3A567785"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100</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2233F825"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100</w:t>
            </w: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3EC35A37" w14:textId="77777777" w:rsidR="00EE2121" w:rsidRPr="00F825F3" w:rsidRDefault="00EE2121" w:rsidP="00E53163">
            <w:pPr>
              <w:rPr>
                <w:rFonts w:ascii="Tahoma" w:eastAsia="Times New Roman" w:hAnsi="Tahoma" w:cs="Tahoma"/>
                <w:b/>
                <w:bCs/>
                <w:sz w:val="14"/>
                <w:szCs w:val="14"/>
                <w:lang w:val="es-CO" w:eastAsia="es-CO"/>
              </w:rPr>
            </w:pP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14:paraId="6768C15A" w14:textId="77777777" w:rsidR="00EE2121" w:rsidRPr="00F825F3" w:rsidRDefault="00EE2121" w:rsidP="00E53163">
            <w:pPr>
              <w:jc w:val="both"/>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Copia del Decreto 0256 del 20 de Diciembre de 2006</w:t>
            </w:r>
            <w:r w:rsidRPr="00F825F3">
              <w:rPr>
                <w:rFonts w:ascii="Tahoma" w:eastAsia="Times New Roman" w:hAnsi="Tahoma" w:cs="Tahoma"/>
                <w:b/>
                <w:bCs/>
                <w:i/>
                <w:iCs/>
                <w:sz w:val="14"/>
                <w:szCs w:val="14"/>
                <w:lang w:val="es-CO" w:eastAsia="es-CO"/>
              </w:rPr>
              <w:t xml:space="preserve"> "Por medio del cual se establece el reglamento del trámite para la expedición de permisos para los espectáculos públicos en el Municipio de Manizales"</w:t>
            </w:r>
            <w:r w:rsidRPr="00F825F3">
              <w:rPr>
                <w:rFonts w:ascii="Tahoma" w:eastAsia="Times New Roman" w:hAnsi="Tahoma" w:cs="Tahoma"/>
                <w:sz w:val="14"/>
                <w:szCs w:val="14"/>
                <w:lang w:val="es-CO" w:eastAsia="es-CO"/>
              </w:rPr>
              <w:t xml:space="preserve">. </w:t>
            </w:r>
            <w:r w:rsidRPr="00F825F3">
              <w:rPr>
                <w:rFonts w:ascii="Tahoma" w:eastAsia="Times New Roman" w:hAnsi="Tahoma" w:cs="Tahoma"/>
                <w:b/>
                <w:bCs/>
                <w:sz w:val="14"/>
                <w:szCs w:val="14"/>
                <w:lang w:val="es-CO" w:eastAsia="es-CO"/>
              </w:rPr>
              <w:t>ARTÍCULO DÉCIMO</w:t>
            </w:r>
            <w:r w:rsidRPr="00F825F3">
              <w:rPr>
                <w:rFonts w:ascii="Tahoma" w:eastAsia="Times New Roman" w:hAnsi="Tahoma" w:cs="Tahoma"/>
                <w:sz w:val="14"/>
                <w:szCs w:val="14"/>
                <w:lang w:val="es-CO" w:eastAsia="es-CO"/>
              </w:rPr>
              <w:t xml:space="preserve">: "Del Comité Asesor de Espectáculos Públicos. En aquellos espectáculos que a </w:t>
            </w:r>
            <w:r w:rsidRPr="00730BF3">
              <w:rPr>
                <w:rFonts w:ascii="Tahoma" w:eastAsia="Times New Roman" w:hAnsi="Tahoma" w:cs="Tahoma"/>
                <w:sz w:val="14"/>
                <w:szCs w:val="14"/>
                <w:lang w:val="es-CO" w:eastAsia="es-CO"/>
              </w:rPr>
              <w:t>juicio</w:t>
            </w:r>
            <w:r w:rsidRPr="00F825F3">
              <w:rPr>
                <w:rFonts w:ascii="Tahoma" w:eastAsia="Times New Roman" w:hAnsi="Tahoma" w:cs="Tahoma"/>
                <w:sz w:val="14"/>
                <w:szCs w:val="14"/>
                <w:lang w:val="es-CO" w:eastAsia="es-CO"/>
              </w:rPr>
              <w:t xml:space="preserve"> de la Secretaría de Gobierno o la Oficina Municipal para la Atención y Prevención de Desastres, requieran de un Plan de Seguridad, se acordará el mismo entre el promotor del espectáculo y el Comité Asesor de Espectáculos Públicos".</w:t>
            </w:r>
            <w:r w:rsidRPr="00F825F3">
              <w:rPr>
                <w:rFonts w:ascii="Tahoma" w:eastAsia="Times New Roman" w:hAnsi="Tahoma" w:cs="Tahoma"/>
                <w:sz w:val="14"/>
                <w:szCs w:val="14"/>
                <w:lang w:val="es-CO" w:eastAsia="es-CO"/>
              </w:rPr>
              <w:br/>
            </w:r>
            <w:r w:rsidRPr="00F825F3">
              <w:rPr>
                <w:rFonts w:ascii="Tahoma" w:eastAsia="Times New Roman" w:hAnsi="Tahoma" w:cs="Tahoma"/>
                <w:sz w:val="14"/>
                <w:szCs w:val="14"/>
                <w:lang w:val="es-CO" w:eastAsia="es-CO"/>
              </w:rPr>
              <w:br/>
              <w:t xml:space="preserve">Se evidencia Acta de Reunión del Comité Asesor de Espectáculos Públicos de fecha 15 de Junio de 2017, cuyo tema fue el Concierto "Manizales Siempre con lo Nuestro". </w:t>
            </w:r>
          </w:p>
        </w:tc>
      </w:tr>
      <w:tr w:rsidR="00EE2121" w:rsidRPr="00730BF3" w14:paraId="68DFFD3B" w14:textId="77777777" w:rsidTr="008762CA">
        <w:trPr>
          <w:trHeight w:val="4395"/>
        </w:trPr>
        <w:tc>
          <w:tcPr>
            <w:tcW w:w="682" w:type="dxa"/>
            <w:tcBorders>
              <w:top w:val="nil"/>
              <w:left w:val="single" w:sz="4" w:space="0" w:color="auto"/>
              <w:bottom w:val="single" w:sz="4" w:space="0" w:color="auto"/>
              <w:right w:val="single" w:sz="4" w:space="0" w:color="auto"/>
            </w:tcBorders>
            <w:shd w:val="clear" w:color="000000" w:fill="FFFFFF"/>
            <w:vAlign w:val="center"/>
            <w:hideMark/>
          </w:tcPr>
          <w:p w14:paraId="64B44F1C"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822</w:t>
            </w:r>
          </w:p>
        </w:tc>
        <w:tc>
          <w:tcPr>
            <w:tcW w:w="1102" w:type="dxa"/>
            <w:tcBorders>
              <w:top w:val="nil"/>
              <w:left w:val="nil"/>
              <w:bottom w:val="single" w:sz="4" w:space="0" w:color="auto"/>
              <w:right w:val="single" w:sz="4" w:space="0" w:color="auto"/>
            </w:tcBorders>
            <w:shd w:val="clear" w:color="000000" w:fill="FFFFFF"/>
            <w:vAlign w:val="center"/>
            <w:hideMark/>
          </w:tcPr>
          <w:p w14:paraId="744BD5C9" w14:textId="77777777" w:rsidR="00EE2121" w:rsidRPr="00F825F3" w:rsidRDefault="00EE2121" w:rsidP="00E53163">
            <w:pPr>
              <w:jc w:val="center"/>
              <w:rPr>
                <w:rFonts w:ascii="Tahoma" w:eastAsia="Times New Roman" w:hAnsi="Tahoma" w:cs="Tahoma"/>
                <w:b/>
                <w:bCs/>
                <w:sz w:val="14"/>
                <w:szCs w:val="14"/>
                <w:lang w:val="es-CO" w:eastAsia="es-CO"/>
              </w:rPr>
            </w:pPr>
            <w:r w:rsidRPr="00F825F3">
              <w:rPr>
                <w:rFonts w:ascii="Tahoma" w:eastAsia="Times New Roman" w:hAnsi="Tahoma" w:cs="Tahoma"/>
                <w:b/>
                <w:bCs/>
                <w:sz w:val="14"/>
                <w:szCs w:val="14"/>
                <w:lang w:val="es-CO" w:eastAsia="es-CO"/>
              </w:rPr>
              <w:t>Violación de las disposiciones del decreto de Protección al consumidor.</w:t>
            </w:r>
            <w:r w:rsidRPr="00F825F3">
              <w:rPr>
                <w:rFonts w:ascii="Tahoma" w:eastAsia="Times New Roman" w:hAnsi="Tahoma" w:cs="Tahoma"/>
                <w:b/>
                <w:bCs/>
                <w:sz w:val="14"/>
                <w:szCs w:val="14"/>
                <w:lang w:val="es-CO" w:eastAsia="es-CO"/>
              </w:rPr>
              <w:br/>
              <w:t>(2017 I).</w:t>
            </w:r>
          </w:p>
        </w:tc>
        <w:tc>
          <w:tcPr>
            <w:tcW w:w="1271" w:type="dxa"/>
            <w:tcBorders>
              <w:top w:val="nil"/>
              <w:left w:val="nil"/>
              <w:bottom w:val="single" w:sz="4" w:space="0" w:color="auto"/>
              <w:right w:val="single" w:sz="4" w:space="0" w:color="auto"/>
            </w:tcBorders>
            <w:shd w:val="clear" w:color="000000" w:fill="FFFFFF"/>
            <w:vAlign w:val="center"/>
            <w:hideMark/>
          </w:tcPr>
          <w:p w14:paraId="1C558073"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Mantener inspectores de precios, pesas y medidas para dar cumplimiento a la Ley.</w:t>
            </w:r>
          </w:p>
        </w:tc>
        <w:tc>
          <w:tcPr>
            <w:tcW w:w="1186" w:type="dxa"/>
            <w:tcBorders>
              <w:top w:val="nil"/>
              <w:left w:val="nil"/>
              <w:bottom w:val="single" w:sz="4" w:space="0" w:color="auto"/>
              <w:right w:val="single" w:sz="4" w:space="0" w:color="auto"/>
            </w:tcBorders>
            <w:shd w:val="clear" w:color="000000" w:fill="FFFFFF"/>
            <w:vAlign w:val="center"/>
            <w:hideMark/>
          </w:tcPr>
          <w:p w14:paraId="172D7C25"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100</w:t>
            </w:r>
          </w:p>
        </w:tc>
        <w:tc>
          <w:tcPr>
            <w:tcW w:w="1017" w:type="dxa"/>
            <w:tcBorders>
              <w:top w:val="nil"/>
              <w:left w:val="nil"/>
              <w:bottom w:val="single" w:sz="4" w:space="0" w:color="auto"/>
              <w:right w:val="single" w:sz="4" w:space="0" w:color="auto"/>
            </w:tcBorders>
            <w:shd w:val="clear" w:color="000000" w:fill="FFFFFF"/>
            <w:vAlign w:val="center"/>
            <w:hideMark/>
          </w:tcPr>
          <w:p w14:paraId="47004C0A" w14:textId="77777777" w:rsidR="00EE2121" w:rsidRPr="00F825F3" w:rsidRDefault="00EE2121" w:rsidP="00E53163">
            <w:pPr>
              <w:jc w:val="center"/>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100</w:t>
            </w:r>
          </w:p>
        </w:tc>
        <w:tc>
          <w:tcPr>
            <w:tcW w:w="847" w:type="dxa"/>
            <w:vMerge/>
            <w:tcBorders>
              <w:top w:val="nil"/>
              <w:left w:val="single" w:sz="4" w:space="0" w:color="auto"/>
              <w:bottom w:val="single" w:sz="4" w:space="0" w:color="auto"/>
              <w:right w:val="single" w:sz="4" w:space="0" w:color="auto"/>
            </w:tcBorders>
            <w:vAlign w:val="center"/>
            <w:hideMark/>
          </w:tcPr>
          <w:p w14:paraId="7172091A" w14:textId="77777777" w:rsidR="00EE2121" w:rsidRPr="00F825F3" w:rsidRDefault="00EE2121" w:rsidP="00E53163">
            <w:pPr>
              <w:rPr>
                <w:rFonts w:ascii="Tahoma" w:eastAsia="Times New Roman" w:hAnsi="Tahoma" w:cs="Tahoma"/>
                <w:b/>
                <w:bCs/>
                <w:sz w:val="14"/>
                <w:szCs w:val="14"/>
                <w:lang w:val="es-CO" w:eastAsia="es-CO"/>
              </w:rPr>
            </w:pPr>
          </w:p>
        </w:tc>
        <w:tc>
          <w:tcPr>
            <w:tcW w:w="2905" w:type="dxa"/>
            <w:tcBorders>
              <w:top w:val="nil"/>
              <w:left w:val="nil"/>
              <w:bottom w:val="single" w:sz="4" w:space="0" w:color="auto"/>
              <w:right w:val="single" w:sz="4" w:space="0" w:color="auto"/>
            </w:tcBorders>
            <w:shd w:val="clear" w:color="000000" w:fill="FFFFFF"/>
            <w:vAlign w:val="center"/>
            <w:hideMark/>
          </w:tcPr>
          <w:p w14:paraId="3ED412BF" w14:textId="77777777" w:rsidR="00EE2121" w:rsidRPr="00F825F3" w:rsidRDefault="00EE2121" w:rsidP="00E53163">
            <w:pPr>
              <w:jc w:val="both"/>
              <w:rPr>
                <w:rFonts w:ascii="Tahoma" w:eastAsia="Times New Roman" w:hAnsi="Tahoma" w:cs="Tahoma"/>
                <w:sz w:val="14"/>
                <w:szCs w:val="14"/>
                <w:lang w:val="es-CO" w:eastAsia="es-CO"/>
              </w:rPr>
            </w:pPr>
            <w:r w:rsidRPr="00F825F3">
              <w:rPr>
                <w:rFonts w:ascii="Tahoma" w:eastAsia="Times New Roman" w:hAnsi="Tahoma" w:cs="Tahoma"/>
                <w:sz w:val="14"/>
                <w:szCs w:val="14"/>
                <w:lang w:val="es-CO" w:eastAsia="es-CO"/>
              </w:rPr>
              <w:t>Se evidencia el Informe de Operativos nocturnos realizados por la Inspección de Precios, Pesas y Medidas durante los meses de Junio a Septiembre de 2017, en el que se puede observar el número de establecimientos visitados e informes de infracción.</w:t>
            </w:r>
            <w:r w:rsidRPr="00F825F3">
              <w:rPr>
                <w:rFonts w:ascii="Tahoma" w:eastAsia="Times New Roman" w:hAnsi="Tahoma" w:cs="Tahoma"/>
                <w:sz w:val="14"/>
                <w:szCs w:val="14"/>
                <w:lang w:val="es-CO" w:eastAsia="es-CO"/>
              </w:rPr>
              <w:br/>
            </w:r>
            <w:r w:rsidRPr="00F825F3">
              <w:rPr>
                <w:rFonts w:ascii="Tahoma" w:eastAsia="Times New Roman" w:hAnsi="Tahoma" w:cs="Tahoma"/>
                <w:sz w:val="14"/>
                <w:szCs w:val="14"/>
                <w:lang w:val="es-CO" w:eastAsia="es-CO"/>
              </w:rPr>
              <w:br/>
              <w:t>Copia del Expediente de Vigilancia y Control al Régimen del Consumidor Nro. 1511-52-01, cuyo tema fue la Omisión Publicidad de Precios en un establecimiento de comercio y en el cual se observa la imposición de la multa por parte de la Inspección y la cancelación de la misma por parte del propietario.</w:t>
            </w:r>
            <w:r w:rsidRPr="00F825F3">
              <w:rPr>
                <w:rFonts w:ascii="Tahoma" w:eastAsia="Times New Roman" w:hAnsi="Tahoma" w:cs="Tahoma"/>
                <w:sz w:val="14"/>
                <w:szCs w:val="14"/>
                <w:lang w:val="es-CO" w:eastAsia="es-CO"/>
              </w:rPr>
              <w:br/>
            </w:r>
            <w:r w:rsidRPr="00F825F3">
              <w:rPr>
                <w:rFonts w:ascii="Tahoma" w:eastAsia="Times New Roman" w:hAnsi="Tahoma" w:cs="Tahoma"/>
                <w:sz w:val="14"/>
                <w:szCs w:val="14"/>
                <w:lang w:val="es-CO" w:eastAsia="es-CO"/>
              </w:rPr>
              <w:br/>
              <w:t>Copia del Cronograma Anual de actividades de la Inspección de Precios, Pesas y Medidas, en el que se observan las fechas de las visitas a realizar a establecimientos de comercio.</w:t>
            </w:r>
          </w:p>
        </w:tc>
      </w:tr>
    </w:tbl>
    <w:p w14:paraId="215DA7F8" w14:textId="77777777" w:rsidR="003D73CC" w:rsidRDefault="003D73CC" w:rsidP="00EE2121">
      <w:pPr>
        <w:jc w:val="both"/>
        <w:rPr>
          <w:rFonts w:ascii="Tahoma" w:eastAsia="Times New Roman" w:hAnsi="Tahoma" w:cs="Tahoma"/>
          <w:sz w:val="22"/>
          <w:szCs w:val="22"/>
          <w:lang w:val="es-CO" w:eastAsia="es-CO"/>
        </w:rPr>
      </w:pPr>
    </w:p>
    <w:p w14:paraId="7402A416" w14:textId="77777777" w:rsidR="00EE2121" w:rsidRPr="00730BF3" w:rsidRDefault="00EE2121" w:rsidP="00EE2121">
      <w:pPr>
        <w:jc w:val="both"/>
        <w:rPr>
          <w:rFonts w:ascii="Tahoma" w:hAnsi="Tahoma" w:cs="Tahoma"/>
          <w:bCs/>
          <w:sz w:val="22"/>
          <w:szCs w:val="22"/>
        </w:rPr>
      </w:pPr>
      <w:r w:rsidRPr="00730BF3">
        <w:rPr>
          <w:rFonts w:ascii="Tahoma" w:eastAsia="Times New Roman" w:hAnsi="Tahoma" w:cs="Tahoma"/>
          <w:sz w:val="22"/>
          <w:szCs w:val="22"/>
          <w:lang w:val="es-CO" w:eastAsia="es-CO"/>
        </w:rPr>
        <w:t xml:space="preserve">En conclusión, se pudo evidenciar que la Secretaría de Gobierno no realizó la actualización y socialización de los Riesgos con corte a 31 de Julio de 2017 en el Sistema de Gestión </w:t>
      </w:r>
      <w:r w:rsidRPr="00730BF3">
        <w:rPr>
          <w:rFonts w:ascii="Tahoma" w:eastAsia="Times New Roman" w:hAnsi="Tahoma" w:cs="Tahoma"/>
          <w:sz w:val="22"/>
          <w:szCs w:val="22"/>
          <w:lang w:val="es-CO" w:eastAsia="es-CO"/>
        </w:rPr>
        <w:lastRenderedPageBreak/>
        <w:t xml:space="preserve">ISOLUCION, como lo establece el Decreto 0453 del 14 de Septiembre de 2016.  Ahora bien, dentro del proceso auditor </w:t>
      </w:r>
      <w:r w:rsidRPr="00730BF3">
        <w:rPr>
          <w:rFonts w:ascii="Tahoma" w:hAnsi="Tahoma" w:cs="Tahoma"/>
          <w:bCs/>
          <w:sz w:val="22"/>
          <w:szCs w:val="22"/>
        </w:rPr>
        <w:t>se observó que para el Riesgo Nro. 818</w:t>
      </w:r>
      <w:r w:rsidRPr="00730BF3">
        <w:rPr>
          <w:rFonts w:ascii="Tahoma" w:hAnsi="Tahoma" w:cs="Tahoma"/>
          <w:b/>
          <w:bCs/>
          <w:i/>
          <w:sz w:val="22"/>
          <w:szCs w:val="22"/>
        </w:rPr>
        <w:t>“</w:t>
      </w:r>
      <w:r w:rsidRPr="00F825F3">
        <w:rPr>
          <w:rFonts w:ascii="Tahoma" w:eastAsia="Times New Roman" w:hAnsi="Tahoma" w:cs="Tahoma"/>
          <w:b/>
          <w:bCs/>
          <w:i/>
          <w:sz w:val="22"/>
          <w:szCs w:val="22"/>
          <w:lang w:val="es-CO" w:eastAsia="es-CO"/>
        </w:rPr>
        <w:t>Deficiencias en la articulación y creación de vínculos interinstitucionales para la atención de población desplazada y víctimas del conflicto armado</w:t>
      </w:r>
      <w:r w:rsidRPr="00730BF3">
        <w:rPr>
          <w:rFonts w:ascii="Tahoma" w:eastAsia="Times New Roman" w:hAnsi="Tahoma" w:cs="Tahoma"/>
          <w:b/>
          <w:bCs/>
          <w:i/>
          <w:sz w:val="22"/>
          <w:szCs w:val="22"/>
          <w:lang w:val="es-CO" w:eastAsia="es-CO"/>
        </w:rPr>
        <w:t>”</w:t>
      </w:r>
      <w:r w:rsidRPr="00730BF3">
        <w:rPr>
          <w:rFonts w:ascii="Tahoma" w:hAnsi="Tahoma" w:cs="Tahoma"/>
          <w:bCs/>
          <w:sz w:val="22"/>
          <w:szCs w:val="22"/>
        </w:rPr>
        <w:t xml:space="preserve">, no le fueron identificados sus controles, lo que impide determinar si son efectivos y/o adecuados; mientras que para el Control </w:t>
      </w:r>
      <w:r w:rsidRPr="00730BF3">
        <w:rPr>
          <w:rFonts w:ascii="Tahoma" w:eastAsia="Times New Roman" w:hAnsi="Tahoma" w:cs="Tahoma"/>
          <w:sz w:val="22"/>
          <w:szCs w:val="22"/>
          <w:lang w:val="es-CO" w:eastAsia="es-CO"/>
        </w:rPr>
        <w:t>del</w:t>
      </w:r>
      <w:r w:rsidRPr="00730BF3">
        <w:rPr>
          <w:rFonts w:ascii="Tahoma" w:hAnsi="Tahoma" w:cs="Tahoma"/>
          <w:bCs/>
          <w:sz w:val="22"/>
          <w:szCs w:val="22"/>
        </w:rPr>
        <w:t xml:space="preserve"> Riesgo Nro. 820</w:t>
      </w:r>
      <w:r w:rsidRPr="00730BF3">
        <w:rPr>
          <w:rFonts w:ascii="Tahoma" w:hAnsi="Tahoma" w:cs="Tahoma"/>
          <w:b/>
          <w:bCs/>
          <w:i/>
          <w:sz w:val="22"/>
          <w:szCs w:val="22"/>
        </w:rPr>
        <w:t xml:space="preserve"> “</w:t>
      </w:r>
      <w:r w:rsidRPr="00F825F3">
        <w:rPr>
          <w:rFonts w:ascii="Tahoma" w:eastAsia="Times New Roman" w:hAnsi="Tahoma" w:cs="Tahoma"/>
          <w:b/>
          <w:i/>
          <w:sz w:val="22"/>
          <w:szCs w:val="22"/>
          <w:lang w:val="es-CO" w:eastAsia="es-CO"/>
        </w:rPr>
        <w:t>Revisión por parte del Jefe de Unidad de Seguridad Ciudadana del expediente de la sa</w:t>
      </w:r>
      <w:r w:rsidRPr="00730BF3">
        <w:rPr>
          <w:rFonts w:ascii="Tahoma" w:eastAsia="Times New Roman" w:hAnsi="Tahoma" w:cs="Tahoma"/>
          <w:b/>
          <w:i/>
          <w:sz w:val="22"/>
          <w:szCs w:val="22"/>
          <w:lang w:val="es-CO" w:eastAsia="es-CO"/>
        </w:rPr>
        <w:t>nción”</w:t>
      </w:r>
      <w:r w:rsidRPr="00730BF3">
        <w:rPr>
          <w:rFonts w:ascii="Tahoma" w:hAnsi="Tahoma" w:cs="Tahoma"/>
          <w:bCs/>
          <w:sz w:val="22"/>
          <w:szCs w:val="22"/>
        </w:rPr>
        <w:t xml:space="preserve">, </w:t>
      </w:r>
      <w:r w:rsidRPr="00F825F3">
        <w:rPr>
          <w:rFonts w:ascii="Tahoma" w:eastAsia="Times New Roman" w:hAnsi="Tahoma" w:cs="Tahoma"/>
          <w:sz w:val="22"/>
          <w:szCs w:val="22"/>
          <w:lang w:val="es-CO" w:eastAsia="es-CO"/>
        </w:rPr>
        <w:t>no se está llevando a cabo</w:t>
      </w:r>
      <w:r w:rsidRPr="00730BF3">
        <w:rPr>
          <w:rFonts w:ascii="Tahoma" w:eastAsia="Times New Roman" w:hAnsi="Tahoma" w:cs="Tahoma"/>
          <w:sz w:val="22"/>
          <w:szCs w:val="22"/>
          <w:lang w:val="es-CO" w:eastAsia="es-CO"/>
        </w:rPr>
        <w:t xml:space="preserve"> dicha acción según lo manifestado por el dueño del proceso.  Así las cosas</w:t>
      </w:r>
      <w:r w:rsidRPr="00F825F3">
        <w:rPr>
          <w:rFonts w:ascii="Tahoma" w:eastAsia="Times New Roman" w:hAnsi="Tahoma" w:cs="Tahoma"/>
          <w:sz w:val="22"/>
          <w:szCs w:val="22"/>
          <w:lang w:val="es-CO" w:eastAsia="es-CO"/>
        </w:rPr>
        <w:t xml:space="preserve">, </w:t>
      </w:r>
      <w:r w:rsidRPr="00730BF3">
        <w:rPr>
          <w:rFonts w:ascii="Tahoma" w:eastAsia="Times New Roman" w:hAnsi="Tahoma" w:cs="Tahoma"/>
          <w:sz w:val="22"/>
          <w:szCs w:val="22"/>
          <w:lang w:val="es-CO" w:eastAsia="es-CO"/>
        </w:rPr>
        <w:t xml:space="preserve">los anteriores riesgos </w:t>
      </w:r>
      <w:r w:rsidRPr="00F825F3">
        <w:rPr>
          <w:rFonts w:ascii="Tahoma" w:eastAsia="Times New Roman" w:hAnsi="Tahoma" w:cs="Tahoma"/>
          <w:sz w:val="22"/>
          <w:szCs w:val="22"/>
          <w:lang w:val="es-CO" w:eastAsia="es-CO"/>
        </w:rPr>
        <w:t xml:space="preserve">no </w:t>
      </w:r>
      <w:r w:rsidRPr="00730BF3">
        <w:rPr>
          <w:rFonts w:ascii="Tahoma" w:eastAsia="Times New Roman" w:hAnsi="Tahoma" w:cs="Tahoma"/>
          <w:sz w:val="22"/>
          <w:szCs w:val="22"/>
          <w:lang w:val="es-CO" w:eastAsia="es-CO"/>
        </w:rPr>
        <w:t>pudieron ser v</w:t>
      </w:r>
      <w:r w:rsidRPr="00F825F3">
        <w:rPr>
          <w:rFonts w:ascii="Tahoma" w:eastAsia="Times New Roman" w:hAnsi="Tahoma" w:cs="Tahoma"/>
          <w:sz w:val="22"/>
          <w:szCs w:val="22"/>
          <w:lang w:val="es-CO" w:eastAsia="es-CO"/>
        </w:rPr>
        <w:t>alorado</w:t>
      </w:r>
      <w:r w:rsidRPr="00730BF3">
        <w:rPr>
          <w:rFonts w:ascii="Tahoma" w:eastAsia="Times New Roman" w:hAnsi="Tahoma" w:cs="Tahoma"/>
          <w:sz w:val="22"/>
          <w:szCs w:val="22"/>
          <w:lang w:val="es-CO" w:eastAsia="es-CO"/>
        </w:rPr>
        <w:t>s</w:t>
      </w:r>
      <w:r w:rsidRPr="00F825F3">
        <w:rPr>
          <w:rFonts w:ascii="Tahoma" w:eastAsia="Times New Roman" w:hAnsi="Tahoma" w:cs="Tahoma"/>
          <w:sz w:val="22"/>
          <w:szCs w:val="22"/>
          <w:lang w:val="es-CO" w:eastAsia="es-CO"/>
        </w:rPr>
        <w:t xml:space="preserve"> en la matriz del DAFP</w:t>
      </w:r>
      <w:r w:rsidRPr="00730BF3">
        <w:rPr>
          <w:rFonts w:ascii="Tahoma" w:eastAsia="Times New Roman" w:hAnsi="Tahoma" w:cs="Tahoma"/>
          <w:sz w:val="22"/>
          <w:szCs w:val="22"/>
          <w:lang w:val="es-CO" w:eastAsia="es-CO"/>
        </w:rPr>
        <w:t xml:space="preserve"> y por tanto su </w:t>
      </w:r>
      <w:r w:rsidRPr="00730BF3">
        <w:rPr>
          <w:rFonts w:ascii="Tahoma" w:hAnsi="Tahoma" w:cs="Tahoma"/>
          <w:bCs/>
          <w:sz w:val="22"/>
          <w:szCs w:val="22"/>
        </w:rPr>
        <w:t>calificación es de cero (0) puntos sobre 100.</w:t>
      </w:r>
    </w:p>
    <w:p w14:paraId="245DD029" w14:textId="77777777" w:rsidR="00EE2121" w:rsidRPr="00730BF3" w:rsidRDefault="00EE2121" w:rsidP="00EE2121">
      <w:pPr>
        <w:jc w:val="both"/>
        <w:rPr>
          <w:rFonts w:ascii="Tahoma" w:hAnsi="Tahoma" w:cs="Tahoma"/>
          <w:bCs/>
          <w:sz w:val="22"/>
          <w:szCs w:val="22"/>
        </w:rPr>
      </w:pPr>
    </w:p>
    <w:p w14:paraId="3E078B96" w14:textId="77777777" w:rsidR="00EE2121" w:rsidRPr="00730BF3" w:rsidRDefault="00EE2121" w:rsidP="00EE2121">
      <w:pPr>
        <w:jc w:val="both"/>
        <w:rPr>
          <w:rFonts w:ascii="Tahoma" w:hAnsi="Tahoma" w:cs="Tahoma"/>
          <w:bCs/>
          <w:sz w:val="22"/>
          <w:szCs w:val="22"/>
        </w:rPr>
      </w:pPr>
      <w:r w:rsidRPr="00730BF3">
        <w:rPr>
          <w:rFonts w:ascii="Tahoma" w:hAnsi="Tahoma" w:cs="Tahoma"/>
          <w:bCs/>
          <w:sz w:val="22"/>
          <w:szCs w:val="22"/>
        </w:rPr>
        <w:t xml:space="preserve">Por todo lo anterior, </w:t>
      </w:r>
      <w:r w:rsidRPr="00730BF3">
        <w:rPr>
          <w:rFonts w:ascii="Tahoma" w:eastAsia="Times New Roman" w:hAnsi="Tahoma" w:cs="Tahoma"/>
          <w:sz w:val="22"/>
          <w:szCs w:val="22"/>
          <w:lang w:val="es-CO" w:eastAsia="es-CO"/>
        </w:rPr>
        <w:t xml:space="preserve">la matriz de calificación del Mapa de Riesgos arrojó un puntaje total de </w:t>
      </w:r>
      <w:r w:rsidRPr="00730BF3">
        <w:rPr>
          <w:rFonts w:ascii="Tahoma" w:eastAsia="Times New Roman" w:hAnsi="Tahoma" w:cs="Tahoma"/>
          <w:b/>
          <w:bCs/>
          <w:sz w:val="22"/>
          <w:szCs w:val="22"/>
          <w:lang w:val="es-CO" w:eastAsia="es-CO"/>
        </w:rPr>
        <w:t>60</w:t>
      </w:r>
      <w:r w:rsidRPr="00730BF3">
        <w:rPr>
          <w:rFonts w:ascii="Tahoma" w:eastAsia="Times New Roman" w:hAnsi="Tahoma" w:cs="Tahoma"/>
          <w:b/>
          <w:bCs/>
          <w:sz w:val="20"/>
          <w:szCs w:val="20"/>
          <w:lang w:val="es-CO" w:eastAsia="es-CO"/>
        </w:rPr>
        <w:t xml:space="preserve"> </w:t>
      </w:r>
      <w:r w:rsidRPr="00730BF3">
        <w:rPr>
          <w:rFonts w:ascii="Tahoma" w:eastAsia="Times New Roman" w:hAnsi="Tahoma" w:cs="Tahoma"/>
          <w:sz w:val="22"/>
          <w:szCs w:val="22"/>
          <w:lang w:val="es-CO" w:eastAsia="es-CO"/>
        </w:rPr>
        <w:t xml:space="preserve">sobre </w:t>
      </w:r>
      <w:r w:rsidRPr="00730BF3">
        <w:rPr>
          <w:rFonts w:ascii="Tahoma" w:eastAsia="Times New Roman" w:hAnsi="Tahoma" w:cs="Tahoma"/>
          <w:b/>
          <w:sz w:val="22"/>
          <w:szCs w:val="22"/>
          <w:lang w:val="es-CO" w:eastAsia="es-CO"/>
        </w:rPr>
        <w:t>100</w:t>
      </w:r>
      <w:r w:rsidRPr="00730BF3">
        <w:rPr>
          <w:rFonts w:ascii="Tahoma" w:eastAsia="Times New Roman" w:hAnsi="Tahoma" w:cs="Tahoma"/>
          <w:sz w:val="22"/>
          <w:szCs w:val="22"/>
          <w:lang w:val="es-CO" w:eastAsia="es-CO"/>
        </w:rPr>
        <w:t>.</w:t>
      </w:r>
    </w:p>
    <w:p w14:paraId="4282D967" w14:textId="77777777" w:rsidR="00EE2121" w:rsidRPr="00730BF3" w:rsidRDefault="00EE2121" w:rsidP="00EE2121">
      <w:pPr>
        <w:jc w:val="both"/>
        <w:rPr>
          <w:rFonts w:ascii="Tahoma" w:eastAsia="Times New Roman" w:hAnsi="Tahoma" w:cs="Tahoma"/>
          <w:sz w:val="22"/>
          <w:szCs w:val="22"/>
          <w:lang w:val="es-CO" w:eastAsia="es-CO"/>
        </w:rPr>
      </w:pPr>
      <w:r w:rsidRPr="00F825F3">
        <w:rPr>
          <w:rFonts w:ascii="Tahoma" w:eastAsia="Times New Roman" w:hAnsi="Tahoma" w:cs="Tahoma"/>
          <w:sz w:val="22"/>
          <w:szCs w:val="22"/>
          <w:lang w:val="es-CO" w:eastAsia="es-CO"/>
        </w:rPr>
        <w:br/>
      </w:r>
      <w:r w:rsidRPr="00730BF3">
        <w:rPr>
          <w:rFonts w:ascii="Tahoma" w:eastAsia="Times New Roman" w:hAnsi="Tahoma" w:cs="Tahoma"/>
          <w:sz w:val="22"/>
          <w:szCs w:val="22"/>
          <w:lang w:val="es-CO" w:eastAsia="es-CO"/>
        </w:rPr>
        <w:t xml:space="preserve">Es importante señalar, que de acuerdo al Manual Técnico del Modelo Estándar de Control Interno, los responsables de realizar la administración de los riesgos, son los líderes de los procesos y por tanto, deben no sólo identificarlos, sino que deben realizar el seguimiento periódico a los mismos, con el fin de que la gestión del riesgo sea efectiva, evitando así las consecuencias negativas de su materialización. </w:t>
      </w:r>
    </w:p>
    <w:p w14:paraId="0DA009A1" w14:textId="77777777" w:rsidR="003D73CC" w:rsidRDefault="003D73CC" w:rsidP="009152C3">
      <w:pPr>
        <w:rPr>
          <w:rFonts w:ascii="Tahoma" w:hAnsi="Tahoma" w:cs="Tahoma"/>
          <w:b/>
          <w:bCs/>
          <w:sz w:val="22"/>
          <w:szCs w:val="22"/>
          <w:lang w:val="es-CO"/>
        </w:rPr>
      </w:pPr>
    </w:p>
    <w:tbl>
      <w:tblPr>
        <w:tblStyle w:val="Tablaconcuadrcula"/>
        <w:tblW w:w="9209" w:type="dxa"/>
        <w:tblLook w:val="04A0" w:firstRow="1" w:lastRow="0" w:firstColumn="1" w:lastColumn="0" w:noHBand="0" w:noVBand="1"/>
      </w:tblPr>
      <w:tblGrid>
        <w:gridCol w:w="704"/>
        <w:gridCol w:w="8505"/>
      </w:tblGrid>
      <w:tr w:rsidR="009152C3" w:rsidRPr="00730BF3" w14:paraId="15111519" w14:textId="77777777" w:rsidTr="00AD78DE">
        <w:trPr>
          <w:trHeight w:val="525"/>
        </w:trPr>
        <w:tc>
          <w:tcPr>
            <w:tcW w:w="9209" w:type="dxa"/>
            <w:gridSpan w:val="2"/>
          </w:tcPr>
          <w:p w14:paraId="0B77FC27" w14:textId="75FCCEF3" w:rsidR="009152C3" w:rsidRPr="00730BF3" w:rsidRDefault="00474C3E" w:rsidP="0058208F">
            <w:pPr>
              <w:rPr>
                <w:rFonts w:ascii="Tahoma" w:hAnsi="Tahoma" w:cs="Tahoma"/>
                <w:b/>
                <w:bCs/>
                <w:sz w:val="22"/>
                <w:szCs w:val="22"/>
              </w:rPr>
            </w:pPr>
            <w:r>
              <w:rPr>
                <w:rFonts w:ascii="Tahoma" w:hAnsi="Tahoma" w:cs="Tahoma"/>
                <w:b/>
                <w:bCs/>
                <w:sz w:val="22"/>
                <w:szCs w:val="22"/>
              </w:rPr>
              <w:t>5.</w:t>
            </w:r>
            <w:r w:rsidR="0058208F">
              <w:rPr>
                <w:rFonts w:ascii="Tahoma" w:hAnsi="Tahoma" w:cs="Tahoma"/>
                <w:b/>
                <w:bCs/>
                <w:sz w:val="22"/>
                <w:szCs w:val="22"/>
              </w:rPr>
              <w:t xml:space="preserve">4 </w:t>
            </w:r>
            <w:r w:rsidR="009152C3" w:rsidRPr="00730BF3">
              <w:rPr>
                <w:rFonts w:ascii="Tahoma" w:hAnsi="Tahoma" w:cs="Tahoma"/>
                <w:b/>
                <w:bCs/>
                <w:sz w:val="22"/>
                <w:szCs w:val="22"/>
              </w:rPr>
              <w:t xml:space="preserve">HALLAZGOS  </w:t>
            </w:r>
          </w:p>
        </w:tc>
      </w:tr>
      <w:tr w:rsidR="009152C3" w:rsidRPr="00730BF3" w14:paraId="09ABE21C" w14:textId="77777777" w:rsidTr="00AD78DE">
        <w:trPr>
          <w:trHeight w:val="525"/>
        </w:trPr>
        <w:tc>
          <w:tcPr>
            <w:tcW w:w="704" w:type="dxa"/>
            <w:tcBorders>
              <w:bottom w:val="single" w:sz="4" w:space="0" w:color="auto"/>
            </w:tcBorders>
          </w:tcPr>
          <w:p w14:paraId="4B632B03" w14:textId="77777777" w:rsidR="009152C3" w:rsidRPr="00730BF3" w:rsidRDefault="009152C3" w:rsidP="00285527">
            <w:pPr>
              <w:jc w:val="both"/>
              <w:rPr>
                <w:rFonts w:ascii="Tahoma" w:hAnsi="Tahoma" w:cs="Tahoma"/>
                <w:bCs/>
                <w:sz w:val="22"/>
                <w:szCs w:val="22"/>
              </w:rPr>
            </w:pPr>
          </w:p>
          <w:p w14:paraId="3675DE25" w14:textId="77777777" w:rsidR="009152C3" w:rsidRPr="00730BF3" w:rsidRDefault="009152C3" w:rsidP="00285527">
            <w:pPr>
              <w:rPr>
                <w:rFonts w:ascii="Tahoma" w:hAnsi="Tahoma" w:cs="Tahoma"/>
                <w:b/>
                <w:bCs/>
                <w:sz w:val="22"/>
                <w:szCs w:val="22"/>
              </w:rPr>
            </w:pPr>
          </w:p>
          <w:p w14:paraId="62D7F2ED" w14:textId="77777777" w:rsidR="009152C3" w:rsidRPr="00730BF3" w:rsidRDefault="009152C3" w:rsidP="00285527">
            <w:pPr>
              <w:rPr>
                <w:rFonts w:ascii="Tahoma" w:hAnsi="Tahoma" w:cs="Tahoma"/>
                <w:b/>
                <w:bCs/>
                <w:sz w:val="22"/>
                <w:szCs w:val="22"/>
              </w:rPr>
            </w:pPr>
          </w:p>
          <w:p w14:paraId="118F64DD" w14:textId="77777777" w:rsidR="009152C3" w:rsidRPr="00730BF3" w:rsidRDefault="009152C3" w:rsidP="00285527">
            <w:pPr>
              <w:rPr>
                <w:rFonts w:ascii="Tahoma" w:hAnsi="Tahoma" w:cs="Tahoma"/>
                <w:bCs/>
                <w:sz w:val="22"/>
                <w:szCs w:val="22"/>
              </w:rPr>
            </w:pPr>
            <w:r w:rsidRPr="00730BF3">
              <w:rPr>
                <w:rFonts w:ascii="Tahoma" w:hAnsi="Tahoma" w:cs="Tahoma"/>
                <w:b/>
                <w:bCs/>
                <w:sz w:val="22"/>
                <w:szCs w:val="22"/>
              </w:rPr>
              <w:t>N°1</w:t>
            </w:r>
          </w:p>
        </w:tc>
        <w:tc>
          <w:tcPr>
            <w:tcW w:w="8505" w:type="dxa"/>
            <w:noWrap/>
            <w:vAlign w:val="center"/>
          </w:tcPr>
          <w:p w14:paraId="0B6A9F59" w14:textId="77777777" w:rsidR="009152C3" w:rsidRDefault="009152C3" w:rsidP="00285527">
            <w:pPr>
              <w:jc w:val="both"/>
              <w:rPr>
                <w:rFonts w:ascii="Tahoma" w:hAnsi="Tahoma" w:cs="Tahoma"/>
                <w:bCs/>
                <w:sz w:val="22"/>
                <w:szCs w:val="22"/>
              </w:rPr>
            </w:pPr>
            <w:r w:rsidRPr="00730BF3">
              <w:rPr>
                <w:rFonts w:ascii="Tahoma" w:hAnsi="Tahoma" w:cs="Tahoma"/>
                <w:bCs/>
                <w:sz w:val="22"/>
                <w:szCs w:val="22"/>
              </w:rPr>
              <w:t>No se evidencia la actualización y socialización con el equipo de trabajo de los Riesgos y controles existentes de la Secretaría de Gobierno con corte al 31 de Julio de 2017, incumpliendo con la Política de Administración del Riesgo contenida en el Decreto 0160 del 25 de abril de 2014 “Por el cual se adopta la nueva plataforma estratégica de la Administración Central del Municipio de Manizales”, Decreto 0453 del 14 de Septiembre de 2016 y el Decreto Nacional 943 del 21 de Mayo de 2014, expedido por el Departamento Administrativo de la Función Pública, en el cual se actualiza el “Modelo Estándar de Control Interno – MECI”.</w:t>
            </w:r>
          </w:p>
          <w:p w14:paraId="451D21F1" w14:textId="77777777" w:rsidR="00EB1C36" w:rsidRPr="00730BF3" w:rsidRDefault="00EB1C36" w:rsidP="00285527">
            <w:pPr>
              <w:jc w:val="both"/>
              <w:rPr>
                <w:rFonts w:ascii="Tahoma" w:hAnsi="Tahoma" w:cs="Tahoma"/>
                <w:bCs/>
                <w:sz w:val="22"/>
                <w:szCs w:val="22"/>
              </w:rPr>
            </w:pPr>
          </w:p>
        </w:tc>
      </w:tr>
      <w:tr w:rsidR="009152C3" w:rsidRPr="00730BF3" w14:paraId="60855B60" w14:textId="77777777" w:rsidTr="00AD78DE">
        <w:trPr>
          <w:trHeight w:val="525"/>
        </w:trPr>
        <w:tc>
          <w:tcPr>
            <w:tcW w:w="704" w:type="dxa"/>
            <w:tcBorders>
              <w:bottom w:val="nil"/>
            </w:tcBorders>
          </w:tcPr>
          <w:p w14:paraId="220E118F" w14:textId="77777777" w:rsidR="009152C3" w:rsidRPr="00730BF3" w:rsidRDefault="009152C3" w:rsidP="00285527">
            <w:pPr>
              <w:rPr>
                <w:rFonts w:ascii="Tahoma" w:hAnsi="Tahoma" w:cs="Tahoma"/>
                <w:b/>
                <w:bCs/>
                <w:sz w:val="22"/>
                <w:szCs w:val="22"/>
              </w:rPr>
            </w:pPr>
          </w:p>
          <w:p w14:paraId="10C45612" w14:textId="77777777" w:rsidR="009152C3" w:rsidRPr="00730BF3" w:rsidRDefault="009152C3" w:rsidP="00285527">
            <w:pPr>
              <w:rPr>
                <w:rFonts w:ascii="Tahoma" w:hAnsi="Tahoma" w:cs="Tahoma"/>
                <w:b/>
                <w:bCs/>
                <w:sz w:val="22"/>
                <w:szCs w:val="22"/>
              </w:rPr>
            </w:pPr>
          </w:p>
          <w:p w14:paraId="5726B014" w14:textId="77777777" w:rsidR="009152C3" w:rsidRPr="00730BF3" w:rsidRDefault="009152C3" w:rsidP="00285527">
            <w:pPr>
              <w:rPr>
                <w:rFonts w:ascii="Tahoma" w:hAnsi="Tahoma" w:cs="Tahoma"/>
                <w:b/>
                <w:bCs/>
                <w:sz w:val="22"/>
                <w:szCs w:val="22"/>
              </w:rPr>
            </w:pPr>
          </w:p>
          <w:p w14:paraId="023DCA4F" w14:textId="77777777" w:rsidR="009152C3" w:rsidRPr="00730BF3" w:rsidRDefault="009152C3" w:rsidP="00285527">
            <w:pPr>
              <w:rPr>
                <w:rFonts w:ascii="Tahoma" w:hAnsi="Tahoma" w:cs="Tahoma"/>
                <w:b/>
                <w:bCs/>
                <w:sz w:val="22"/>
                <w:szCs w:val="22"/>
              </w:rPr>
            </w:pPr>
          </w:p>
          <w:p w14:paraId="1786E06A" w14:textId="77777777" w:rsidR="009152C3" w:rsidRPr="00730BF3" w:rsidRDefault="009152C3" w:rsidP="00285527">
            <w:pPr>
              <w:rPr>
                <w:rFonts w:ascii="Tahoma" w:hAnsi="Tahoma" w:cs="Tahoma"/>
                <w:bCs/>
                <w:sz w:val="22"/>
                <w:szCs w:val="22"/>
              </w:rPr>
            </w:pPr>
            <w:r w:rsidRPr="00730BF3">
              <w:rPr>
                <w:rFonts w:ascii="Tahoma" w:hAnsi="Tahoma" w:cs="Tahoma"/>
                <w:b/>
                <w:bCs/>
                <w:sz w:val="22"/>
                <w:szCs w:val="22"/>
              </w:rPr>
              <w:t>N°2</w:t>
            </w:r>
          </w:p>
        </w:tc>
        <w:tc>
          <w:tcPr>
            <w:tcW w:w="8505" w:type="dxa"/>
            <w:noWrap/>
            <w:vAlign w:val="center"/>
          </w:tcPr>
          <w:p w14:paraId="2C5C0054" w14:textId="00ADB167" w:rsidR="009152C3" w:rsidRPr="00730BF3" w:rsidRDefault="00D3299C" w:rsidP="00D3299C">
            <w:pPr>
              <w:jc w:val="both"/>
              <w:rPr>
                <w:rFonts w:ascii="Tahoma" w:hAnsi="Tahoma" w:cs="Tahoma"/>
                <w:bCs/>
                <w:sz w:val="22"/>
                <w:szCs w:val="22"/>
              </w:rPr>
            </w:pPr>
            <w:r>
              <w:rPr>
                <w:rFonts w:ascii="Tahoma" w:hAnsi="Tahoma" w:cs="Tahoma"/>
                <w:bCs/>
                <w:sz w:val="22"/>
                <w:szCs w:val="22"/>
              </w:rPr>
              <w:t xml:space="preserve">En </w:t>
            </w:r>
            <w:r w:rsidR="009152C3" w:rsidRPr="00730BF3">
              <w:rPr>
                <w:rFonts w:ascii="Tahoma" w:hAnsi="Tahoma" w:cs="Tahoma"/>
                <w:bCs/>
                <w:sz w:val="22"/>
                <w:szCs w:val="22"/>
              </w:rPr>
              <w:t xml:space="preserve">el Mapa de Riesgos de la Secretaría de Gobierno, </w:t>
            </w:r>
            <w:r>
              <w:rPr>
                <w:rFonts w:ascii="Tahoma" w:hAnsi="Tahoma" w:cs="Tahoma"/>
                <w:bCs/>
                <w:sz w:val="22"/>
                <w:szCs w:val="22"/>
              </w:rPr>
              <w:t xml:space="preserve">no se evidencian </w:t>
            </w:r>
            <w:r w:rsidR="009152C3" w:rsidRPr="00730BF3">
              <w:rPr>
                <w:rFonts w:ascii="Tahoma" w:hAnsi="Tahoma" w:cs="Tahoma"/>
                <w:bCs/>
                <w:sz w:val="22"/>
                <w:szCs w:val="22"/>
              </w:rPr>
              <w:t>controles para el Riesgo 818:</w:t>
            </w:r>
            <w:r w:rsidR="009152C3" w:rsidRPr="00730BF3">
              <w:rPr>
                <w:rFonts w:ascii="Tahoma" w:hAnsi="Tahoma" w:cs="Tahoma"/>
                <w:b/>
                <w:bCs/>
                <w:i/>
                <w:sz w:val="22"/>
                <w:szCs w:val="22"/>
              </w:rPr>
              <w:t>“</w:t>
            </w:r>
            <w:r w:rsidR="009152C3" w:rsidRPr="00F825F3">
              <w:rPr>
                <w:rFonts w:ascii="Tahoma" w:eastAsia="Times New Roman" w:hAnsi="Tahoma" w:cs="Tahoma"/>
                <w:b/>
                <w:bCs/>
                <w:i/>
                <w:sz w:val="22"/>
                <w:szCs w:val="22"/>
                <w:lang w:val="es-CO" w:eastAsia="es-CO"/>
              </w:rPr>
              <w:t>Deficiencias en la articulación y creación de vínculos interinstitucionales para la atención de población desplazada y víctimas del conflicto armado</w:t>
            </w:r>
            <w:r w:rsidR="009152C3" w:rsidRPr="00730BF3">
              <w:rPr>
                <w:rFonts w:ascii="Tahoma" w:eastAsia="Times New Roman" w:hAnsi="Tahoma" w:cs="Tahoma"/>
                <w:b/>
                <w:bCs/>
                <w:i/>
                <w:sz w:val="22"/>
                <w:szCs w:val="22"/>
                <w:lang w:val="es-CO" w:eastAsia="es-CO"/>
              </w:rPr>
              <w:t>”</w:t>
            </w:r>
            <w:r w:rsidR="009152C3" w:rsidRPr="00730BF3">
              <w:rPr>
                <w:rFonts w:ascii="Tahoma" w:eastAsia="Times New Roman" w:hAnsi="Tahoma" w:cs="Tahoma"/>
                <w:bCs/>
                <w:sz w:val="22"/>
                <w:szCs w:val="22"/>
                <w:lang w:val="es-CO" w:eastAsia="es-CO"/>
              </w:rPr>
              <w:t xml:space="preserve">; como tampoco soporte de evidencias sobre la ejecución del Control </w:t>
            </w:r>
            <w:r w:rsidR="009152C3" w:rsidRPr="00730BF3">
              <w:rPr>
                <w:rFonts w:ascii="Tahoma" w:hAnsi="Tahoma" w:cs="Tahoma"/>
                <w:b/>
                <w:bCs/>
                <w:i/>
                <w:sz w:val="22"/>
                <w:szCs w:val="22"/>
              </w:rPr>
              <w:t>“</w:t>
            </w:r>
            <w:r w:rsidR="009152C3" w:rsidRPr="00F825F3">
              <w:rPr>
                <w:rFonts w:ascii="Tahoma" w:eastAsia="Times New Roman" w:hAnsi="Tahoma" w:cs="Tahoma"/>
                <w:b/>
                <w:i/>
                <w:sz w:val="22"/>
                <w:szCs w:val="22"/>
                <w:lang w:val="es-CO" w:eastAsia="es-CO"/>
              </w:rPr>
              <w:t>Revisión por parte del Jefe de Unidad de Seguridad Ciudadana del expediente de la sa</w:t>
            </w:r>
            <w:r w:rsidR="009152C3" w:rsidRPr="00730BF3">
              <w:rPr>
                <w:rFonts w:ascii="Tahoma" w:eastAsia="Times New Roman" w:hAnsi="Tahoma" w:cs="Tahoma"/>
                <w:b/>
                <w:i/>
                <w:sz w:val="22"/>
                <w:szCs w:val="22"/>
                <w:lang w:val="es-CO" w:eastAsia="es-CO"/>
              </w:rPr>
              <w:t>nción”</w:t>
            </w:r>
            <w:r w:rsidR="009152C3" w:rsidRPr="00730BF3">
              <w:rPr>
                <w:rFonts w:ascii="Tahoma" w:hAnsi="Tahoma" w:cs="Tahoma"/>
                <w:bCs/>
                <w:sz w:val="22"/>
                <w:szCs w:val="22"/>
              </w:rPr>
              <w:t>, correspondiente al Riesgo Nro. 820;</w:t>
            </w:r>
            <w:r w:rsidR="009152C3" w:rsidRPr="00730BF3">
              <w:rPr>
                <w:rFonts w:ascii="Tahoma" w:eastAsia="Times New Roman" w:hAnsi="Tahoma" w:cs="Tahoma"/>
                <w:b/>
                <w:bCs/>
                <w:sz w:val="22"/>
                <w:szCs w:val="22"/>
                <w:lang w:val="es-CO" w:eastAsia="es-CO"/>
              </w:rPr>
              <w:t xml:space="preserve"> </w:t>
            </w:r>
            <w:r w:rsidR="009152C3" w:rsidRPr="00730BF3">
              <w:rPr>
                <w:rFonts w:ascii="Tahoma" w:eastAsia="Times New Roman" w:hAnsi="Tahoma" w:cs="Tahoma"/>
                <w:bCs/>
                <w:sz w:val="22"/>
                <w:szCs w:val="22"/>
                <w:lang w:val="es-CO" w:eastAsia="es-CO"/>
              </w:rPr>
              <w:t xml:space="preserve">incumpliendo de esta manera con la Cartilla </w:t>
            </w:r>
            <w:r w:rsidR="009152C3" w:rsidRPr="00730BF3">
              <w:rPr>
                <w:rFonts w:ascii="Tahoma" w:eastAsia="Times New Roman" w:hAnsi="Tahoma" w:cs="Tahoma"/>
                <w:bCs/>
                <w:i/>
                <w:sz w:val="22"/>
                <w:szCs w:val="22"/>
                <w:lang w:val="es-CO" w:eastAsia="es-CO"/>
              </w:rPr>
              <w:t>“Guía para la Administración del Riesgo”</w:t>
            </w:r>
            <w:r w:rsidR="009152C3" w:rsidRPr="00730BF3">
              <w:rPr>
                <w:rFonts w:ascii="Tahoma" w:eastAsia="Times New Roman" w:hAnsi="Tahoma" w:cs="Tahoma"/>
                <w:bCs/>
                <w:sz w:val="22"/>
                <w:szCs w:val="22"/>
                <w:lang w:val="es-CO" w:eastAsia="es-CO"/>
              </w:rPr>
              <w:t xml:space="preserve"> propuesta por el Departamento Administrativo de la Función Pública (DAFP) </w:t>
            </w:r>
            <w:r>
              <w:rPr>
                <w:rFonts w:ascii="Tahoma" w:eastAsia="Times New Roman" w:hAnsi="Tahoma" w:cs="Tahoma"/>
                <w:bCs/>
                <w:sz w:val="22"/>
                <w:szCs w:val="22"/>
                <w:lang w:val="es-CO" w:eastAsia="es-CO"/>
              </w:rPr>
              <w:t xml:space="preserve">que dice: </w:t>
            </w:r>
            <w:r w:rsidRPr="00D3299C">
              <w:rPr>
                <w:rFonts w:ascii="Tahoma" w:eastAsia="Times New Roman" w:hAnsi="Tahoma" w:cs="Tahoma"/>
                <w:bCs/>
                <w:i/>
                <w:sz w:val="20"/>
                <w:szCs w:val="20"/>
                <w:u w:val="single"/>
                <w:lang w:val="es-CO" w:eastAsia="es-CO"/>
              </w:rPr>
              <w:t>“La valoración del riesgo es el producto de confrontar los resultados de la evaluación del riesgo con los controles identificados</w:t>
            </w:r>
            <w:r>
              <w:rPr>
                <w:rFonts w:ascii="Tahoma" w:eastAsia="Times New Roman" w:hAnsi="Tahoma" w:cs="Tahoma"/>
                <w:bCs/>
                <w:sz w:val="22"/>
                <w:szCs w:val="22"/>
                <w:lang w:val="es-CO" w:eastAsia="es-CO"/>
              </w:rPr>
              <w:t xml:space="preserve">, </w:t>
            </w:r>
            <w:r w:rsidRPr="00D3299C">
              <w:rPr>
                <w:rFonts w:ascii="Tahoma" w:eastAsia="Times New Roman" w:hAnsi="Tahoma" w:cs="Tahoma"/>
                <w:bCs/>
                <w:i/>
                <w:sz w:val="20"/>
                <w:szCs w:val="20"/>
                <w:u w:val="single"/>
                <w:lang w:val="es-CO" w:eastAsia="es-CO"/>
              </w:rPr>
              <w:t>esto se hace con el objetivo de establecer prioridades para su manejo y para la fijación de políticas”</w:t>
            </w:r>
            <w:r>
              <w:rPr>
                <w:rFonts w:ascii="Tahoma" w:eastAsia="Times New Roman" w:hAnsi="Tahoma" w:cs="Tahoma"/>
                <w:bCs/>
                <w:sz w:val="22"/>
                <w:szCs w:val="22"/>
                <w:lang w:val="es-CO" w:eastAsia="es-CO"/>
              </w:rPr>
              <w:t xml:space="preserve"> </w:t>
            </w:r>
            <w:r w:rsidR="009152C3" w:rsidRPr="00730BF3">
              <w:rPr>
                <w:rFonts w:ascii="Tahoma" w:eastAsia="Times New Roman" w:hAnsi="Tahoma" w:cs="Tahoma"/>
                <w:bCs/>
                <w:sz w:val="22"/>
                <w:szCs w:val="22"/>
                <w:lang w:val="es-CO" w:eastAsia="es-CO"/>
              </w:rPr>
              <w:t xml:space="preserve">y </w:t>
            </w:r>
            <w:r>
              <w:rPr>
                <w:rFonts w:ascii="Tahoma" w:eastAsia="Times New Roman" w:hAnsi="Tahoma" w:cs="Tahoma"/>
                <w:bCs/>
                <w:sz w:val="22"/>
                <w:szCs w:val="22"/>
                <w:lang w:val="es-CO" w:eastAsia="es-CO"/>
              </w:rPr>
              <w:t xml:space="preserve">el </w:t>
            </w:r>
            <w:r w:rsidR="009152C3" w:rsidRPr="00730BF3">
              <w:rPr>
                <w:rFonts w:ascii="Tahoma" w:eastAsia="Times New Roman" w:hAnsi="Tahoma" w:cs="Tahoma"/>
                <w:bCs/>
                <w:sz w:val="22"/>
                <w:szCs w:val="22"/>
                <w:lang w:val="es-CO" w:eastAsia="es-CO"/>
              </w:rPr>
              <w:t xml:space="preserve">Decreto 0453 del 14 de Septiembre de 2014 Artículo 1° </w:t>
            </w:r>
            <w:r w:rsidR="009152C3" w:rsidRPr="00730BF3">
              <w:rPr>
                <w:rFonts w:ascii="Tahoma" w:eastAsia="Times New Roman" w:hAnsi="Tahoma" w:cs="Tahoma"/>
                <w:bCs/>
                <w:sz w:val="22"/>
                <w:szCs w:val="22"/>
                <w:lang w:val="es-CO" w:eastAsia="es-CO"/>
              </w:rPr>
              <w:lastRenderedPageBreak/>
              <w:t xml:space="preserve">lineamiento 7. </w:t>
            </w:r>
            <w:r w:rsidR="009152C3" w:rsidRPr="00D3299C">
              <w:rPr>
                <w:rFonts w:ascii="Tahoma" w:eastAsia="Times New Roman" w:hAnsi="Tahoma" w:cs="Tahoma"/>
                <w:bCs/>
                <w:i/>
                <w:sz w:val="20"/>
                <w:szCs w:val="20"/>
                <w:u w:val="single"/>
                <w:lang w:val="es-CO" w:eastAsia="es-CO"/>
              </w:rPr>
              <w:t>“Aplicar los controles existentes establecidos en los Mapas de Riesgos de su proceso, teniendo en cuenta que de esta aplicación debe dejar evidencia suficiente para evaluar la efectividad de ellos”.</w:t>
            </w:r>
          </w:p>
        </w:tc>
      </w:tr>
    </w:tbl>
    <w:p w14:paraId="770F48F0" w14:textId="77777777" w:rsidR="009152C3" w:rsidRDefault="009152C3" w:rsidP="009152C3">
      <w:pPr>
        <w:rPr>
          <w:rFonts w:ascii="Tahoma" w:hAnsi="Tahoma" w:cs="Tahoma"/>
          <w:b/>
          <w:bCs/>
          <w:sz w:val="22"/>
          <w:szCs w:val="22"/>
        </w:rPr>
      </w:pPr>
    </w:p>
    <w:p w14:paraId="1E744C22" w14:textId="77777777" w:rsidR="003D73CC" w:rsidRDefault="003D73CC" w:rsidP="009152C3">
      <w:pPr>
        <w:rPr>
          <w:rFonts w:ascii="Tahoma" w:hAnsi="Tahoma" w:cs="Tahoma"/>
          <w:b/>
          <w:bCs/>
          <w:sz w:val="22"/>
          <w:szCs w:val="22"/>
        </w:rPr>
      </w:pPr>
    </w:p>
    <w:p w14:paraId="0D9C8104" w14:textId="77777777" w:rsidR="00BB3A8A" w:rsidRDefault="00BB3A8A" w:rsidP="009152C3">
      <w:pPr>
        <w:rPr>
          <w:rFonts w:ascii="Tahoma" w:hAnsi="Tahoma" w:cs="Tahoma"/>
          <w:b/>
          <w:bCs/>
          <w:sz w:val="22"/>
          <w:szCs w:val="22"/>
        </w:rPr>
      </w:pPr>
    </w:p>
    <w:p w14:paraId="480E3E9C" w14:textId="77777777" w:rsidR="00BB3A8A" w:rsidRDefault="00BB3A8A" w:rsidP="009152C3">
      <w:pPr>
        <w:rPr>
          <w:rFonts w:ascii="Tahoma" w:hAnsi="Tahoma" w:cs="Tahoma"/>
          <w:b/>
          <w:bCs/>
          <w:sz w:val="22"/>
          <w:szCs w:val="22"/>
        </w:rPr>
      </w:pPr>
    </w:p>
    <w:tbl>
      <w:tblPr>
        <w:tblStyle w:val="Tablaconcuadrcula"/>
        <w:tblW w:w="9493" w:type="dxa"/>
        <w:tblLook w:val="04A0" w:firstRow="1" w:lastRow="0" w:firstColumn="1" w:lastColumn="0" w:noHBand="0" w:noVBand="1"/>
      </w:tblPr>
      <w:tblGrid>
        <w:gridCol w:w="789"/>
        <w:gridCol w:w="8704"/>
      </w:tblGrid>
      <w:tr w:rsidR="009152C3" w:rsidRPr="00730BF3" w14:paraId="3C18CCAE" w14:textId="77777777" w:rsidTr="00EE700B">
        <w:trPr>
          <w:trHeight w:val="531"/>
        </w:trPr>
        <w:tc>
          <w:tcPr>
            <w:tcW w:w="9493" w:type="dxa"/>
            <w:gridSpan w:val="2"/>
            <w:noWrap/>
            <w:vAlign w:val="center"/>
            <w:hideMark/>
          </w:tcPr>
          <w:p w14:paraId="206E21F1" w14:textId="4962D773" w:rsidR="009152C3" w:rsidRPr="00730BF3" w:rsidRDefault="009152C3" w:rsidP="0058208F">
            <w:pPr>
              <w:rPr>
                <w:rFonts w:ascii="Tahoma" w:hAnsi="Tahoma" w:cs="Tahoma"/>
                <w:b/>
                <w:bCs/>
                <w:sz w:val="22"/>
                <w:szCs w:val="22"/>
              </w:rPr>
            </w:pPr>
            <w:r w:rsidRPr="00730BF3">
              <w:rPr>
                <w:rFonts w:ascii="Tahoma" w:hAnsi="Tahoma" w:cs="Tahoma"/>
                <w:b/>
                <w:bCs/>
                <w:sz w:val="22"/>
                <w:szCs w:val="22"/>
              </w:rPr>
              <w:t>5</w:t>
            </w:r>
            <w:r w:rsidR="00474C3E">
              <w:rPr>
                <w:rFonts w:ascii="Tahoma" w:hAnsi="Tahoma" w:cs="Tahoma"/>
                <w:b/>
                <w:bCs/>
                <w:sz w:val="22"/>
                <w:szCs w:val="22"/>
              </w:rPr>
              <w:t>.</w:t>
            </w:r>
            <w:r w:rsidR="0058208F">
              <w:rPr>
                <w:rFonts w:ascii="Tahoma" w:hAnsi="Tahoma" w:cs="Tahoma"/>
                <w:b/>
                <w:bCs/>
                <w:sz w:val="22"/>
                <w:szCs w:val="22"/>
              </w:rPr>
              <w:t>5</w:t>
            </w:r>
            <w:r w:rsidRPr="00730BF3">
              <w:rPr>
                <w:rFonts w:ascii="Tahoma" w:hAnsi="Tahoma" w:cs="Tahoma"/>
                <w:b/>
                <w:bCs/>
                <w:sz w:val="22"/>
                <w:szCs w:val="22"/>
              </w:rPr>
              <w:t xml:space="preserve"> RECOMENDACIONES</w:t>
            </w:r>
          </w:p>
        </w:tc>
      </w:tr>
      <w:tr w:rsidR="009152C3" w:rsidRPr="00730BF3" w14:paraId="4C061616" w14:textId="77777777" w:rsidTr="00EE700B">
        <w:trPr>
          <w:trHeight w:val="531"/>
        </w:trPr>
        <w:tc>
          <w:tcPr>
            <w:tcW w:w="789" w:type="dxa"/>
            <w:noWrap/>
            <w:vAlign w:val="center"/>
            <w:hideMark/>
          </w:tcPr>
          <w:p w14:paraId="1E70F68C" w14:textId="77777777" w:rsidR="009152C3" w:rsidRPr="00730BF3" w:rsidRDefault="009152C3" w:rsidP="00285527">
            <w:pPr>
              <w:rPr>
                <w:rFonts w:ascii="Tahoma" w:hAnsi="Tahoma" w:cs="Tahoma"/>
                <w:b/>
                <w:bCs/>
                <w:sz w:val="22"/>
                <w:szCs w:val="22"/>
              </w:rPr>
            </w:pPr>
            <w:r w:rsidRPr="00730BF3">
              <w:rPr>
                <w:rFonts w:ascii="Tahoma" w:hAnsi="Tahoma" w:cs="Tahoma"/>
                <w:b/>
                <w:bCs/>
                <w:sz w:val="22"/>
                <w:szCs w:val="22"/>
              </w:rPr>
              <w:t>N°1</w:t>
            </w:r>
          </w:p>
        </w:tc>
        <w:tc>
          <w:tcPr>
            <w:tcW w:w="8704" w:type="dxa"/>
            <w:vAlign w:val="center"/>
            <w:hideMark/>
          </w:tcPr>
          <w:p w14:paraId="6EAF0956" w14:textId="77777777" w:rsidR="009152C3" w:rsidRPr="00730BF3" w:rsidRDefault="009152C3" w:rsidP="00285527">
            <w:pPr>
              <w:jc w:val="both"/>
              <w:rPr>
                <w:rFonts w:ascii="Tahoma" w:hAnsi="Tahoma" w:cs="Tahoma"/>
                <w:b/>
                <w:bCs/>
                <w:sz w:val="22"/>
                <w:szCs w:val="22"/>
              </w:rPr>
            </w:pPr>
            <w:r w:rsidRPr="00730BF3">
              <w:rPr>
                <w:rFonts w:ascii="Tahoma" w:hAnsi="Tahoma" w:cs="Tahoma"/>
                <w:bCs/>
                <w:sz w:val="22"/>
                <w:szCs w:val="22"/>
              </w:rPr>
              <w:t>Nuevamente se le recomienda al Secretario de Despacho de la Secretaría de Gobierno, reunirse con su equipo de trabajo</w:t>
            </w:r>
            <w:r w:rsidRPr="00730BF3">
              <w:rPr>
                <w:rFonts w:ascii="Tahoma" w:hAnsi="Tahoma" w:cs="Tahoma"/>
                <w:bCs/>
              </w:rPr>
              <w:t xml:space="preserve"> </w:t>
            </w:r>
            <w:r w:rsidRPr="00730BF3">
              <w:rPr>
                <w:rFonts w:ascii="Tahoma" w:hAnsi="Tahoma" w:cs="Tahoma"/>
                <w:bCs/>
                <w:sz w:val="22"/>
                <w:szCs w:val="22"/>
              </w:rPr>
              <w:t>para socializar y analizar el Mapa de Riesgos de la Secretaría, en las fechas que tiene estipuladas el Decreto 0453</w:t>
            </w:r>
            <w:r w:rsidRPr="00730BF3">
              <w:rPr>
                <w:rFonts w:ascii="Tahoma" w:hAnsi="Tahoma" w:cs="Tahoma"/>
                <w:bCs/>
              </w:rPr>
              <w:t xml:space="preserve"> </w:t>
            </w:r>
            <w:r w:rsidRPr="00730BF3">
              <w:rPr>
                <w:rFonts w:ascii="Tahoma" w:hAnsi="Tahoma" w:cs="Tahoma"/>
                <w:bCs/>
                <w:sz w:val="22"/>
                <w:szCs w:val="22"/>
              </w:rPr>
              <w:t>del 14 de Septiembre de 2016, con el fin, de que quede evidenciado por medio de Acta, el análisis efectuado a cada uno de los controles y la pertinencia de los mismos, lo cual garantizará una eficiente administración del riesgo que conlleve a evitar su materialización; así mismo, informar sobre estos resultados a la Oficina del Sistema de Gestión Integral para la respectiva actualización en el software ISOLUCION</w:t>
            </w:r>
          </w:p>
        </w:tc>
      </w:tr>
      <w:tr w:rsidR="009152C3" w:rsidRPr="00730BF3" w14:paraId="045F27EF" w14:textId="77777777" w:rsidTr="00EE700B">
        <w:trPr>
          <w:trHeight w:val="531"/>
        </w:trPr>
        <w:tc>
          <w:tcPr>
            <w:tcW w:w="789" w:type="dxa"/>
            <w:noWrap/>
            <w:vAlign w:val="center"/>
          </w:tcPr>
          <w:p w14:paraId="208A2EEC" w14:textId="77777777" w:rsidR="009152C3" w:rsidRPr="00730BF3" w:rsidRDefault="009152C3" w:rsidP="00285527">
            <w:pPr>
              <w:rPr>
                <w:rFonts w:ascii="Tahoma" w:hAnsi="Tahoma" w:cs="Tahoma"/>
                <w:b/>
                <w:bCs/>
                <w:sz w:val="22"/>
                <w:szCs w:val="22"/>
              </w:rPr>
            </w:pPr>
            <w:r w:rsidRPr="00730BF3">
              <w:rPr>
                <w:rFonts w:ascii="Tahoma" w:hAnsi="Tahoma" w:cs="Tahoma"/>
                <w:b/>
                <w:bCs/>
                <w:sz w:val="22"/>
                <w:szCs w:val="22"/>
              </w:rPr>
              <w:t>N°2</w:t>
            </w:r>
          </w:p>
        </w:tc>
        <w:tc>
          <w:tcPr>
            <w:tcW w:w="8704" w:type="dxa"/>
            <w:vAlign w:val="center"/>
          </w:tcPr>
          <w:p w14:paraId="7036E0E8" w14:textId="77777777" w:rsidR="009152C3" w:rsidRPr="00730BF3" w:rsidRDefault="009152C3" w:rsidP="00285527">
            <w:pPr>
              <w:jc w:val="both"/>
              <w:rPr>
                <w:rFonts w:ascii="Tahoma" w:hAnsi="Tahoma" w:cs="Tahoma"/>
                <w:bCs/>
                <w:sz w:val="22"/>
                <w:szCs w:val="22"/>
              </w:rPr>
            </w:pPr>
            <w:r w:rsidRPr="00730BF3">
              <w:rPr>
                <w:rFonts w:ascii="Tahoma" w:hAnsi="Tahoma" w:cs="Tahoma"/>
                <w:bCs/>
                <w:sz w:val="22"/>
                <w:szCs w:val="22"/>
              </w:rPr>
              <w:t xml:space="preserve">Es necesario que el Secretario de Despacho junto con los líderes de los procesos, le diseñen controles al Riesgo Nro. </w:t>
            </w:r>
            <w:r w:rsidRPr="00730BF3">
              <w:rPr>
                <w:rFonts w:ascii="Tahoma" w:hAnsi="Tahoma" w:cs="Tahoma"/>
                <w:b/>
                <w:bCs/>
                <w:sz w:val="22"/>
                <w:szCs w:val="22"/>
              </w:rPr>
              <w:t xml:space="preserve">818 </w:t>
            </w:r>
            <w:r w:rsidRPr="00730BF3">
              <w:rPr>
                <w:rFonts w:ascii="Tahoma" w:hAnsi="Tahoma" w:cs="Tahoma"/>
                <w:b/>
                <w:bCs/>
                <w:sz w:val="20"/>
                <w:szCs w:val="20"/>
              </w:rPr>
              <w:t>“</w:t>
            </w:r>
            <w:r w:rsidRPr="00F825F3">
              <w:rPr>
                <w:rFonts w:ascii="Tahoma" w:eastAsia="Times New Roman" w:hAnsi="Tahoma" w:cs="Tahoma"/>
                <w:b/>
                <w:bCs/>
                <w:sz w:val="20"/>
                <w:szCs w:val="20"/>
                <w:lang w:val="es-CO" w:eastAsia="es-CO"/>
              </w:rPr>
              <w:t>Deficiencias en la articulación y creación de vínculos interinstitucionales para la atención de población desplazada y víctimas del conflicto armado</w:t>
            </w:r>
            <w:r w:rsidRPr="00730BF3">
              <w:rPr>
                <w:rFonts w:ascii="Tahoma" w:eastAsia="Times New Roman" w:hAnsi="Tahoma" w:cs="Tahoma"/>
                <w:b/>
                <w:bCs/>
                <w:sz w:val="20"/>
                <w:szCs w:val="20"/>
                <w:lang w:val="es-CO" w:eastAsia="es-CO"/>
              </w:rPr>
              <w:t>”</w:t>
            </w:r>
            <w:r w:rsidRPr="00730BF3">
              <w:rPr>
                <w:rFonts w:ascii="Tahoma" w:hAnsi="Tahoma" w:cs="Tahoma"/>
                <w:bCs/>
                <w:sz w:val="20"/>
                <w:szCs w:val="20"/>
              </w:rPr>
              <w:t>,</w:t>
            </w:r>
            <w:r w:rsidRPr="00730BF3">
              <w:rPr>
                <w:rFonts w:ascii="Tahoma" w:hAnsi="Tahoma" w:cs="Tahoma"/>
                <w:bCs/>
                <w:sz w:val="22"/>
                <w:szCs w:val="22"/>
              </w:rPr>
              <w:t xml:space="preserve"> con el fin, de poder confrontar los resultados de la evaluación del riesgo con los controles ya identificados y de esta manera poder obtener información relevante para efectos de la toma de decisiones; así mismo, poder determinar si estos controles se encuentran documentados, si se están aplicando en la actualidad y si están siendo efectivos y adecuados para la minimización del riesgo.</w:t>
            </w:r>
          </w:p>
        </w:tc>
      </w:tr>
      <w:tr w:rsidR="009152C3" w:rsidRPr="00730BF3" w14:paraId="28BAA53E" w14:textId="77777777" w:rsidTr="00EE700B">
        <w:trPr>
          <w:trHeight w:val="531"/>
        </w:trPr>
        <w:tc>
          <w:tcPr>
            <w:tcW w:w="789" w:type="dxa"/>
            <w:noWrap/>
            <w:vAlign w:val="center"/>
          </w:tcPr>
          <w:p w14:paraId="518BB4D8" w14:textId="77777777" w:rsidR="009152C3" w:rsidRPr="00730BF3" w:rsidRDefault="009152C3" w:rsidP="00285527">
            <w:pPr>
              <w:rPr>
                <w:rFonts w:ascii="Tahoma" w:hAnsi="Tahoma" w:cs="Tahoma"/>
                <w:b/>
                <w:bCs/>
                <w:sz w:val="22"/>
                <w:szCs w:val="22"/>
              </w:rPr>
            </w:pPr>
            <w:r w:rsidRPr="00730BF3">
              <w:rPr>
                <w:rFonts w:ascii="Tahoma" w:hAnsi="Tahoma" w:cs="Tahoma"/>
                <w:b/>
                <w:bCs/>
                <w:sz w:val="22"/>
                <w:szCs w:val="22"/>
              </w:rPr>
              <w:t>N°3</w:t>
            </w:r>
          </w:p>
        </w:tc>
        <w:tc>
          <w:tcPr>
            <w:tcW w:w="8704" w:type="dxa"/>
            <w:vAlign w:val="center"/>
          </w:tcPr>
          <w:p w14:paraId="77A5A512" w14:textId="77777777" w:rsidR="009152C3" w:rsidRPr="00730BF3" w:rsidRDefault="009152C3" w:rsidP="00285527">
            <w:pPr>
              <w:jc w:val="both"/>
              <w:rPr>
                <w:rFonts w:ascii="Tahoma" w:hAnsi="Tahoma" w:cs="Tahoma"/>
                <w:bCs/>
                <w:sz w:val="22"/>
                <w:szCs w:val="22"/>
                <w:lang w:val="es-CO"/>
              </w:rPr>
            </w:pPr>
            <w:r w:rsidRPr="00730BF3">
              <w:rPr>
                <w:rFonts w:ascii="Tahoma" w:hAnsi="Tahoma" w:cs="Tahoma"/>
                <w:bCs/>
                <w:sz w:val="22"/>
                <w:szCs w:val="22"/>
              </w:rPr>
              <w:t xml:space="preserve">Es importante, que la Secretaría de Gobierno, diseñe nuevamente riesgos y controles para el Proceso </w:t>
            </w:r>
            <w:r w:rsidRPr="00730BF3">
              <w:rPr>
                <w:rFonts w:ascii="Tahoma" w:hAnsi="Tahoma" w:cs="Tahoma"/>
                <w:b/>
                <w:bCs/>
                <w:caps/>
                <w:sz w:val="22"/>
                <w:szCs w:val="22"/>
              </w:rPr>
              <w:t>ATENCIÓN Y ORIENTACIÓN INTEGRAL A POBLACIÓN VULNERABLE</w:t>
            </w:r>
            <w:r w:rsidRPr="00730BF3">
              <w:rPr>
                <w:rFonts w:ascii="Tahoma" w:hAnsi="Tahoma" w:cs="Tahoma"/>
                <w:bCs/>
                <w:caps/>
                <w:sz w:val="22"/>
                <w:szCs w:val="22"/>
              </w:rPr>
              <w:t xml:space="preserve"> </w:t>
            </w:r>
            <w:r w:rsidRPr="00730BF3">
              <w:rPr>
                <w:rFonts w:ascii="Tahoma" w:hAnsi="Tahoma" w:cs="Tahoma"/>
                <w:bCs/>
                <w:sz w:val="22"/>
                <w:szCs w:val="22"/>
              </w:rPr>
              <w:t>en lo que respecta a</w:t>
            </w:r>
            <w:r>
              <w:rPr>
                <w:rFonts w:ascii="Tahoma" w:hAnsi="Tahoma" w:cs="Tahoma"/>
                <w:bCs/>
                <w:sz w:val="22"/>
                <w:szCs w:val="22"/>
              </w:rPr>
              <w:t xml:space="preserve"> la</w:t>
            </w:r>
            <w:r w:rsidRPr="00730BF3">
              <w:rPr>
                <w:rFonts w:ascii="Tahoma" w:hAnsi="Tahoma" w:cs="Tahoma"/>
                <w:bCs/>
                <w:caps/>
                <w:sz w:val="22"/>
                <w:szCs w:val="22"/>
              </w:rPr>
              <w:t xml:space="preserve"> “</w:t>
            </w:r>
            <w:r w:rsidRPr="00730BF3">
              <w:rPr>
                <w:rFonts w:ascii="Tahoma" w:hAnsi="Tahoma" w:cs="Tahoma"/>
                <w:sz w:val="22"/>
                <w:szCs w:val="22"/>
              </w:rPr>
              <w:t xml:space="preserve">Atención y orientación a los habitantes de y en la calle”, con el fin, de proteger tanto la salud como la integridad física de los integrantes del equipo de trabajo de la Unidad de Protección a la Vida – UPV.  </w:t>
            </w:r>
            <w:r>
              <w:rPr>
                <w:rFonts w:ascii="Tahoma" w:hAnsi="Tahoma" w:cs="Tahoma"/>
                <w:sz w:val="22"/>
                <w:szCs w:val="22"/>
              </w:rPr>
              <w:t>Así mismo, diseñar</w:t>
            </w:r>
            <w:r w:rsidRPr="005D2F64">
              <w:rPr>
                <w:rFonts w:ascii="Tahoma" w:hAnsi="Tahoma" w:cs="Tahoma"/>
                <w:bCs/>
                <w:sz w:val="22"/>
                <w:szCs w:val="22"/>
              </w:rPr>
              <w:t xml:space="preserve"> riesgos</w:t>
            </w:r>
            <w:r>
              <w:rPr>
                <w:rFonts w:ascii="Tahoma" w:hAnsi="Tahoma" w:cs="Tahoma"/>
                <w:bCs/>
                <w:sz w:val="22"/>
                <w:szCs w:val="22"/>
              </w:rPr>
              <w:t xml:space="preserve"> y controles a</w:t>
            </w:r>
            <w:r w:rsidRPr="005D2F64">
              <w:rPr>
                <w:rFonts w:ascii="Tahoma" w:hAnsi="Tahoma" w:cs="Tahoma"/>
                <w:bCs/>
                <w:sz w:val="22"/>
                <w:szCs w:val="22"/>
              </w:rPr>
              <w:t xml:space="preserve"> varios</w:t>
            </w:r>
            <w:r>
              <w:rPr>
                <w:rFonts w:ascii="Tahoma" w:hAnsi="Tahoma" w:cs="Tahoma"/>
                <w:bCs/>
                <w:sz w:val="22"/>
                <w:szCs w:val="22"/>
              </w:rPr>
              <w:t xml:space="preserve"> de los</w:t>
            </w:r>
            <w:r w:rsidRPr="005D2F64">
              <w:rPr>
                <w:rFonts w:ascii="Tahoma" w:hAnsi="Tahoma" w:cs="Tahoma"/>
                <w:bCs/>
                <w:sz w:val="22"/>
                <w:szCs w:val="22"/>
              </w:rPr>
              <w:t xml:space="preserve"> procesos </w:t>
            </w:r>
            <w:r>
              <w:rPr>
                <w:rFonts w:ascii="Tahoma" w:hAnsi="Tahoma" w:cs="Tahoma"/>
                <w:bCs/>
                <w:sz w:val="22"/>
                <w:szCs w:val="22"/>
              </w:rPr>
              <w:t xml:space="preserve">que se encuentran </w:t>
            </w:r>
            <w:r w:rsidRPr="005D2F64">
              <w:rPr>
                <w:rFonts w:ascii="Tahoma" w:hAnsi="Tahoma" w:cs="Tahoma"/>
                <w:bCs/>
                <w:sz w:val="22"/>
                <w:szCs w:val="22"/>
              </w:rPr>
              <w:t>en ejecución</w:t>
            </w:r>
            <w:r>
              <w:rPr>
                <w:rFonts w:ascii="Tahoma" w:hAnsi="Tahoma" w:cs="Tahoma"/>
                <w:bCs/>
                <w:sz w:val="22"/>
                <w:szCs w:val="22"/>
              </w:rPr>
              <w:t xml:space="preserve"> en la Secretaría, de manera</w:t>
            </w:r>
            <w:r w:rsidRPr="005D2F64">
              <w:rPr>
                <w:rFonts w:ascii="Tahoma" w:hAnsi="Tahoma" w:cs="Tahoma"/>
                <w:bCs/>
                <w:sz w:val="22"/>
                <w:szCs w:val="22"/>
              </w:rPr>
              <w:t xml:space="preserve"> que permitan llevar a cabo acciones con eficiencia y responsabilidad</w:t>
            </w:r>
            <w:r>
              <w:rPr>
                <w:rFonts w:ascii="Tahoma" w:hAnsi="Tahoma" w:cs="Tahoma"/>
                <w:bCs/>
                <w:sz w:val="22"/>
                <w:szCs w:val="22"/>
              </w:rPr>
              <w:t>.</w:t>
            </w:r>
          </w:p>
        </w:tc>
      </w:tr>
      <w:tr w:rsidR="009152C3" w:rsidRPr="00730BF3" w14:paraId="7F958C41" w14:textId="77777777" w:rsidTr="00EE700B">
        <w:trPr>
          <w:trHeight w:val="531"/>
        </w:trPr>
        <w:tc>
          <w:tcPr>
            <w:tcW w:w="789" w:type="dxa"/>
            <w:noWrap/>
            <w:vAlign w:val="center"/>
          </w:tcPr>
          <w:p w14:paraId="1B61FF30" w14:textId="77777777" w:rsidR="009152C3" w:rsidRPr="00730BF3" w:rsidRDefault="009152C3" w:rsidP="00285527">
            <w:pPr>
              <w:jc w:val="both"/>
              <w:rPr>
                <w:rFonts w:ascii="Tahoma" w:hAnsi="Tahoma" w:cs="Tahoma"/>
                <w:b/>
                <w:bCs/>
                <w:sz w:val="22"/>
                <w:szCs w:val="22"/>
              </w:rPr>
            </w:pPr>
            <w:r w:rsidRPr="00730BF3">
              <w:rPr>
                <w:rFonts w:ascii="Tahoma" w:hAnsi="Tahoma" w:cs="Tahoma"/>
                <w:b/>
                <w:bCs/>
                <w:sz w:val="22"/>
                <w:szCs w:val="22"/>
              </w:rPr>
              <w:t>N°4</w:t>
            </w:r>
          </w:p>
        </w:tc>
        <w:tc>
          <w:tcPr>
            <w:tcW w:w="8704" w:type="dxa"/>
            <w:vAlign w:val="center"/>
          </w:tcPr>
          <w:p w14:paraId="198788BD" w14:textId="77777777" w:rsidR="009152C3" w:rsidRPr="00730BF3" w:rsidRDefault="009152C3" w:rsidP="00285527">
            <w:pPr>
              <w:jc w:val="both"/>
              <w:rPr>
                <w:rFonts w:ascii="Tahoma" w:hAnsi="Tahoma" w:cs="Tahoma"/>
                <w:bCs/>
                <w:sz w:val="22"/>
                <w:szCs w:val="22"/>
              </w:rPr>
            </w:pPr>
            <w:r w:rsidRPr="00730BF3">
              <w:rPr>
                <w:rFonts w:ascii="Tahoma" w:hAnsi="Tahoma" w:cs="Tahoma"/>
                <w:bCs/>
                <w:sz w:val="22"/>
                <w:szCs w:val="22"/>
              </w:rPr>
              <w:t xml:space="preserve">Es importante, que la Secretaría de Gobierno, establezca riesgos y diseñe controles para los proyectos estratégicos que se lideran desde esta Secretaría, con el fin, de prevenir la materialización de los riesgos que se pudieran generar en desarrollo de estos proyectos y que impidan el logro de los objetivos y el cumplimiento de las metas, además, de evitar reprocesos innecesarios, pérdida de tiempo y de recursos.  </w:t>
            </w:r>
          </w:p>
        </w:tc>
      </w:tr>
    </w:tbl>
    <w:p w14:paraId="27329266" w14:textId="77777777" w:rsidR="009152C3" w:rsidRPr="00730BF3" w:rsidRDefault="009152C3" w:rsidP="009152C3">
      <w:pPr>
        <w:rPr>
          <w:rFonts w:ascii="Tahoma" w:eastAsia="Times New Roman" w:hAnsi="Tahoma" w:cs="Tahoma"/>
          <w:b/>
          <w:bCs/>
          <w:sz w:val="22"/>
          <w:szCs w:val="22"/>
          <w:u w:val="single"/>
          <w:lang w:val="es-CO" w:eastAsia="es-CO"/>
        </w:rPr>
      </w:pPr>
    </w:p>
    <w:p w14:paraId="581C4822" w14:textId="77777777" w:rsidR="003D73CC" w:rsidRPr="009152C3" w:rsidRDefault="003D73CC" w:rsidP="00EE700B">
      <w:pPr>
        <w:ind w:right="-850"/>
        <w:rPr>
          <w:rFonts w:ascii="Tahoma" w:hAnsi="Tahoma" w:cs="Tahoma"/>
          <w:b/>
          <w:bCs/>
          <w:color w:val="FF0000"/>
          <w:sz w:val="22"/>
          <w:szCs w:val="22"/>
          <w:lang w:val="es-CO"/>
        </w:rPr>
      </w:pPr>
    </w:p>
    <w:tbl>
      <w:tblPr>
        <w:tblStyle w:val="Tablaconcuadrcula"/>
        <w:tblW w:w="9611" w:type="dxa"/>
        <w:tblLook w:val="04A0" w:firstRow="1" w:lastRow="0" w:firstColumn="1" w:lastColumn="0" w:noHBand="0" w:noVBand="1"/>
      </w:tblPr>
      <w:tblGrid>
        <w:gridCol w:w="9611"/>
      </w:tblGrid>
      <w:tr w:rsidR="00A81A4C" w:rsidRPr="00A81A4C" w14:paraId="56DB984B" w14:textId="77777777" w:rsidTr="00EE700B">
        <w:trPr>
          <w:trHeight w:val="320"/>
        </w:trPr>
        <w:tc>
          <w:tcPr>
            <w:tcW w:w="9611" w:type="dxa"/>
            <w:shd w:val="clear" w:color="auto" w:fill="DBDBDB" w:themeFill="accent3" w:themeFillTint="66"/>
            <w:noWrap/>
            <w:vAlign w:val="center"/>
            <w:hideMark/>
          </w:tcPr>
          <w:p w14:paraId="389568A0" w14:textId="757196FC" w:rsidR="00E21631" w:rsidRPr="00C11E7F" w:rsidRDefault="00AF2C37" w:rsidP="00610AF2">
            <w:pPr>
              <w:rPr>
                <w:rFonts w:ascii="Tahoma" w:hAnsi="Tahoma" w:cs="Tahoma"/>
                <w:b/>
                <w:bCs/>
                <w:sz w:val="22"/>
                <w:szCs w:val="22"/>
              </w:rPr>
            </w:pPr>
            <w:r w:rsidRPr="00C11E7F">
              <w:rPr>
                <w:rFonts w:ascii="Tahoma" w:hAnsi="Tahoma" w:cs="Tahoma"/>
                <w:b/>
                <w:bCs/>
                <w:sz w:val="22"/>
                <w:szCs w:val="22"/>
              </w:rPr>
              <w:t>6</w:t>
            </w:r>
            <w:r w:rsidR="00E21631" w:rsidRPr="00C11E7F">
              <w:rPr>
                <w:rFonts w:ascii="Tahoma" w:hAnsi="Tahoma" w:cs="Tahoma"/>
                <w:b/>
                <w:bCs/>
                <w:sz w:val="22"/>
                <w:szCs w:val="22"/>
              </w:rPr>
              <w:t>.  CUMPLIMIENTO DE METAS E INDICADORES</w:t>
            </w:r>
          </w:p>
        </w:tc>
      </w:tr>
      <w:tr w:rsidR="00A81A4C" w:rsidRPr="00A81A4C" w14:paraId="3F36182A" w14:textId="77777777" w:rsidTr="00EE700B">
        <w:trPr>
          <w:trHeight w:val="395"/>
        </w:trPr>
        <w:tc>
          <w:tcPr>
            <w:tcW w:w="9611" w:type="dxa"/>
            <w:noWrap/>
            <w:vAlign w:val="center"/>
            <w:hideMark/>
          </w:tcPr>
          <w:p w14:paraId="416E4ABD" w14:textId="77777777" w:rsidR="00E21631" w:rsidRPr="00C11E7F" w:rsidRDefault="00E21631" w:rsidP="00EE700B">
            <w:pPr>
              <w:ind w:right="-131"/>
              <w:rPr>
                <w:rFonts w:ascii="Tahoma" w:hAnsi="Tahoma" w:cs="Tahoma"/>
                <w:b/>
                <w:bCs/>
                <w:sz w:val="22"/>
                <w:szCs w:val="22"/>
              </w:rPr>
            </w:pPr>
            <w:r w:rsidRPr="00C11E7F">
              <w:rPr>
                <w:rFonts w:ascii="Tahoma" w:hAnsi="Tahoma" w:cs="Tahoma"/>
                <w:b/>
                <w:bCs/>
                <w:sz w:val="22"/>
                <w:szCs w:val="22"/>
              </w:rPr>
              <w:lastRenderedPageBreak/>
              <w:t>Auditor del Proceso: </w:t>
            </w:r>
            <w:r w:rsidRPr="00C11E7F">
              <w:rPr>
                <w:rFonts w:ascii="Tahoma" w:hAnsi="Tahoma" w:cs="Tahoma"/>
                <w:b/>
                <w:bCs/>
              </w:rPr>
              <w:t>FRANCENETH RAMOS FLOREZ.</w:t>
            </w:r>
          </w:p>
        </w:tc>
      </w:tr>
    </w:tbl>
    <w:p w14:paraId="1DB0B384" w14:textId="77777777" w:rsidR="00E25ABE" w:rsidRPr="00112034" w:rsidRDefault="00E25ABE" w:rsidP="00EE700B">
      <w:pPr>
        <w:pBdr>
          <w:top w:val="single" w:sz="4" w:space="1" w:color="auto"/>
          <w:left w:val="single" w:sz="4" w:space="0" w:color="auto"/>
          <w:bottom w:val="single" w:sz="4" w:space="1" w:color="auto"/>
          <w:right w:val="single" w:sz="4" w:space="31" w:color="auto"/>
        </w:pBdr>
        <w:jc w:val="both"/>
        <w:rPr>
          <w:rFonts w:ascii="Tahoma" w:hAnsi="Tahoma" w:cs="Tahoma"/>
          <w:bCs/>
          <w:sz w:val="22"/>
          <w:szCs w:val="22"/>
        </w:rPr>
      </w:pPr>
      <w:r w:rsidRPr="00112034">
        <w:rPr>
          <w:rFonts w:ascii="Tahoma" w:hAnsi="Tahoma" w:cs="Tahoma"/>
          <w:b/>
          <w:bCs/>
          <w:sz w:val="22"/>
          <w:szCs w:val="22"/>
        </w:rPr>
        <w:t>Criterios:</w:t>
      </w:r>
      <w:r w:rsidRPr="00112034">
        <w:rPr>
          <w:rFonts w:ascii="Tahoma" w:hAnsi="Tahoma" w:cs="Tahoma"/>
          <w:bCs/>
          <w:sz w:val="22"/>
          <w:szCs w:val="22"/>
        </w:rPr>
        <w:t xml:space="preserve"> </w:t>
      </w:r>
    </w:p>
    <w:p w14:paraId="31CD50D0" w14:textId="190F87A3" w:rsidR="00E25ABE" w:rsidRDefault="00E25ABE" w:rsidP="00EE700B">
      <w:pPr>
        <w:pBdr>
          <w:top w:val="single" w:sz="4" w:space="1" w:color="auto"/>
          <w:left w:val="single" w:sz="4" w:space="0" w:color="auto"/>
          <w:bottom w:val="single" w:sz="4" w:space="1" w:color="auto"/>
          <w:right w:val="single" w:sz="4" w:space="31" w:color="auto"/>
        </w:pBdr>
        <w:jc w:val="both"/>
        <w:rPr>
          <w:rFonts w:ascii="Tahoma" w:hAnsi="Tahoma" w:cs="Tahoma"/>
          <w:bCs/>
          <w:color w:val="FF0000"/>
          <w:sz w:val="22"/>
          <w:szCs w:val="22"/>
        </w:rPr>
      </w:pPr>
      <w:r w:rsidRPr="00112034">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 y “Guía para la construcción y análisis de Indicadores de Gestión” - Versión 3. Noviembre de 2015 del Departamento Administrativo de la Función Pública – DAFP, Decreto 111 del 15 de enero de 1996 “Por el cual se compilan la Ley 38 de 1989, la Ley 179 de 1994 y la Ley 225 de 1995 que conforman el estatuto orgánico del presupuesto", Guías para la Gestión Pública Territorial del Departamento Nacional de Planeación – DNP, Circulares de la Secretaría de Planeación Municipal SPM 017 y SPM 019 del 3 de octubre y 1 de noviembre de 2016, respectivamente.</w:t>
      </w:r>
    </w:p>
    <w:p w14:paraId="2CA20DAF" w14:textId="77777777" w:rsidR="00E25ABE" w:rsidRDefault="00E25ABE" w:rsidP="00BC5326">
      <w:pPr>
        <w:jc w:val="both"/>
        <w:rPr>
          <w:rFonts w:ascii="Tahoma" w:hAnsi="Tahoma" w:cs="Tahoma"/>
          <w:bCs/>
          <w:color w:val="FF0000"/>
          <w:sz w:val="22"/>
          <w:szCs w:val="22"/>
        </w:rPr>
      </w:pPr>
    </w:p>
    <w:p w14:paraId="11967624" w14:textId="2F1C0468" w:rsidR="00C5492A" w:rsidRPr="00E74D85" w:rsidRDefault="0058208F" w:rsidP="00C5492A">
      <w:pPr>
        <w:rPr>
          <w:rFonts w:ascii="Tahoma" w:hAnsi="Tahoma" w:cs="Tahoma"/>
          <w:b/>
          <w:bCs/>
          <w:sz w:val="22"/>
          <w:szCs w:val="22"/>
        </w:rPr>
      </w:pPr>
      <w:r>
        <w:rPr>
          <w:rFonts w:ascii="Tahoma" w:hAnsi="Tahoma" w:cs="Tahoma"/>
          <w:b/>
          <w:bCs/>
          <w:sz w:val="22"/>
          <w:szCs w:val="22"/>
        </w:rPr>
        <w:t>6</w:t>
      </w:r>
      <w:r w:rsidR="00C5492A" w:rsidRPr="00E74D85">
        <w:rPr>
          <w:rFonts w:ascii="Tahoma" w:hAnsi="Tahoma" w:cs="Tahoma"/>
          <w:b/>
          <w:bCs/>
          <w:sz w:val="22"/>
          <w:szCs w:val="22"/>
        </w:rPr>
        <w:t>.1 MUESTRA AUDITADA</w:t>
      </w:r>
    </w:p>
    <w:p w14:paraId="543EFC79" w14:textId="77777777" w:rsidR="00C5492A" w:rsidRPr="00E74D85" w:rsidRDefault="00C5492A" w:rsidP="00C5492A">
      <w:pPr>
        <w:rPr>
          <w:rFonts w:ascii="Tahoma" w:hAnsi="Tahoma" w:cs="Tahoma"/>
          <w:b/>
          <w:bCs/>
          <w:sz w:val="22"/>
          <w:szCs w:val="22"/>
        </w:rPr>
      </w:pPr>
    </w:p>
    <w:p w14:paraId="0F688D0B" w14:textId="77777777" w:rsidR="00C5492A" w:rsidRPr="00E74D85" w:rsidRDefault="00C5492A" w:rsidP="00C5492A">
      <w:pPr>
        <w:jc w:val="both"/>
        <w:rPr>
          <w:rFonts w:ascii="Tahoma" w:hAnsi="Tahoma" w:cs="Tahoma"/>
          <w:bCs/>
          <w:sz w:val="22"/>
          <w:szCs w:val="22"/>
        </w:rPr>
      </w:pPr>
      <w:r w:rsidRPr="00E74D85">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w:t>
      </w:r>
      <w:r>
        <w:rPr>
          <w:rFonts w:ascii="Tahoma" w:hAnsi="Tahoma" w:cs="Tahoma"/>
          <w:bCs/>
          <w:sz w:val="22"/>
          <w:szCs w:val="22"/>
        </w:rPr>
        <w:t xml:space="preserve"> mes a mes</w:t>
      </w:r>
      <w:r w:rsidRPr="00E74D85">
        <w:rPr>
          <w:rFonts w:ascii="Tahoma" w:hAnsi="Tahoma" w:cs="Tahoma"/>
          <w:bCs/>
          <w:sz w:val="22"/>
          <w:szCs w:val="22"/>
        </w:rPr>
        <w:t>, de acuerdo con el Plan de Desarrollo 2016 -2019 “Manizales Más Oportunidades”.</w:t>
      </w:r>
    </w:p>
    <w:p w14:paraId="38F7A5BB" w14:textId="77777777" w:rsidR="00C5492A" w:rsidRPr="00E74D85" w:rsidRDefault="00C5492A" w:rsidP="00C5492A">
      <w:pPr>
        <w:jc w:val="both"/>
        <w:rPr>
          <w:rFonts w:ascii="Tahoma" w:hAnsi="Tahoma" w:cs="Tahoma"/>
          <w:bCs/>
          <w:sz w:val="22"/>
          <w:szCs w:val="22"/>
        </w:rPr>
      </w:pPr>
    </w:p>
    <w:p w14:paraId="0F9DBC65" w14:textId="77777777" w:rsidR="00C5492A" w:rsidRPr="00E74D85" w:rsidRDefault="00C5492A" w:rsidP="00C5492A">
      <w:pPr>
        <w:jc w:val="both"/>
        <w:rPr>
          <w:rFonts w:ascii="Tahoma" w:hAnsi="Tahoma" w:cs="Tahoma"/>
          <w:bCs/>
          <w:sz w:val="22"/>
          <w:szCs w:val="22"/>
        </w:rPr>
      </w:pPr>
      <w:r w:rsidRPr="00E74D85">
        <w:rPr>
          <w:rFonts w:ascii="Tahoma" w:hAnsi="Tahoma" w:cs="Tahoma"/>
          <w:bCs/>
          <w:sz w:val="22"/>
          <w:szCs w:val="22"/>
        </w:rPr>
        <w:t xml:space="preserve">Plan de Acción </w:t>
      </w:r>
      <w:r>
        <w:rPr>
          <w:rFonts w:ascii="Tahoma" w:hAnsi="Tahoma" w:cs="Tahoma"/>
          <w:bCs/>
          <w:sz w:val="22"/>
          <w:szCs w:val="22"/>
        </w:rPr>
        <w:t xml:space="preserve">2017 </w:t>
      </w:r>
      <w:r w:rsidRPr="00E74D85">
        <w:rPr>
          <w:rFonts w:ascii="Tahoma" w:hAnsi="Tahoma" w:cs="Tahoma"/>
          <w:bCs/>
          <w:sz w:val="22"/>
          <w:szCs w:val="22"/>
        </w:rPr>
        <w:t xml:space="preserve">de la Secretaría de </w:t>
      </w:r>
      <w:r>
        <w:rPr>
          <w:rFonts w:ascii="Tahoma" w:hAnsi="Tahoma" w:cs="Tahoma"/>
          <w:bCs/>
          <w:sz w:val="22"/>
          <w:szCs w:val="22"/>
        </w:rPr>
        <w:t>Gobierno</w:t>
      </w:r>
      <w:r w:rsidRPr="00E74D85">
        <w:rPr>
          <w:rFonts w:ascii="Tahoma" w:hAnsi="Tahoma" w:cs="Tahoma"/>
          <w:bCs/>
          <w:sz w:val="22"/>
          <w:szCs w:val="22"/>
        </w:rPr>
        <w:t>, el cual se encuentra publicado en la página web de la Alcaldía en el Link  Institucional - Políticas, Planes, Programas y Proyectos – Planes de Acción.</w:t>
      </w:r>
    </w:p>
    <w:p w14:paraId="315130C8" w14:textId="77777777" w:rsidR="00C5492A" w:rsidRPr="00E74D85" w:rsidRDefault="00C5492A" w:rsidP="00C5492A">
      <w:pPr>
        <w:jc w:val="both"/>
        <w:rPr>
          <w:rFonts w:ascii="Tahoma" w:hAnsi="Tahoma" w:cs="Tahoma"/>
          <w:bCs/>
          <w:sz w:val="22"/>
          <w:szCs w:val="22"/>
        </w:rPr>
      </w:pPr>
    </w:p>
    <w:p w14:paraId="12C92414" w14:textId="77777777" w:rsidR="00C5492A" w:rsidRDefault="00C5492A" w:rsidP="00C5492A">
      <w:pPr>
        <w:jc w:val="both"/>
        <w:rPr>
          <w:rFonts w:ascii="Tahoma" w:hAnsi="Tahoma" w:cs="Tahoma"/>
          <w:bCs/>
          <w:sz w:val="22"/>
          <w:szCs w:val="22"/>
        </w:rPr>
      </w:pPr>
      <w:r w:rsidRPr="00E74D85">
        <w:rPr>
          <w:rFonts w:ascii="Tahoma" w:hAnsi="Tahoma" w:cs="Tahoma"/>
          <w:bCs/>
          <w:sz w:val="22"/>
          <w:szCs w:val="22"/>
        </w:rPr>
        <w:t xml:space="preserve">Planes de Trabajo 2017 para los proyectos de inversión Municipal </w:t>
      </w:r>
      <w:r>
        <w:rPr>
          <w:rFonts w:ascii="Tahoma" w:hAnsi="Tahoma" w:cs="Tahoma"/>
          <w:bCs/>
          <w:sz w:val="22"/>
          <w:szCs w:val="22"/>
        </w:rPr>
        <w:t>de la Secretaría de Gobierno, los cuales corresponden a:</w:t>
      </w:r>
    </w:p>
    <w:p w14:paraId="4979C851" w14:textId="77777777" w:rsidR="00C5492A" w:rsidRDefault="00C5492A" w:rsidP="00C5492A">
      <w:pPr>
        <w:jc w:val="both"/>
        <w:rPr>
          <w:rFonts w:ascii="Tahoma" w:hAnsi="Tahoma" w:cs="Tahoma"/>
          <w:bCs/>
          <w:sz w:val="22"/>
          <w:szCs w:val="22"/>
        </w:rPr>
      </w:pPr>
    </w:p>
    <w:p w14:paraId="600695FA" w14:textId="77777777" w:rsidR="00C5492A" w:rsidRPr="00EE13FD" w:rsidRDefault="00C5492A" w:rsidP="00C718F1">
      <w:pPr>
        <w:pStyle w:val="Prrafodelista"/>
        <w:numPr>
          <w:ilvl w:val="0"/>
          <w:numId w:val="10"/>
        </w:numPr>
        <w:spacing w:after="0" w:line="240" w:lineRule="auto"/>
        <w:contextualSpacing/>
        <w:jc w:val="both"/>
        <w:rPr>
          <w:rFonts w:ascii="Tahoma" w:hAnsi="Tahoma" w:cs="Tahoma"/>
          <w:bCs/>
        </w:rPr>
      </w:pPr>
      <w:r w:rsidRPr="00EE13FD">
        <w:rPr>
          <w:rFonts w:ascii="Tahoma" w:hAnsi="Tahoma" w:cs="Tahoma"/>
          <w:bCs/>
        </w:rPr>
        <w:t>2016170010069</w:t>
      </w:r>
      <w:r w:rsidRPr="00EE13FD">
        <w:rPr>
          <w:rFonts w:ascii="Tahoma" w:hAnsi="Tahoma" w:cs="Tahoma"/>
          <w:bCs/>
        </w:rPr>
        <w:tab/>
        <w:t>“PREVENCIÓN, PROTECCIÓN, ATENCIÓN, ASISTENCIA Y REPARACION A VICTIMAS Y DESPLAZADOS EN EL MUNICIPIO DE MANIZALES”.</w:t>
      </w:r>
    </w:p>
    <w:p w14:paraId="77B48DC1" w14:textId="77777777" w:rsidR="00C5492A" w:rsidRPr="00EE13FD" w:rsidRDefault="00C5492A" w:rsidP="00C718F1">
      <w:pPr>
        <w:pStyle w:val="Prrafodelista"/>
        <w:numPr>
          <w:ilvl w:val="0"/>
          <w:numId w:val="10"/>
        </w:numPr>
        <w:spacing w:after="0" w:line="240" w:lineRule="auto"/>
        <w:contextualSpacing/>
        <w:jc w:val="both"/>
        <w:rPr>
          <w:rFonts w:ascii="Tahoma" w:hAnsi="Tahoma" w:cs="Tahoma"/>
          <w:bCs/>
        </w:rPr>
      </w:pPr>
      <w:r w:rsidRPr="00EE13FD">
        <w:rPr>
          <w:rFonts w:ascii="Tahoma" w:hAnsi="Tahoma" w:cs="Tahoma"/>
          <w:bCs/>
        </w:rPr>
        <w:t>2016170010070</w:t>
      </w:r>
      <w:r w:rsidRPr="00EE13FD">
        <w:rPr>
          <w:rFonts w:ascii="Tahoma" w:hAnsi="Tahoma" w:cs="Tahoma"/>
          <w:bCs/>
        </w:rPr>
        <w:tab/>
        <w:t>“APOYO AL PROCESO DE REINTEGRADOS Y EXCOMBATIENTES EN EL RESTABLECIMIENTO DE DERECHOS”.</w:t>
      </w:r>
    </w:p>
    <w:p w14:paraId="64AF2191" w14:textId="77777777" w:rsidR="00C5492A" w:rsidRPr="00EE13FD" w:rsidRDefault="00C5492A" w:rsidP="00C718F1">
      <w:pPr>
        <w:pStyle w:val="Prrafodelista"/>
        <w:numPr>
          <w:ilvl w:val="0"/>
          <w:numId w:val="10"/>
        </w:numPr>
        <w:spacing w:after="0" w:line="240" w:lineRule="auto"/>
        <w:contextualSpacing/>
        <w:jc w:val="both"/>
        <w:rPr>
          <w:rFonts w:ascii="Tahoma" w:hAnsi="Tahoma" w:cs="Tahoma"/>
          <w:bCs/>
        </w:rPr>
      </w:pPr>
      <w:r w:rsidRPr="00EE13FD">
        <w:rPr>
          <w:rFonts w:ascii="Tahoma" w:hAnsi="Tahoma" w:cs="Tahoma"/>
          <w:bCs/>
        </w:rPr>
        <w:t>2016170010071</w:t>
      </w:r>
      <w:r w:rsidRPr="00EE13FD">
        <w:rPr>
          <w:rFonts w:ascii="Tahoma" w:hAnsi="Tahoma" w:cs="Tahoma"/>
          <w:bCs/>
        </w:rPr>
        <w:tab/>
        <w:t>“APOYO SEGURIDAD Y CONVIVIENCIA CIUDADANA”.</w:t>
      </w:r>
    </w:p>
    <w:p w14:paraId="2DA7ACA4" w14:textId="77777777" w:rsidR="00C5492A" w:rsidRPr="00EE13FD" w:rsidRDefault="00C5492A" w:rsidP="00C718F1">
      <w:pPr>
        <w:pStyle w:val="Prrafodelista"/>
        <w:numPr>
          <w:ilvl w:val="0"/>
          <w:numId w:val="10"/>
        </w:numPr>
        <w:spacing w:after="0" w:line="240" w:lineRule="auto"/>
        <w:contextualSpacing/>
        <w:jc w:val="both"/>
        <w:rPr>
          <w:rFonts w:ascii="Tahoma" w:hAnsi="Tahoma" w:cs="Tahoma"/>
          <w:bCs/>
        </w:rPr>
      </w:pPr>
      <w:r w:rsidRPr="00EE13FD">
        <w:rPr>
          <w:rFonts w:ascii="Tahoma" w:hAnsi="Tahoma" w:cs="Tahoma"/>
          <w:bCs/>
        </w:rPr>
        <w:t>2016170010072</w:t>
      </w:r>
      <w:r w:rsidRPr="00EE13FD">
        <w:rPr>
          <w:rFonts w:ascii="Tahoma" w:hAnsi="Tahoma" w:cs="Tahoma"/>
          <w:bCs/>
        </w:rPr>
        <w:tab/>
        <w:t>“ASISTENCIA INTEGRAL AL CIUDADANO EN MANIZALES PARA LA CONSTRUCCION DE PAZ”.</w:t>
      </w:r>
    </w:p>
    <w:p w14:paraId="1496D7D0" w14:textId="77777777" w:rsidR="00C5492A" w:rsidRPr="00EE13FD" w:rsidRDefault="00C5492A" w:rsidP="00C718F1">
      <w:pPr>
        <w:pStyle w:val="Prrafodelista"/>
        <w:numPr>
          <w:ilvl w:val="0"/>
          <w:numId w:val="10"/>
        </w:numPr>
        <w:spacing w:after="0" w:line="240" w:lineRule="auto"/>
        <w:contextualSpacing/>
        <w:jc w:val="both"/>
        <w:rPr>
          <w:rFonts w:ascii="Tahoma" w:hAnsi="Tahoma" w:cs="Tahoma"/>
          <w:bCs/>
        </w:rPr>
      </w:pPr>
      <w:r w:rsidRPr="00EE13FD">
        <w:rPr>
          <w:rFonts w:ascii="Tahoma" w:hAnsi="Tahoma" w:cs="Tahoma"/>
          <w:bCs/>
        </w:rPr>
        <w:t>2016170010073</w:t>
      </w:r>
      <w:r w:rsidRPr="00EE13FD">
        <w:rPr>
          <w:rFonts w:ascii="Tahoma" w:hAnsi="Tahoma" w:cs="Tahoma"/>
          <w:bCs/>
        </w:rPr>
        <w:tab/>
        <w:t>“REPARACION INTEGRAL DEL CIUDADANO HABITANTE DE LA CALLE”.</w:t>
      </w:r>
    </w:p>
    <w:p w14:paraId="79E1FDEE" w14:textId="77777777" w:rsidR="00C5492A" w:rsidRPr="00EE13FD" w:rsidRDefault="00C5492A" w:rsidP="00C718F1">
      <w:pPr>
        <w:pStyle w:val="Prrafodelista"/>
        <w:numPr>
          <w:ilvl w:val="0"/>
          <w:numId w:val="10"/>
        </w:numPr>
        <w:spacing w:after="0" w:line="240" w:lineRule="auto"/>
        <w:contextualSpacing/>
        <w:jc w:val="both"/>
        <w:rPr>
          <w:rFonts w:ascii="Tahoma" w:hAnsi="Tahoma" w:cs="Tahoma"/>
          <w:bCs/>
        </w:rPr>
      </w:pPr>
      <w:r w:rsidRPr="00EE13FD">
        <w:rPr>
          <w:rFonts w:ascii="Tahoma" w:hAnsi="Tahoma" w:cs="Tahoma"/>
          <w:bCs/>
        </w:rPr>
        <w:t>2016170010074</w:t>
      </w:r>
      <w:r w:rsidRPr="00EE13FD">
        <w:rPr>
          <w:rFonts w:ascii="Tahoma" w:hAnsi="Tahoma" w:cs="Tahoma"/>
          <w:bCs/>
        </w:rPr>
        <w:tab/>
        <w:t>“FORTALECIMIENTO DE LA CULTURA CIUDADANA E INTERVENCION SOCIAL”.</w:t>
      </w:r>
    </w:p>
    <w:p w14:paraId="6DD79C94" w14:textId="77777777" w:rsidR="00C5492A" w:rsidRDefault="00C5492A" w:rsidP="00C5492A">
      <w:pPr>
        <w:jc w:val="both"/>
        <w:rPr>
          <w:rFonts w:ascii="Tahoma" w:hAnsi="Tahoma" w:cs="Tahoma"/>
          <w:bCs/>
          <w:sz w:val="22"/>
          <w:szCs w:val="22"/>
        </w:rPr>
      </w:pPr>
    </w:p>
    <w:p w14:paraId="039EC332" w14:textId="77777777" w:rsidR="00C5492A" w:rsidRPr="00E74D85" w:rsidRDefault="00C5492A" w:rsidP="00C5492A">
      <w:pPr>
        <w:jc w:val="both"/>
        <w:rPr>
          <w:rFonts w:ascii="Tahoma" w:hAnsi="Tahoma" w:cs="Tahoma"/>
          <w:bCs/>
          <w:sz w:val="22"/>
          <w:szCs w:val="22"/>
        </w:rPr>
      </w:pPr>
      <w:r w:rsidRPr="00E74D85">
        <w:rPr>
          <w:rFonts w:ascii="Tahoma" w:hAnsi="Tahoma" w:cs="Tahoma"/>
          <w:bCs/>
          <w:sz w:val="22"/>
          <w:szCs w:val="22"/>
        </w:rPr>
        <w:t xml:space="preserve">Indicadores de Producto </w:t>
      </w:r>
      <w:r>
        <w:rPr>
          <w:rFonts w:ascii="Tahoma" w:hAnsi="Tahoma" w:cs="Tahoma"/>
          <w:bCs/>
          <w:sz w:val="22"/>
          <w:szCs w:val="22"/>
        </w:rPr>
        <w:t xml:space="preserve">bajo la </w:t>
      </w:r>
      <w:r w:rsidRPr="00E74D85">
        <w:rPr>
          <w:rFonts w:ascii="Tahoma" w:hAnsi="Tahoma" w:cs="Tahoma"/>
          <w:bCs/>
          <w:sz w:val="22"/>
          <w:szCs w:val="22"/>
        </w:rPr>
        <w:t xml:space="preserve">responsabilidad de la Secretaría de </w:t>
      </w:r>
      <w:r>
        <w:rPr>
          <w:rFonts w:ascii="Tahoma" w:hAnsi="Tahoma" w:cs="Tahoma"/>
          <w:bCs/>
          <w:sz w:val="22"/>
          <w:szCs w:val="22"/>
        </w:rPr>
        <w:t xml:space="preserve">Gobierno, </w:t>
      </w:r>
      <w:r w:rsidRPr="00E74D85">
        <w:rPr>
          <w:rFonts w:ascii="Tahoma" w:hAnsi="Tahoma" w:cs="Tahoma"/>
          <w:bCs/>
          <w:sz w:val="22"/>
          <w:szCs w:val="22"/>
        </w:rPr>
        <w:t>definidos en el Plan de Desarrollo 2016 – 2019 “Manizales Más Oportunidades”, los cuales corresponden a:</w:t>
      </w:r>
    </w:p>
    <w:p w14:paraId="7CB2F827" w14:textId="77777777" w:rsidR="00C5492A" w:rsidRDefault="00C5492A" w:rsidP="00C5492A">
      <w:pPr>
        <w:jc w:val="both"/>
        <w:rPr>
          <w:rFonts w:ascii="Tahoma" w:hAnsi="Tahoma" w:cs="Tahoma"/>
          <w:bCs/>
          <w:sz w:val="22"/>
          <w:szCs w:val="22"/>
        </w:rPr>
      </w:pPr>
    </w:p>
    <w:p w14:paraId="78E6E9B3"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GOB097</w:t>
      </w:r>
      <w:r w:rsidRPr="009D60D7">
        <w:rPr>
          <w:rFonts w:ascii="Tahoma" w:hAnsi="Tahoma" w:cs="Tahoma"/>
          <w:bCs/>
        </w:rPr>
        <w:tab/>
        <w:t>“Número de intervenciones realizadas tendientes a disminuir el trabajo infantil sin permiso legal”</w:t>
      </w:r>
    </w:p>
    <w:p w14:paraId="4DA069D8"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GOB318</w:t>
      </w:r>
      <w:r w:rsidRPr="009D60D7">
        <w:rPr>
          <w:rFonts w:ascii="Tahoma" w:hAnsi="Tahoma" w:cs="Tahoma"/>
          <w:bCs/>
        </w:rPr>
        <w:tab/>
        <w:t>“Número de cámaras de seguridad instaladas”</w:t>
      </w:r>
    </w:p>
    <w:p w14:paraId="1E095A03"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GOB319</w:t>
      </w:r>
      <w:r w:rsidRPr="009D60D7">
        <w:rPr>
          <w:rFonts w:ascii="Tahoma" w:hAnsi="Tahoma" w:cs="Tahoma"/>
          <w:bCs/>
        </w:rPr>
        <w:tab/>
        <w:t>“Porcentaje de cámaras de seguridad de la ciudad en funcionamiento”</w:t>
      </w:r>
    </w:p>
    <w:p w14:paraId="67CEF70F"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GOB320</w:t>
      </w:r>
      <w:r w:rsidRPr="009D60D7">
        <w:rPr>
          <w:rFonts w:ascii="Tahoma" w:hAnsi="Tahoma" w:cs="Tahoma"/>
          <w:bCs/>
        </w:rPr>
        <w:tab/>
        <w:t xml:space="preserve">“Porcentaje de ejecución de líneas estratégicas del PICS en torno a capacidad institucional, técnica y tecnológica en seguridad” </w:t>
      </w:r>
    </w:p>
    <w:p w14:paraId="09E8EFB7"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GOB321</w:t>
      </w:r>
      <w:r w:rsidRPr="009D60D7">
        <w:rPr>
          <w:rFonts w:ascii="Tahoma" w:hAnsi="Tahoma" w:cs="Tahoma"/>
          <w:bCs/>
        </w:rPr>
        <w:tab/>
        <w:t>“Incautación de armas de fuego sin permiso”</w:t>
      </w:r>
    </w:p>
    <w:p w14:paraId="4840FD39"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GOB322</w:t>
      </w:r>
      <w:r w:rsidRPr="009D60D7">
        <w:rPr>
          <w:rFonts w:ascii="Tahoma" w:hAnsi="Tahoma" w:cs="Tahoma"/>
          <w:bCs/>
        </w:rPr>
        <w:tab/>
        <w:t>“Número de mesas de seguridad en el Municipio realizadas”</w:t>
      </w:r>
    </w:p>
    <w:p w14:paraId="003F40F6"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GOB323</w:t>
      </w:r>
      <w:r w:rsidRPr="009D60D7">
        <w:rPr>
          <w:rFonts w:ascii="Tahoma" w:hAnsi="Tahoma" w:cs="Tahoma"/>
          <w:bCs/>
        </w:rPr>
        <w:tab/>
        <w:t>“Estación de policía construida”</w:t>
      </w:r>
    </w:p>
    <w:p w14:paraId="15ABDB43"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GOB324</w:t>
      </w:r>
      <w:r w:rsidRPr="009D60D7">
        <w:rPr>
          <w:rFonts w:ascii="Tahoma" w:hAnsi="Tahoma" w:cs="Tahoma"/>
          <w:bCs/>
        </w:rPr>
        <w:tab/>
        <w:t>“Parque automotor ampliado: camionetas”</w:t>
      </w:r>
    </w:p>
    <w:p w14:paraId="7D074E2A"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GOB325</w:t>
      </w:r>
      <w:r w:rsidRPr="009D60D7">
        <w:rPr>
          <w:rFonts w:ascii="Tahoma" w:hAnsi="Tahoma" w:cs="Tahoma"/>
          <w:bCs/>
        </w:rPr>
        <w:tab/>
        <w:t xml:space="preserve">“Parque automotor ampliado: motos” </w:t>
      </w:r>
    </w:p>
    <w:p w14:paraId="1C4E8BA4"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GOB326</w:t>
      </w:r>
      <w:r w:rsidRPr="009D60D7">
        <w:rPr>
          <w:rFonts w:ascii="Tahoma" w:hAnsi="Tahoma" w:cs="Tahoma"/>
          <w:bCs/>
        </w:rPr>
        <w:tab/>
        <w:t>“Número de nuevas alarmas comunitarias en funcionamiento”</w:t>
      </w:r>
    </w:p>
    <w:p w14:paraId="0C4FCB4D"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GOB327</w:t>
      </w:r>
      <w:r w:rsidRPr="009D60D7">
        <w:rPr>
          <w:rFonts w:ascii="Tahoma" w:hAnsi="Tahoma" w:cs="Tahoma"/>
          <w:bCs/>
        </w:rPr>
        <w:tab/>
        <w:t>“Número de nuevos botones de pánico en funcionamiento”</w:t>
      </w:r>
    </w:p>
    <w:p w14:paraId="6C370FB4"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GOB328</w:t>
      </w:r>
      <w:r w:rsidRPr="009D60D7">
        <w:rPr>
          <w:rFonts w:ascii="Tahoma" w:hAnsi="Tahoma" w:cs="Tahoma"/>
          <w:bCs/>
        </w:rPr>
        <w:tab/>
        <w:t>“Proyecto de acuerdo presentado para la instalación de cámaras de seguridad en las nuevas construcciones de propiedad horizontal y conjuntos cerrados”</w:t>
      </w:r>
    </w:p>
    <w:p w14:paraId="17625837"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GOB329</w:t>
      </w:r>
      <w:r w:rsidRPr="009D60D7">
        <w:rPr>
          <w:rFonts w:ascii="Tahoma" w:hAnsi="Tahoma" w:cs="Tahoma"/>
          <w:bCs/>
        </w:rPr>
        <w:tab/>
        <w:t>“Número de operativos de seguridad realizados”</w:t>
      </w:r>
    </w:p>
    <w:p w14:paraId="32DEF825"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GOB330.1</w:t>
      </w:r>
      <w:r w:rsidRPr="009D60D7">
        <w:rPr>
          <w:rFonts w:ascii="Tahoma" w:hAnsi="Tahoma" w:cs="Tahoma"/>
          <w:bCs/>
        </w:rPr>
        <w:tab/>
        <w:t>“Censo de habitantes de y en calle actualizado”</w:t>
      </w:r>
    </w:p>
    <w:p w14:paraId="2EE265D4"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GOB330.2</w:t>
      </w:r>
      <w:r w:rsidRPr="009D60D7">
        <w:rPr>
          <w:rFonts w:ascii="Tahoma" w:hAnsi="Tahoma" w:cs="Tahoma"/>
          <w:bCs/>
        </w:rPr>
        <w:tab/>
        <w:t>“Política pública de habitantes de y en la calle formulada”</w:t>
      </w:r>
    </w:p>
    <w:p w14:paraId="3E694D4F"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GOB331</w:t>
      </w:r>
      <w:r w:rsidRPr="009D60D7">
        <w:rPr>
          <w:rFonts w:ascii="Tahoma" w:hAnsi="Tahoma" w:cs="Tahoma"/>
          <w:bCs/>
        </w:rPr>
        <w:tab/>
        <w:t>“Número de convenios interinstitucionales para la inclusión, con las cárceles de varones y mujeres, activos y en ejecución”</w:t>
      </w:r>
    </w:p>
    <w:p w14:paraId="68C79AA0"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GOB332</w:t>
      </w:r>
      <w:r w:rsidRPr="009D60D7">
        <w:rPr>
          <w:rFonts w:ascii="Tahoma" w:hAnsi="Tahoma" w:cs="Tahoma"/>
          <w:bCs/>
        </w:rPr>
        <w:tab/>
        <w:t>“Número de niños capacitados en prevención al consumo  de drogas y alcohol”</w:t>
      </w:r>
    </w:p>
    <w:p w14:paraId="4C83DE8A"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GOB333</w:t>
      </w:r>
      <w:r w:rsidRPr="009D60D7">
        <w:rPr>
          <w:rFonts w:ascii="Tahoma" w:hAnsi="Tahoma" w:cs="Tahoma"/>
          <w:bCs/>
        </w:rPr>
        <w:tab/>
        <w:t>“Número de nuevos frentes de seguridad creados y fortalecidos”</w:t>
      </w:r>
    </w:p>
    <w:p w14:paraId="79FD3BFB"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GOB334</w:t>
      </w:r>
      <w:r w:rsidRPr="009D60D7">
        <w:rPr>
          <w:rFonts w:ascii="Tahoma" w:hAnsi="Tahoma" w:cs="Tahoma"/>
          <w:bCs/>
        </w:rPr>
        <w:tab/>
        <w:t>“Número de nuevas escuelas de seguridad creadas”</w:t>
      </w:r>
    </w:p>
    <w:p w14:paraId="02F302F3"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GOB335</w:t>
      </w:r>
      <w:r w:rsidRPr="009D60D7">
        <w:rPr>
          <w:rFonts w:ascii="Tahoma" w:hAnsi="Tahoma" w:cs="Tahoma"/>
          <w:bCs/>
        </w:rPr>
        <w:tab/>
        <w:t>“Número de combos y parches identificados e intervenidos por la policía”</w:t>
      </w:r>
    </w:p>
    <w:p w14:paraId="3FC4D402"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GOB336</w:t>
      </w:r>
      <w:r w:rsidRPr="009D60D7">
        <w:rPr>
          <w:rFonts w:ascii="Tahoma" w:hAnsi="Tahoma" w:cs="Tahoma"/>
          <w:bCs/>
        </w:rPr>
        <w:tab/>
        <w:t>“Actividades lúdico - recreativas implementadas en zona urbana para fomentar la convivencia y seguridad ciudadana (Pégate al Parche)”</w:t>
      </w:r>
    </w:p>
    <w:p w14:paraId="7D061F40"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GOB337</w:t>
      </w:r>
      <w:r w:rsidRPr="009D60D7">
        <w:rPr>
          <w:rFonts w:ascii="Tahoma" w:hAnsi="Tahoma" w:cs="Tahoma"/>
          <w:bCs/>
        </w:rPr>
        <w:tab/>
        <w:t>“Mesa de barrismo social creada”</w:t>
      </w:r>
    </w:p>
    <w:p w14:paraId="6EE9D8E0"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GOB338</w:t>
      </w:r>
      <w:r w:rsidRPr="009D60D7">
        <w:rPr>
          <w:rFonts w:ascii="Tahoma" w:hAnsi="Tahoma" w:cs="Tahoma"/>
          <w:bCs/>
        </w:rPr>
        <w:tab/>
        <w:t>“Porcentaje de trabajadoras sexuales vinculadas en procesos de formación para el trabajo”</w:t>
      </w:r>
    </w:p>
    <w:p w14:paraId="1C3208AE"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GOB339</w:t>
      </w:r>
      <w:r w:rsidRPr="009D60D7">
        <w:rPr>
          <w:rFonts w:ascii="Tahoma" w:hAnsi="Tahoma" w:cs="Tahoma"/>
          <w:bCs/>
        </w:rPr>
        <w:tab/>
        <w:t>“Porcentaje de ejecución del proyecto ENREDECEP”</w:t>
      </w:r>
    </w:p>
    <w:p w14:paraId="4683C610"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GOB340</w:t>
      </w:r>
      <w:r w:rsidRPr="009D60D7">
        <w:rPr>
          <w:rFonts w:ascii="Tahoma" w:hAnsi="Tahoma" w:cs="Tahoma"/>
          <w:bCs/>
        </w:rPr>
        <w:tab/>
        <w:t>“Intervenciones en colegios para prevenir el abuso sexual”</w:t>
      </w:r>
    </w:p>
    <w:p w14:paraId="48523F42" w14:textId="77777777" w:rsidR="00C5492A"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GOB341</w:t>
      </w:r>
      <w:r w:rsidRPr="009D60D7">
        <w:rPr>
          <w:rFonts w:ascii="Tahoma" w:hAnsi="Tahoma" w:cs="Tahoma"/>
          <w:bCs/>
        </w:rPr>
        <w:tab/>
        <w:t>“Plan formulado y en ejecución para la atención y reparación integral de víctimas”</w:t>
      </w:r>
    </w:p>
    <w:p w14:paraId="1651B2F3"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GOB342</w:t>
      </w:r>
      <w:r w:rsidRPr="009D60D7">
        <w:rPr>
          <w:rFonts w:ascii="Tahoma" w:hAnsi="Tahoma" w:cs="Tahoma"/>
          <w:bCs/>
        </w:rPr>
        <w:tab/>
        <w:t>“Bases de datos articuladas para la caracterización de la población víctima y desplazada de Manizales”</w:t>
      </w:r>
    </w:p>
    <w:p w14:paraId="574AE44D"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GOB343</w:t>
      </w:r>
      <w:r w:rsidRPr="009D60D7">
        <w:rPr>
          <w:rFonts w:ascii="Tahoma" w:hAnsi="Tahoma" w:cs="Tahoma"/>
          <w:bCs/>
        </w:rPr>
        <w:tab/>
        <w:t>“Comité Municipal de libertad religiosa creado”</w:t>
      </w:r>
    </w:p>
    <w:p w14:paraId="6F253782"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GOB344</w:t>
      </w:r>
      <w:r w:rsidRPr="009D60D7">
        <w:rPr>
          <w:rFonts w:ascii="Tahoma" w:hAnsi="Tahoma" w:cs="Tahoma"/>
          <w:bCs/>
        </w:rPr>
        <w:tab/>
        <w:t>“Plan integral ejecutado, en el marco del post conflicto para la población reintegrada y/o excombatiente residente en el municipio de Manizales”</w:t>
      </w:r>
    </w:p>
    <w:p w14:paraId="01CF78C1"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GOB345</w:t>
      </w:r>
      <w:r w:rsidRPr="009D60D7">
        <w:rPr>
          <w:rFonts w:ascii="Tahoma" w:hAnsi="Tahoma" w:cs="Tahoma"/>
          <w:bCs/>
        </w:rPr>
        <w:tab/>
        <w:t>“Estrategia desarrollada de los procesos de atención académicos e institucionales relacionados con la construcción de paz y no violencia”</w:t>
      </w:r>
    </w:p>
    <w:p w14:paraId="0F5847C7"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lastRenderedPageBreak/>
        <w:t>GOB346</w:t>
      </w:r>
      <w:r w:rsidRPr="009D60D7">
        <w:rPr>
          <w:rFonts w:ascii="Tahoma" w:hAnsi="Tahoma" w:cs="Tahoma"/>
          <w:bCs/>
        </w:rPr>
        <w:tab/>
        <w:t>“Proceso de formación en ejecución, relacionado con la convivencia pacífica y la reconciliación”</w:t>
      </w:r>
    </w:p>
    <w:p w14:paraId="48C65198"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GOB347</w:t>
      </w:r>
      <w:r w:rsidRPr="009D60D7">
        <w:rPr>
          <w:rFonts w:ascii="Tahoma" w:hAnsi="Tahoma" w:cs="Tahoma"/>
          <w:bCs/>
        </w:rPr>
        <w:tab/>
        <w:t>“Proceso de convocatoria, elección y capacitación de Jueces de Paz2</w:t>
      </w:r>
    </w:p>
    <w:p w14:paraId="7B351CD1" w14:textId="77777777" w:rsidR="00C5492A" w:rsidRPr="009D60D7" w:rsidRDefault="00C5492A" w:rsidP="00C718F1">
      <w:pPr>
        <w:pStyle w:val="Prrafodelista"/>
        <w:numPr>
          <w:ilvl w:val="0"/>
          <w:numId w:val="11"/>
        </w:numPr>
        <w:spacing w:after="0" w:line="240" w:lineRule="auto"/>
        <w:contextualSpacing/>
        <w:jc w:val="both"/>
        <w:rPr>
          <w:rFonts w:ascii="Tahoma" w:hAnsi="Tahoma" w:cs="Tahoma"/>
          <w:bCs/>
        </w:rPr>
      </w:pPr>
      <w:r w:rsidRPr="009D60D7">
        <w:rPr>
          <w:rFonts w:ascii="Tahoma" w:hAnsi="Tahoma" w:cs="Tahoma"/>
          <w:bCs/>
        </w:rPr>
        <w:t>GOB348</w:t>
      </w:r>
      <w:r w:rsidRPr="009D60D7">
        <w:rPr>
          <w:rFonts w:ascii="Tahoma" w:hAnsi="Tahoma" w:cs="Tahoma"/>
          <w:bCs/>
        </w:rPr>
        <w:tab/>
        <w:t>“Pacto ciudadano en operación relacionado con la reparación y la reconciliación”</w:t>
      </w:r>
    </w:p>
    <w:p w14:paraId="3F9F6DA5" w14:textId="77777777" w:rsidR="00C5492A" w:rsidRDefault="00C5492A" w:rsidP="00C5492A">
      <w:pPr>
        <w:jc w:val="both"/>
        <w:rPr>
          <w:rFonts w:ascii="Tahoma" w:hAnsi="Tahoma" w:cs="Tahoma"/>
          <w:bCs/>
          <w:sz w:val="22"/>
          <w:szCs w:val="22"/>
        </w:rPr>
      </w:pPr>
    </w:p>
    <w:p w14:paraId="623E262F" w14:textId="77777777" w:rsidR="00C5492A" w:rsidRPr="00E74D85" w:rsidRDefault="00C5492A" w:rsidP="00C5492A">
      <w:pPr>
        <w:jc w:val="both"/>
        <w:rPr>
          <w:rFonts w:ascii="Tahoma" w:hAnsi="Tahoma" w:cs="Tahoma"/>
          <w:bCs/>
          <w:sz w:val="22"/>
          <w:szCs w:val="22"/>
        </w:rPr>
      </w:pPr>
      <w:r w:rsidRPr="00E74D85">
        <w:rPr>
          <w:rFonts w:ascii="Tahoma" w:hAnsi="Tahoma" w:cs="Tahoma"/>
          <w:bCs/>
          <w:sz w:val="22"/>
          <w:szCs w:val="22"/>
        </w:rPr>
        <w:t xml:space="preserve">Fichas técnicas de </w:t>
      </w:r>
      <w:r>
        <w:rPr>
          <w:rFonts w:ascii="Tahoma" w:hAnsi="Tahoma" w:cs="Tahoma"/>
          <w:bCs/>
          <w:sz w:val="22"/>
          <w:szCs w:val="22"/>
        </w:rPr>
        <w:t xml:space="preserve">cada uno de </w:t>
      </w:r>
      <w:r w:rsidRPr="00E74D85">
        <w:rPr>
          <w:rFonts w:ascii="Tahoma" w:hAnsi="Tahoma" w:cs="Tahoma"/>
          <w:bCs/>
          <w:sz w:val="22"/>
          <w:szCs w:val="22"/>
        </w:rPr>
        <w:t>los Indicadores de Producto relacionados anteriormente.</w:t>
      </w:r>
    </w:p>
    <w:p w14:paraId="054BD1B6" w14:textId="77777777" w:rsidR="00C5492A" w:rsidRPr="00E74D85" w:rsidRDefault="00C5492A" w:rsidP="00C5492A">
      <w:pPr>
        <w:jc w:val="both"/>
        <w:rPr>
          <w:rFonts w:ascii="Tahoma" w:hAnsi="Tahoma" w:cs="Tahoma"/>
          <w:bCs/>
          <w:sz w:val="22"/>
          <w:szCs w:val="22"/>
        </w:rPr>
      </w:pPr>
    </w:p>
    <w:p w14:paraId="6584BD70" w14:textId="77777777" w:rsidR="00BB3A8A" w:rsidRDefault="00BB3A8A" w:rsidP="00C5492A">
      <w:pPr>
        <w:rPr>
          <w:rFonts w:ascii="Tahoma" w:hAnsi="Tahoma" w:cs="Tahoma"/>
          <w:b/>
          <w:bCs/>
          <w:sz w:val="22"/>
          <w:szCs w:val="22"/>
        </w:rPr>
      </w:pPr>
    </w:p>
    <w:p w14:paraId="48B8F787" w14:textId="0BA68735" w:rsidR="00C5492A" w:rsidRDefault="0058208F" w:rsidP="00C5492A">
      <w:pPr>
        <w:rPr>
          <w:rFonts w:ascii="Tahoma" w:hAnsi="Tahoma" w:cs="Tahoma"/>
          <w:b/>
          <w:bCs/>
          <w:sz w:val="22"/>
          <w:szCs w:val="22"/>
        </w:rPr>
      </w:pPr>
      <w:r>
        <w:rPr>
          <w:rFonts w:ascii="Tahoma" w:hAnsi="Tahoma" w:cs="Tahoma"/>
          <w:b/>
          <w:bCs/>
          <w:sz w:val="22"/>
          <w:szCs w:val="22"/>
        </w:rPr>
        <w:t>6</w:t>
      </w:r>
      <w:r w:rsidR="00AC7D35">
        <w:rPr>
          <w:rFonts w:ascii="Tahoma" w:hAnsi="Tahoma" w:cs="Tahoma"/>
          <w:b/>
          <w:bCs/>
          <w:sz w:val="22"/>
          <w:szCs w:val="22"/>
        </w:rPr>
        <w:t xml:space="preserve">.2 </w:t>
      </w:r>
      <w:r w:rsidR="00C5492A" w:rsidRPr="007D5138">
        <w:rPr>
          <w:rFonts w:ascii="Tahoma" w:hAnsi="Tahoma" w:cs="Tahoma"/>
          <w:b/>
          <w:bCs/>
          <w:sz w:val="22"/>
          <w:szCs w:val="22"/>
        </w:rPr>
        <w:t>METODOLOGIA DE LA AUDITORIA</w:t>
      </w:r>
    </w:p>
    <w:p w14:paraId="7AFCC9A9" w14:textId="77777777" w:rsidR="00C5492A" w:rsidRPr="007D5138" w:rsidRDefault="00C5492A" w:rsidP="00C5492A">
      <w:pPr>
        <w:rPr>
          <w:rFonts w:ascii="Tahoma" w:hAnsi="Tahoma" w:cs="Tahoma"/>
          <w:b/>
          <w:bCs/>
          <w:sz w:val="22"/>
          <w:szCs w:val="22"/>
        </w:rPr>
      </w:pPr>
    </w:p>
    <w:p w14:paraId="4ED14D82" w14:textId="77777777" w:rsidR="00C5492A" w:rsidRDefault="00C5492A" w:rsidP="00C5492A">
      <w:pPr>
        <w:jc w:val="both"/>
        <w:rPr>
          <w:rFonts w:ascii="Tahoma" w:hAnsi="Tahoma" w:cs="Tahoma"/>
          <w:bCs/>
          <w:sz w:val="22"/>
          <w:szCs w:val="22"/>
        </w:rPr>
      </w:pPr>
      <w:r w:rsidRPr="000C3A74">
        <w:rPr>
          <w:rFonts w:ascii="Tahoma" w:hAnsi="Tahoma" w:cs="Tahoma"/>
          <w:bCs/>
          <w:sz w:val="22"/>
          <w:szCs w:val="22"/>
        </w:rPr>
        <w:t xml:space="preserve">Entrevista personalizada con </w:t>
      </w:r>
      <w:r>
        <w:rPr>
          <w:rFonts w:ascii="Tahoma" w:hAnsi="Tahoma" w:cs="Tahoma"/>
          <w:bCs/>
          <w:sz w:val="22"/>
          <w:szCs w:val="22"/>
        </w:rPr>
        <w:t>el Profesional Especializado de la Unidad de Seguridad y Convivencia Ciudadana de la Secretaría de Gobierno, con el fin de establecer el avance de cumplimiento en las metas de producto y la medición de los Indicadores de Producto.</w:t>
      </w:r>
    </w:p>
    <w:p w14:paraId="4E974A78" w14:textId="77777777" w:rsidR="00C5492A" w:rsidRDefault="00C5492A" w:rsidP="00C5492A">
      <w:pPr>
        <w:jc w:val="both"/>
        <w:rPr>
          <w:rFonts w:ascii="Tahoma" w:hAnsi="Tahoma" w:cs="Tahoma"/>
          <w:bCs/>
          <w:sz w:val="22"/>
          <w:szCs w:val="22"/>
        </w:rPr>
      </w:pPr>
    </w:p>
    <w:p w14:paraId="1D10BA0F" w14:textId="77777777" w:rsidR="00C5492A" w:rsidRDefault="00C5492A" w:rsidP="00C5492A">
      <w:pPr>
        <w:jc w:val="both"/>
        <w:rPr>
          <w:rFonts w:ascii="Tahoma" w:hAnsi="Tahoma" w:cs="Tahoma"/>
          <w:bCs/>
          <w:sz w:val="22"/>
          <w:szCs w:val="22"/>
        </w:rPr>
      </w:pPr>
      <w:r w:rsidRPr="000C3A74">
        <w:rPr>
          <w:rFonts w:ascii="Tahoma" w:hAnsi="Tahoma" w:cs="Tahoma"/>
          <w:bCs/>
          <w:sz w:val="22"/>
          <w:szCs w:val="22"/>
        </w:rPr>
        <w:t>Revisión documental de las evidencias aportadas por l</w:t>
      </w:r>
      <w:r>
        <w:rPr>
          <w:rFonts w:ascii="Tahoma" w:hAnsi="Tahoma" w:cs="Tahoma"/>
          <w:bCs/>
          <w:sz w:val="22"/>
          <w:szCs w:val="22"/>
        </w:rPr>
        <w:t xml:space="preserve">os </w:t>
      </w:r>
      <w:r w:rsidRPr="000C3A74">
        <w:rPr>
          <w:rFonts w:ascii="Tahoma" w:hAnsi="Tahoma" w:cs="Tahoma"/>
          <w:bCs/>
          <w:sz w:val="22"/>
          <w:szCs w:val="22"/>
        </w:rPr>
        <w:t>auditad</w:t>
      </w:r>
      <w:r>
        <w:rPr>
          <w:rFonts w:ascii="Tahoma" w:hAnsi="Tahoma" w:cs="Tahoma"/>
          <w:bCs/>
          <w:sz w:val="22"/>
          <w:szCs w:val="22"/>
        </w:rPr>
        <w:t>o</w:t>
      </w:r>
      <w:r w:rsidRPr="000C3A74">
        <w:rPr>
          <w:rFonts w:ascii="Tahoma" w:hAnsi="Tahoma" w:cs="Tahoma"/>
          <w:bCs/>
          <w:sz w:val="22"/>
          <w:szCs w:val="22"/>
        </w:rPr>
        <w:t>s.</w:t>
      </w:r>
    </w:p>
    <w:p w14:paraId="25BE8A79" w14:textId="77777777" w:rsidR="00C5492A" w:rsidRPr="000C3A74" w:rsidRDefault="00C5492A" w:rsidP="00C5492A">
      <w:pPr>
        <w:jc w:val="both"/>
        <w:rPr>
          <w:rFonts w:ascii="Tahoma" w:hAnsi="Tahoma" w:cs="Tahoma"/>
          <w:bCs/>
          <w:sz w:val="22"/>
          <w:szCs w:val="22"/>
        </w:rPr>
      </w:pPr>
    </w:p>
    <w:p w14:paraId="19D30034" w14:textId="77777777" w:rsidR="00C5492A" w:rsidRDefault="00C5492A" w:rsidP="00C5492A">
      <w:pPr>
        <w:jc w:val="both"/>
        <w:rPr>
          <w:rFonts w:ascii="Tahoma" w:hAnsi="Tahoma" w:cs="Tahoma"/>
          <w:bCs/>
          <w:sz w:val="22"/>
          <w:szCs w:val="22"/>
        </w:rPr>
      </w:pPr>
      <w:r w:rsidRPr="000C3A74">
        <w:rPr>
          <w:rFonts w:ascii="Tahoma" w:hAnsi="Tahoma" w:cs="Tahoma"/>
          <w:bCs/>
          <w:sz w:val="22"/>
          <w:szCs w:val="22"/>
        </w:rPr>
        <w:t xml:space="preserve">Ajuste y diligenciamiento de lista de chequeo para los indicadores de producto bajo la responsabilidad de la Secretaría </w:t>
      </w:r>
      <w:r>
        <w:rPr>
          <w:rFonts w:ascii="Tahoma" w:hAnsi="Tahoma" w:cs="Tahoma"/>
          <w:bCs/>
          <w:sz w:val="22"/>
          <w:szCs w:val="22"/>
        </w:rPr>
        <w:t>de Gobierno</w:t>
      </w:r>
      <w:r w:rsidRPr="000C3A74">
        <w:rPr>
          <w:rFonts w:ascii="Tahoma" w:hAnsi="Tahoma" w:cs="Tahoma"/>
          <w:bCs/>
          <w:sz w:val="22"/>
          <w:szCs w:val="22"/>
        </w:rPr>
        <w:t>.</w:t>
      </w:r>
    </w:p>
    <w:p w14:paraId="4EBB7FDD" w14:textId="77777777" w:rsidR="00C5492A" w:rsidRPr="000C3A74" w:rsidRDefault="00C5492A" w:rsidP="00C5492A">
      <w:pPr>
        <w:jc w:val="both"/>
        <w:rPr>
          <w:rFonts w:ascii="Tahoma" w:hAnsi="Tahoma" w:cs="Tahoma"/>
          <w:bCs/>
          <w:sz w:val="22"/>
          <w:szCs w:val="22"/>
        </w:rPr>
      </w:pPr>
    </w:p>
    <w:p w14:paraId="0A252B3D" w14:textId="77777777" w:rsidR="00C5492A" w:rsidRPr="00B556ED" w:rsidRDefault="00C5492A" w:rsidP="00C5492A">
      <w:pPr>
        <w:jc w:val="both"/>
        <w:rPr>
          <w:rFonts w:ascii="Tahoma" w:hAnsi="Tahoma" w:cs="Tahoma"/>
          <w:bCs/>
          <w:sz w:val="22"/>
          <w:szCs w:val="22"/>
        </w:rPr>
      </w:pPr>
      <w:r w:rsidRPr="000C3A74">
        <w:rPr>
          <w:rFonts w:ascii="Tahoma" w:hAnsi="Tahoma" w:cs="Tahoma"/>
          <w:bCs/>
          <w:sz w:val="22"/>
          <w:szCs w:val="22"/>
        </w:rPr>
        <w:t xml:space="preserve">Revisión </w:t>
      </w:r>
      <w:r>
        <w:rPr>
          <w:rFonts w:ascii="Tahoma" w:hAnsi="Tahoma" w:cs="Tahoma"/>
          <w:bCs/>
          <w:sz w:val="22"/>
          <w:szCs w:val="22"/>
        </w:rPr>
        <w:t xml:space="preserve">de </w:t>
      </w:r>
      <w:r w:rsidRPr="000C3A74">
        <w:rPr>
          <w:rFonts w:ascii="Tahoma" w:hAnsi="Tahoma" w:cs="Tahoma"/>
          <w:bCs/>
          <w:sz w:val="22"/>
          <w:szCs w:val="22"/>
        </w:rPr>
        <w:t>instrumentos de planificación de la Secretaría de</w:t>
      </w:r>
      <w:r>
        <w:rPr>
          <w:rFonts w:ascii="Tahoma" w:hAnsi="Tahoma" w:cs="Tahoma"/>
          <w:bCs/>
          <w:sz w:val="22"/>
          <w:szCs w:val="22"/>
        </w:rPr>
        <w:t xml:space="preserve"> Gobierno, </w:t>
      </w:r>
      <w:r w:rsidRPr="00B556ED">
        <w:rPr>
          <w:rFonts w:ascii="Tahoma" w:hAnsi="Tahoma" w:cs="Tahoma"/>
          <w:bCs/>
          <w:sz w:val="22"/>
          <w:szCs w:val="22"/>
        </w:rPr>
        <w:t>correspondientes a Plan Indicativo, Proyectos de Inversión, Plan de Acción, Planes de Trabajo y Fichas Técnicas de los Indicadores.</w:t>
      </w:r>
    </w:p>
    <w:p w14:paraId="4EF8707E" w14:textId="77777777" w:rsidR="00C5492A" w:rsidRPr="00B556ED" w:rsidRDefault="00C5492A" w:rsidP="00C5492A">
      <w:pPr>
        <w:jc w:val="both"/>
        <w:rPr>
          <w:rFonts w:ascii="Tahoma" w:hAnsi="Tahoma" w:cs="Tahoma"/>
          <w:bCs/>
          <w:sz w:val="22"/>
          <w:szCs w:val="22"/>
        </w:rPr>
      </w:pPr>
    </w:p>
    <w:p w14:paraId="2C00677E" w14:textId="0E9DAB50" w:rsidR="00C5492A" w:rsidRPr="00B556ED" w:rsidRDefault="0058208F" w:rsidP="00C5492A">
      <w:pPr>
        <w:rPr>
          <w:rFonts w:ascii="Tahoma" w:hAnsi="Tahoma" w:cs="Tahoma"/>
          <w:b/>
          <w:bCs/>
          <w:sz w:val="22"/>
          <w:szCs w:val="22"/>
        </w:rPr>
      </w:pPr>
      <w:r>
        <w:rPr>
          <w:rFonts w:ascii="Tahoma" w:hAnsi="Tahoma" w:cs="Tahoma"/>
          <w:b/>
          <w:bCs/>
          <w:sz w:val="22"/>
          <w:szCs w:val="22"/>
        </w:rPr>
        <w:t>6</w:t>
      </w:r>
      <w:r w:rsidR="00C5492A" w:rsidRPr="00B556ED">
        <w:rPr>
          <w:rFonts w:ascii="Tahoma" w:hAnsi="Tahoma" w:cs="Tahoma"/>
          <w:b/>
          <w:bCs/>
          <w:sz w:val="22"/>
          <w:szCs w:val="22"/>
        </w:rPr>
        <w:t>.3 CONCLUSIONES DE LA AUDITORIA</w:t>
      </w:r>
    </w:p>
    <w:p w14:paraId="268F1ED2" w14:textId="77777777" w:rsidR="00C5492A" w:rsidRPr="00B556ED" w:rsidRDefault="00C5492A" w:rsidP="00C5492A">
      <w:pPr>
        <w:rPr>
          <w:rFonts w:ascii="Tahoma" w:hAnsi="Tahoma" w:cs="Tahoma"/>
          <w:b/>
          <w:bCs/>
          <w:sz w:val="22"/>
          <w:szCs w:val="22"/>
        </w:rPr>
      </w:pPr>
    </w:p>
    <w:p w14:paraId="5B9E3428" w14:textId="77777777" w:rsidR="00C5492A" w:rsidRPr="00B556ED" w:rsidRDefault="00C5492A" w:rsidP="00C5492A">
      <w:pPr>
        <w:jc w:val="both"/>
        <w:rPr>
          <w:rFonts w:ascii="Tahoma" w:hAnsi="Tahoma" w:cs="Tahoma"/>
          <w:bCs/>
          <w:sz w:val="22"/>
          <w:szCs w:val="22"/>
        </w:rPr>
      </w:pPr>
      <w:r w:rsidRPr="00B556ED">
        <w:rPr>
          <w:rFonts w:ascii="Tahoma" w:hAnsi="Tahoma" w:cs="Tahoma"/>
          <w:bCs/>
          <w:sz w:val="22"/>
          <w:szCs w:val="22"/>
        </w:rPr>
        <w:t xml:space="preserve">La Secretaría de </w:t>
      </w:r>
      <w:r>
        <w:rPr>
          <w:rFonts w:ascii="Tahoma" w:hAnsi="Tahoma" w:cs="Tahoma"/>
          <w:bCs/>
          <w:sz w:val="22"/>
          <w:szCs w:val="22"/>
        </w:rPr>
        <w:t xml:space="preserve">Gobierno, </w:t>
      </w:r>
      <w:r w:rsidRPr="00B556ED">
        <w:rPr>
          <w:rFonts w:ascii="Tahoma" w:hAnsi="Tahoma" w:cs="Tahoma"/>
          <w:bCs/>
          <w:sz w:val="22"/>
          <w:szCs w:val="22"/>
        </w:rPr>
        <w:t>se encuentra inmers</w:t>
      </w:r>
      <w:r>
        <w:rPr>
          <w:rFonts w:ascii="Tahoma" w:hAnsi="Tahoma" w:cs="Tahoma"/>
          <w:bCs/>
          <w:sz w:val="22"/>
          <w:szCs w:val="22"/>
        </w:rPr>
        <w:t>o</w:t>
      </w:r>
      <w:r w:rsidRPr="00B556ED">
        <w:rPr>
          <w:rFonts w:ascii="Tahoma" w:hAnsi="Tahoma" w:cs="Tahoma"/>
          <w:bCs/>
          <w:sz w:val="22"/>
          <w:szCs w:val="22"/>
        </w:rPr>
        <w:t xml:space="preserve"> en el Plan de Desarrollo 2016 – 2019 “Manizales Más Oportunidades”, así:</w:t>
      </w:r>
    </w:p>
    <w:p w14:paraId="5F43C283" w14:textId="77777777" w:rsidR="00C5492A" w:rsidRPr="00B556ED" w:rsidRDefault="00C5492A" w:rsidP="00C5492A">
      <w:pPr>
        <w:jc w:val="both"/>
        <w:rPr>
          <w:rFonts w:ascii="Tahoma" w:hAnsi="Tahoma" w:cs="Tahoma"/>
          <w:bCs/>
          <w:sz w:val="22"/>
          <w:szCs w:val="22"/>
        </w:rPr>
      </w:pPr>
    </w:p>
    <w:p w14:paraId="458A0F94" w14:textId="77777777" w:rsidR="00C5492A" w:rsidRDefault="00C5492A" w:rsidP="00C5492A">
      <w:pPr>
        <w:jc w:val="both"/>
        <w:rPr>
          <w:rFonts w:ascii="Tahoma" w:hAnsi="Tahoma" w:cs="Tahoma"/>
          <w:bCs/>
          <w:sz w:val="22"/>
          <w:szCs w:val="22"/>
        </w:rPr>
      </w:pPr>
      <w:r w:rsidRPr="003A749C">
        <w:rPr>
          <w:rFonts w:ascii="Tahoma" w:hAnsi="Tahoma" w:cs="Tahoma"/>
          <w:bCs/>
          <w:sz w:val="22"/>
          <w:szCs w:val="22"/>
        </w:rPr>
        <w:t>DIMENSIÓN</w:t>
      </w:r>
      <w:r>
        <w:rPr>
          <w:rFonts w:ascii="Tahoma" w:hAnsi="Tahoma" w:cs="Tahoma"/>
          <w:bCs/>
          <w:sz w:val="22"/>
          <w:szCs w:val="22"/>
        </w:rPr>
        <w:t>ES</w:t>
      </w:r>
      <w:r w:rsidRPr="003A749C">
        <w:rPr>
          <w:rFonts w:ascii="Tahoma" w:hAnsi="Tahoma" w:cs="Tahoma"/>
          <w:bCs/>
          <w:sz w:val="22"/>
          <w:szCs w:val="22"/>
        </w:rPr>
        <w:t xml:space="preserve"> POLÍTICO-INSTITUCIONAL. Educación para la gestión pública y la integración</w:t>
      </w:r>
      <w:r>
        <w:rPr>
          <w:rFonts w:ascii="Tahoma" w:hAnsi="Tahoma" w:cs="Tahoma"/>
          <w:bCs/>
          <w:sz w:val="22"/>
          <w:szCs w:val="22"/>
        </w:rPr>
        <w:t xml:space="preserve"> y </w:t>
      </w:r>
      <w:r w:rsidRPr="004B784A">
        <w:rPr>
          <w:rFonts w:ascii="Tahoma" w:hAnsi="Tahoma" w:cs="Tahoma"/>
          <w:bCs/>
          <w:sz w:val="22"/>
          <w:szCs w:val="22"/>
        </w:rPr>
        <w:t>SOCIO-CULTURAL Educación para el buen vivir, la equidad y la inclusión</w:t>
      </w:r>
      <w:r>
        <w:rPr>
          <w:rFonts w:ascii="Tahoma" w:hAnsi="Tahoma" w:cs="Tahoma"/>
          <w:bCs/>
          <w:sz w:val="22"/>
          <w:szCs w:val="22"/>
        </w:rPr>
        <w:t>.</w:t>
      </w:r>
    </w:p>
    <w:p w14:paraId="5C84817F" w14:textId="77777777" w:rsidR="00C5492A" w:rsidRPr="00B556ED" w:rsidRDefault="00C5492A" w:rsidP="00C5492A">
      <w:pPr>
        <w:jc w:val="both"/>
        <w:rPr>
          <w:rFonts w:ascii="Tahoma" w:hAnsi="Tahoma" w:cs="Tahoma"/>
          <w:bCs/>
          <w:sz w:val="22"/>
          <w:szCs w:val="22"/>
        </w:rPr>
      </w:pPr>
    </w:p>
    <w:p w14:paraId="6268D215" w14:textId="77777777" w:rsidR="00C5492A" w:rsidRDefault="00C5492A" w:rsidP="00C5492A">
      <w:pPr>
        <w:jc w:val="both"/>
        <w:rPr>
          <w:rFonts w:ascii="Tahoma" w:hAnsi="Tahoma" w:cs="Tahoma"/>
          <w:bCs/>
          <w:sz w:val="22"/>
          <w:szCs w:val="22"/>
        </w:rPr>
      </w:pPr>
      <w:r w:rsidRPr="00B556ED">
        <w:rPr>
          <w:rFonts w:ascii="Tahoma" w:hAnsi="Tahoma" w:cs="Tahoma"/>
          <w:bCs/>
          <w:sz w:val="22"/>
          <w:szCs w:val="22"/>
        </w:rPr>
        <w:t>EJE</w:t>
      </w:r>
      <w:r>
        <w:rPr>
          <w:rFonts w:ascii="Tahoma" w:hAnsi="Tahoma" w:cs="Tahoma"/>
          <w:bCs/>
          <w:sz w:val="22"/>
          <w:szCs w:val="22"/>
        </w:rPr>
        <w:t>S</w:t>
      </w:r>
      <w:r w:rsidRPr="00B556ED">
        <w:rPr>
          <w:rFonts w:ascii="Tahoma" w:hAnsi="Tahoma" w:cs="Tahoma"/>
          <w:bCs/>
          <w:sz w:val="22"/>
          <w:szCs w:val="22"/>
        </w:rPr>
        <w:t xml:space="preserve"> ESTRATÉGICO</w:t>
      </w:r>
      <w:r>
        <w:rPr>
          <w:rFonts w:ascii="Tahoma" w:hAnsi="Tahoma" w:cs="Tahoma"/>
          <w:bCs/>
          <w:sz w:val="22"/>
          <w:szCs w:val="22"/>
        </w:rPr>
        <w:t>S</w:t>
      </w:r>
      <w:r w:rsidRPr="00B556ED">
        <w:rPr>
          <w:rFonts w:ascii="Tahoma" w:hAnsi="Tahoma" w:cs="Tahoma"/>
          <w:bCs/>
          <w:sz w:val="22"/>
          <w:szCs w:val="22"/>
        </w:rPr>
        <w:t xml:space="preserve">: </w:t>
      </w:r>
      <w:r w:rsidRPr="001A2502">
        <w:rPr>
          <w:rFonts w:ascii="Tahoma" w:hAnsi="Tahoma" w:cs="Tahoma"/>
          <w:bCs/>
          <w:sz w:val="22"/>
          <w:szCs w:val="22"/>
        </w:rPr>
        <w:t>Construcción de paz: Manizales comprometida con el posconflicto</w:t>
      </w:r>
      <w:r>
        <w:rPr>
          <w:rFonts w:ascii="Tahoma" w:hAnsi="Tahoma" w:cs="Tahoma"/>
          <w:bCs/>
          <w:sz w:val="22"/>
          <w:szCs w:val="22"/>
        </w:rPr>
        <w:t xml:space="preserve"> y </w:t>
      </w:r>
      <w:r w:rsidRPr="00925B83">
        <w:rPr>
          <w:rFonts w:ascii="Tahoma" w:hAnsi="Tahoma" w:cs="Tahoma"/>
          <w:bCs/>
          <w:sz w:val="22"/>
          <w:szCs w:val="22"/>
        </w:rPr>
        <w:t>Enfoque diferencial para población más resiliente</w:t>
      </w:r>
      <w:r>
        <w:rPr>
          <w:rFonts w:ascii="Tahoma" w:hAnsi="Tahoma" w:cs="Tahoma"/>
          <w:bCs/>
          <w:sz w:val="22"/>
          <w:szCs w:val="22"/>
        </w:rPr>
        <w:t>.</w:t>
      </w:r>
    </w:p>
    <w:p w14:paraId="3388DD52" w14:textId="77777777" w:rsidR="003D73CC" w:rsidRPr="00B556ED" w:rsidRDefault="003D73CC" w:rsidP="00C5492A">
      <w:pPr>
        <w:jc w:val="both"/>
        <w:rPr>
          <w:rFonts w:ascii="Tahoma" w:hAnsi="Tahoma" w:cs="Tahoma"/>
          <w:bCs/>
          <w:sz w:val="22"/>
          <w:szCs w:val="22"/>
        </w:rPr>
      </w:pPr>
    </w:p>
    <w:p w14:paraId="25BA8B49" w14:textId="77777777" w:rsidR="00C5492A" w:rsidRPr="00E74D85" w:rsidRDefault="00C5492A" w:rsidP="00C5492A">
      <w:pPr>
        <w:jc w:val="both"/>
        <w:rPr>
          <w:rFonts w:ascii="Tahoma" w:hAnsi="Tahoma" w:cs="Tahoma"/>
          <w:bCs/>
          <w:sz w:val="22"/>
          <w:szCs w:val="22"/>
        </w:rPr>
      </w:pPr>
      <w:r w:rsidRPr="00B556ED">
        <w:rPr>
          <w:rFonts w:ascii="Tahoma" w:hAnsi="Tahoma" w:cs="Tahoma"/>
          <w:bCs/>
          <w:sz w:val="22"/>
          <w:szCs w:val="22"/>
        </w:rPr>
        <w:t>PROGRAMAS: “</w:t>
      </w:r>
      <w:r>
        <w:rPr>
          <w:rFonts w:ascii="Tahoma" w:hAnsi="Tahoma" w:cs="Tahoma"/>
          <w:bCs/>
          <w:sz w:val="22"/>
          <w:szCs w:val="22"/>
        </w:rPr>
        <w:t>Infancia, adolescencia segura y protegida</w:t>
      </w:r>
      <w:r w:rsidRPr="00B556ED">
        <w:rPr>
          <w:rFonts w:ascii="Tahoma" w:hAnsi="Tahoma" w:cs="Tahoma"/>
          <w:bCs/>
          <w:sz w:val="22"/>
          <w:szCs w:val="22"/>
        </w:rPr>
        <w:t>”, “</w:t>
      </w:r>
      <w:r>
        <w:rPr>
          <w:rFonts w:ascii="Tahoma" w:hAnsi="Tahoma" w:cs="Tahoma"/>
          <w:bCs/>
          <w:sz w:val="22"/>
          <w:szCs w:val="22"/>
        </w:rPr>
        <w:t xml:space="preserve">Fortalecimiento de la capacidad institucional, técnica y tecnológica en seguridad”, “Gestión para la convivencia y cultura ciudadana”, “Procesos integrales de reparación, reconocimiento y acompañamiento a víctimas y desplazados, en el restablecimiento de derechos e integración en los espacios de desarrollo económico, político, cultural y social de la ciudad”, “Procesos de reconciliación y acompañamiento a reintegrados y/o excombatientes, en el restablecimiento de derechos e </w:t>
      </w:r>
      <w:r>
        <w:rPr>
          <w:rFonts w:ascii="Tahoma" w:hAnsi="Tahoma" w:cs="Tahoma"/>
          <w:bCs/>
          <w:sz w:val="22"/>
          <w:szCs w:val="22"/>
        </w:rPr>
        <w:lastRenderedPageBreak/>
        <w:t>integración en los espacios de desarrollo económico, político, cultural y social de la ciudad”, “Capacidades locales para la construcción de la paz”.</w:t>
      </w:r>
      <w:r w:rsidRPr="00E74D85">
        <w:rPr>
          <w:rFonts w:ascii="Tahoma" w:hAnsi="Tahoma" w:cs="Tahoma"/>
          <w:bCs/>
          <w:sz w:val="22"/>
          <w:szCs w:val="22"/>
        </w:rPr>
        <w:t xml:space="preserve"> </w:t>
      </w:r>
    </w:p>
    <w:p w14:paraId="007E2A31" w14:textId="77777777" w:rsidR="00C5492A" w:rsidRPr="00E74D85" w:rsidRDefault="00C5492A" w:rsidP="00C5492A">
      <w:pPr>
        <w:jc w:val="both"/>
        <w:rPr>
          <w:rFonts w:ascii="Tahoma" w:hAnsi="Tahoma" w:cs="Tahoma"/>
          <w:bCs/>
          <w:sz w:val="22"/>
          <w:szCs w:val="22"/>
        </w:rPr>
      </w:pPr>
    </w:p>
    <w:p w14:paraId="032555E6" w14:textId="77777777" w:rsidR="00C5492A" w:rsidRPr="00E74D85" w:rsidRDefault="00C5492A" w:rsidP="00C5492A">
      <w:pPr>
        <w:jc w:val="both"/>
        <w:rPr>
          <w:rFonts w:ascii="Tahoma" w:hAnsi="Tahoma" w:cs="Tahoma"/>
          <w:bCs/>
          <w:sz w:val="22"/>
          <w:szCs w:val="22"/>
        </w:rPr>
      </w:pPr>
      <w:r w:rsidRPr="00E74D85">
        <w:rPr>
          <w:rFonts w:ascii="Tahoma" w:hAnsi="Tahoma" w:cs="Tahoma"/>
          <w:bCs/>
          <w:smallCaps/>
          <w:sz w:val="22"/>
          <w:szCs w:val="22"/>
        </w:rPr>
        <w:t xml:space="preserve">Los </w:t>
      </w:r>
      <w:r w:rsidRPr="00E74D85">
        <w:rPr>
          <w:rFonts w:ascii="Tahoma" w:hAnsi="Tahoma" w:cs="Tahoma"/>
          <w:bCs/>
          <w:sz w:val="22"/>
          <w:szCs w:val="22"/>
        </w:rPr>
        <w:t xml:space="preserve">proyectos de inversión de la Secretaría de </w:t>
      </w:r>
      <w:r>
        <w:rPr>
          <w:rFonts w:ascii="Tahoma" w:hAnsi="Tahoma" w:cs="Tahoma"/>
          <w:bCs/>
          <w:sz w:val="22"/>
          <w:szCs w:val="22"/>
        </w:rPr>
        <w:t xml:space="preserve">Gobierno </w:t>
      </w:r>
      <w:r w:rsidRPr="00E74D85">
        <w:rPr>
          <w:rFonts w:ascii="Tahoma" w:hAnsi="Tahoma" w:cs="Tahoma"/>
          <w:bCs/>
          <w:sz w:val="22"/>
          <w:szCs w:val="22"/>
        </w:rPr>
        <w:t>se encuentran incorporados en el Plan Operativo Anual de Inversiones - POAI para la vigencia fiscal 2017</w:t>
      </w:r>
      <w:r>
        <w:rPr>
          <w:rFonts w:ascii="Tahoma" w:hAnsi="Tahoma" w:cs="Tahoma"/>
          <w:bCs/>
          <w:sz w:val="22"/>
          <w:szCs w:val="22"/>
        </w:rPr>
        <w:t xml:space="preserve"> y </w:t>
      </w:r>
      <w:r w:rsidRPr="00E74D85">
        <w:rPr>
          <w:rFonts w:ascii="Tahoma" w:hAnsi="Tahoma" w:cs="Tahoma"/>
          <w:bCs/>
          <w:sz w:val="22"/>
          <w:szCs w:val="22"/>
        </w:rPr>
        <w:t xml:space="preserve">debidamente registrados en el Banco de Programas y Proyectos de Inversión Municipal – BPIM, cumpliendo con lo dispuesto en el Artículo 68 del Decreto 111 de 1996, que indica que solo los programas o proyectos que se encuentren evaluados y registrados en el Banco de Programas y Proyectos de Inversión, podrán hacer parte del Presupuesto. </w:t>
      </w:r>
      <w:r w:rsidRPr="00E74D85">
        <w:rPr>
          <w:rFonts w:ascii="Tahoma" w:hAnsi="Tahoma" w:cs="Tahoma"/>
          <w:bCs/>
          <w:sz w:val="22"/>
          <w:szCs w:val="22"/>
        </w:rPr>
        <w:cr/>
      </w:r>
    </w:p>
    <w:p w14:paraId="4A5CFF98" w14:textId="77777777" w:rsidR="00C5492A" w:rsidRPr="00E74D85" w:rsidRDefault="00C5492A" w:rsidP="00C5492A">
      <w:pPr>
        <w:jc w:val="both"/>
        <w:rPr>
          <w:rFonts w:ascii="Tahoma" w:hAnsi="Tahoma" w:cs="Tahoma"/>
          <w:bCs/>
          <w:sz w:val="22"/>
          <w:szCs w:val="22"/>
        </w:rPr>
      </w:pPr>
      <w:r>
        <w:rPr>
          <w:rFonts w:ascii="Tahoma" w:hAnsi="Tahoma" w:cs="Tahoma"/>
          <w:bCs/>
          <w:sz w:val="22"/>
          <w:szCs w:val="22"/>
        </w:rPr>
        <w:t>L</w:t>
      </w:r>
      <w:r w:rsidRPr="00E74D85">
        <w:rPr>
          <w:rFonts w:ascii="Tahoma" w:hAnsi="Tahoma" w:cs="Tahoma"/>
          <w:bCs/>
          <w:sz w:val="22"/>
          <w:szCs w:val="22"/>
        </w:rPr>
        <w:t xml:space="preserve">os planes de trabajo y el Plan de Acción para la vigencia 2017, se encuentran </w:t>
      </w:r>
      <w:r>
        <w:rPr>
          <w:rFonts w:ascii="Tahoma" w:hAnsi="Tahoma" w:cs="Tahoma"/>
          <w:bCs/>
          <w:sz w:val="22"/>
          <w:szCs w:val="22"/>
        </w:rPr>
        <w:t>en concordancia</w:t>
      </w:r>
      <w:r w:rsidRPr="00E74D85">
        <w:rPr>
          <w:rFonts w:ascii="Tahoma" w:hAnsi="Tahoma" w:cs="Tahoma"/>
          <w:bCs/>
          <w:sz w:val="22"/>
          <w:szCs w:val="22"/>
        </w:rPr>
        <w:t xml:space="preserve"> para ejecutar los proyectos que darán cumplimiento a las metas previstas en el Plan de Desarrollo, de acuerdo con los objetivos y metas anuales de la Administración</w:t>
      </w:r>
      <w:r>
        <w:rPr>
          <w:rFonts w:ascii="Tahoma" w:hAnsi="Tahoma" w:cs="Tahoma"/>
          <w:bCs/>
          <w:sz w:val="22"/>
          <w:szCs w:val="22"/>
        </w:rPr>
        <w:t xml:space="preserve"> y de la Secretaría</w:t>
      </w:r>
      <w:r w:rsidRPr="00E74D85">
        <w:rPr>
          <w:rFonts w:ascii="Tahoma" w:hAnsi="Tahoma" w:cs="Tahoma"/>
          <w:bCs/>
          <w:sz w:val="22"/>
          <w:szCs w:val="22"/>
        </w:rPr>
        <w:t>.</w:t>
      </w:r>
    </w:p>
    <w:p w14:paraId="6CC6418B" w14:textId="77777777" w:rsidR="00C5492A" w:rsidRPr="00E74D85" w:rsidRDefault="00C5492A" w:rsidP="00C5492A">
      <w:pPr>
        <w:jc w:val="both"/>
        <w:rPr>
          <w:rFonts w:ascii="Tahoma" w:hAnsi="Tahoma" w:cs="Tahoma"/>
          <w:bCs/>
          <w:sz w:val="22"/>
          <w:szCs w:val="22"/>
        </w:rPr>
      </w:pPr>
    </w:p>
    <w:p w14:paraId="0CCD627E" w14:textId="77777777" w:rsidR="00C5492A" w:rsidRPr="00E74D85" w:rsidRDefault="00C5492A" w:rsidP="00C5492A">
      <w:pPr>
        <w:jc w:val="both"/>
        <w:rPr>
          <w:rFonts w:ascii="Tahoma" w:hAnsi="Tahoma" w:cs="Tahoma"/>
          <w:bCs/>
          <w:sz w:val="22"/>
          <w:szCs w:val="22"/>
        </w:rPr>
      </w:pPr>
      <w:r w:rsidRPr="00E74D85">
        <w:rPr>
          <w:rFonts w:ascii="Tahoma" w:hAnsi="Tahoma" w:cs="Tahoma"/>
          <w:bCs/>
          <w:sz w:val="22"/>
          <w:szCs w:val="22"/>
        </w:rPr>
        <w:t xml:space="preserve">Se evidenció </w:t>
      </w:r>
      <w:r>
        <w:rPr>
          <w:rFonts w:ascii="Tahoma" w:hAnsi="Tahoma" w:cs="Tahoma"/>
          <w:bCs/>
          <w:sz w:val="22"/>
          <w:szCs w:val="22"/>
        </w:rPr>
        <w:t xml:space="preserve">que la Secretaría de Gobierno </w:t>
      </w:r>
      <w:r w:rsidRPr="00E74D85">
        <w:rPr>
          <w:rFonts w:ascii="Tahoma" w:hAnsi="Tahoma" w:cs="Tahoma"/>
          <w:bCs/>
          <w:sz w:val="22"/>
          <w:szCs w:val="22"/>
        </w:rPr>
        <w:t>report</w:t>
      </w:r>
      <w:r>
        <w:rPr>
          <w:rFonts w:ascii="Tahoma" w:hAnsi="Tahoma" w:cs="Tahoma"/>
          <w:bCs/>
          <w:sz w:val="22"/>
          <w:szCs w:val="22"/>
        </w:rPr>
        <w:t>a</w:t>
      </w:r>
      <w:r w:rsidRPr="00E74D85">
        <w:rPr>
          <w:rFonts w:ascii="Tahoma" w:hAnsi="Tahoma" w:cs="Tahoma"/>
          <w:bCs/>
          <w:sz w:val="22"/>
          <w:szCs w:val="22"/>
        </w:rPr>
        <w:t xml:space="preserve"> </w:t>
      </w:r>
      <w:r>
        <w:rPr>
          <w:rFonts w:ascii="Tahoma" w:hAnsi="Tahoma" w:cs="Tahoma"/>
          <w:bCs/>
          <w:sz w:val="22"/>
          <w:szCs w:val="22"/>
        </w:rPr>
        <w:t xml:space="preserve">con </w:t>
      </w:r>
      <w:r w:rsidRPr="00E74D85">
        <w:rPr>
          <w:rFonts w:ascii="Tahoma" w:hAnsi="Tahoma" w:cs="Tahoma"/>
          <w:bCs/>
          <w:sz w:val="22"/>
          <w:szCs w:val="22"/>
        </w:rPr>
        <w:t>oportun</w:t>
      </w:r>
      <w:r>
        <w:rPr>
          <w:rFonts w:ascii="Tahoma" w:hAnsi="Tahoma" w:cs="Tahoma"/>
          <w:bCs/>
          <w:sz w:val="22"/>
          <w:szCs w:val="22"/>
        </w:rPr>
        <w:t>idad</w:t>
      </w:r>
      <w:r w:rsidRPr="00E74D85">
        <w:rPr>
          <w:rFonts w:ascii="Tahoma" w:hAnsi="Tahoma" w:cs="Tahoma"/>
          <w:bCs/>
          <w:sz w:val="22"/>
          <w:szCs w:val="22"/>
        </w:rPr>
        <w:t xml:space="preserve"> el seguimiento a los indicadores </w:t>
      </w:r>
      <w:r>
        <w:rPr>
          <w:rFonts w:ascii="Tahoma" w:hAnsi="Tahoma" w:cs="Tahoma"/>
          <w:bCs/>
          <w:sz w:val="22"/>
          <w:szCs w:val="22"/>
        </w:rPr>
        <w:t xml:space="preserve">de Producto a su cargo, </w:t>
      </w:r>
      <w:r w:rsidRPr="00E74D85">
        <w:rPr>
          <w:rFonts w:ascii="Tahoma" w:hAnsi="Tahoma" w:cs="Tahoma"/>
          <w:bCs/>
          <w:sz w:val="22"/>
          <w:szCs w:val="22"/>
        </w:rPr>
        <w:t xml:space="preserve">de acuerdo con lo dispuesto en las Circulares Nos. SMP 017 y SPM 019 de 2016, emitidas por </w:t>
      </w:r>
      <w:r>
        <w:rPr>
          <w:rFonts w:ascii="Tahoma" w:hAnsi="Tahoma" w:cs="Tahoma"/>
          <w:bCs/>
          <w:sz w:val="22"/>
          <w:szCs w:val="22"/>
        </w:rPr>
        <w:t xml:space="preserve">la Secretaría de Planeación, indicando </w:t>
      </w:r>
      <w:r w:rsidRPr="00E74D85">
        <w:rPr>
          <w:rFonts w:ascii="Tahoma" w:hAnsi="Tahoma" w:cs="Tahoma"/>
          <w:bCs/>
          <w:sz w:val="22"/>
          <w:szCs w:val="22"/>
        </w:rPr>
        <w:t>que se debe generar reporte mensual de los indicadores del Plan de Desarrollo 2016 -2019 “Manizales Más Oportunidades”, dentro de los cinco (5) primeros días hábiles de cada mes.</w:t>
      </w:r>
    </w:p>
    <w:p w14:paraId="3E482BF4" w14:textId="77777777" w:rsidR="00C5492A" w:rsidRPr="00E74D85" w:rsidRDefault="00C5492A" w:rsidP="00C5492A">
      <w:pPr>
        <w:jc w:val="both"/>
        <w:rPr>
          <w:rFonts w:ascii="Tahoma" w:hAnsi="Tahoma" w:cs="Tahoma"/>
          <w:bCs/>
          <w:sz w:val="22"/>
          <w:szCs w:val="22"/>
        </w:rPr>
      </w:pPr>
    </w:p>
    <w:p w14:paraId="1409B2F0" w14:textId="77777777" w:rsidR="00C5492A" w:rsidRPr="00E74D85" w:rsidRDefault="00C5492A" w:rsidP="00C5492A">
      <w:pPr>
        <w:jc w:val="both"/>
        <w:rPr>
          <w:rFonts w:ascii="Tahoma" w:hAnsi="Tahoma" w:cs="Tahoma"/>
          <w:bCs/>
          <w:sz w:val="22"/>
          <w:szCs w:val="22"/>
        </w:rPr>
      </w:pPr>
      <w:r w:rsidRPr="00E74D85">
        <w:rPr>
          <w:rFonts w:ascii="Tahoma" w:hAnsi="Tahoma" w:cs="Tahoma"/>
          <w:bCs/>
          <w:sz w:val="22"/>
          <w:szCs w:val="22"/>
        </w:rPr>
        <w:t>Para la valoración del cumplimiento de los Indicadores</w:t>
      </w:r>
      <w:r>
        <w:rPr>
          <w:rFonts w:ascii="Tahoma" w:hAnsi="Tahoma" w:cs="Tahoma"/>
          <w:bCs/>
          <w:sz w:val="22"/>
          <w:szCs w:val="22"/>
        </w:rPr>
        <w:t xml:space="preserve"> de Producto</w:t>
      </w:r>
      <w:r w:rsidRPr="00E74D85">
        <w:rPr>
          <w:rFonts w:ascii="Tahoma" w:hAnsi="Tahoma" w:cs="Tahoma"/>
          <w:bCs/>
          <w:sz w:val="22"/>
          <w:szCs w:val="22"/>
        </w:rPr>
        <w:t>, se tomó como referencia el Semáforo utilizado por el Grupo de Información y Estadística de la Secretaría de Planeación Municipal</w:t>
      </w:r>
      <w:r>
        <w:rPr>
          <w:rFonts w:ascii="Tahoma" w:hAnsi="Tahoma" w:cs="Tahoma"/>
          <w:bCs/>
          <w:sz w:val="22"/>
          <w:szCs w:val="22"/>
        </w:rPr>
        <w:t>:</w:t>
      </w:r>
      <w:r w:rsidRPr="00E74D85">
        <w:rPr>
          <w:rFonts w:ascii="Tahoma" w:hAnsi="Tahoma" w:cs="Tahoma"/>
          <w:bCs/>
          <w:sz w:val="22"/>
          <w:szCs w:val="22"/>
        </w:rPr>
        <w:t xml:space="preserve"> </w:t>
      </w:r>
    </w:p>
    <w:p w14:paraId="53225F01" w14:textId="77777777" w:rsidR="00C5492A" w:rsidRPr="00E74D85" w:rsidRDefault="00C5492A" w:rsidP="00C5492A">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C5492A" w:rsidRPr="00E74D85" w14:paraId="3C5FEC69" w14:textId="77777777" w:rsidTr="00E53163">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68A37D95" w14:textId="77777777" w:rsidR="00C5492A" w:rsidRPr="00E74D85" w:rsidRDefault="00C5492A" w:rsidP="00E53163">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&lt; 80%</w:t>
            </w:r>
            <w:r w:rsidRPr="00E74D85">
              <w:rPr>
                <w:rFonts w:ascii="Tahoma" w:eastAsia="Times New Roman" w:hAnsi="Tahoma" w:cs="Tahoma"/>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3159D43" w14:textId="77777777" w:rsidR="00C5492A" w:rsidRPr="00E74D85" w:rsidRDefault="00C5492A" w:rsidP="00E53163">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&gt;=80% y &lt; 90%</w:t>
            </w:r>
            <w:r w:rsidRPr="00E74D85">
              <w:rPr>
                <w:rFonts w:ascii="Tahoma" w:eastAsia="Times New Roman" w:hAnsi="Tahoma" w:cs="Tahoma"/>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4F3EEEE7" w14:textId="77777777" w:rsidR="00C5492A" w:rsidRPr="00E74D85" w:rsidRDefault="00C5492A" w:rsidP="00E53163">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&gt;=90%</w:t>
            </w:r>
            <w:r w:rsidRPr="00E74D85">
              <w:rPr>
                <w:rFonts w:ascii="Tahoma" w:eastAsia="Times New Roman" w:hAnsi="Tahoma" w:cs="Tahoma"/>
                <w:b/>
                <w:bCs/>
                <w:color w:val="000000"/>
                <w:sz w:val="22"/>
                <w:szCs w:val="22"/>
                <w:lang w:val="es-CO" w:eastAsia="es-CO"/>
              </w:rPr>
              <w:br/>
              <w:t>Sobresaliente</w:t>
            </w:r>
          </w:p>
        </w:tc>
      </w:tr>
      <w:tr w:rsidR="00C5492A" w:rsidRPr="00E74D85" w14:paraId="553F5396" w14:textId="77777777" w:rsidTr="00E53163">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6FD3F7A" w14:textId="77777777" w:rsidR="00C5492A" w:rsidRPr="00E74D85" w:rsidRDefault="00C5492A" w:rsidP="00E53163">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C790229" w14:textId="77777777" w:rsidR="00C5492A" w:rsidRPr="00E74D85" w:rsidRDefault="00C5492A" w:rsidP="00E53163">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954CCBD" w14:textId="77777777" w:rsidR="00C5492A" w:rsidRPr="00E74D85" w:rsidRDefault="00C5492A" w:rsidP="00E53163">
            <w:pPr>
              <w:rPr>
                <w:rFonts w:ascii="Tahoma" w:eastAsia="Times New Roman" w:hAnsi="Tahoma" w:cs="Tahoma"/>
                <w:b/>
                <w:bCs/>
                <w:color w:val="000000"/>
                <w:sz w:val="22"/>
                <w:szCs w:val="22"/>
                <w:lang w:val="es-CO" w:eastAsia="es-CO"/>
              </w:rPr>
            </w:pPr>
          </w:p>
        </w:tc>
      </w:tr>
    </w:tbl>
    <w:p w14:paraId="12725C22" w14:textId="77777777" w:rsidR="001D332D" w:rsidRDefault="001D332D" w:rsidP="00C5492A">
      <w:pPr>
        <w:jc w:val="both"/>
        <w:rPr>
          <w:rFonts w:ascii="Tahoma" w:hAnsi="Tahoma" w:cs="Tahoma"/>
          <w:bCs/>
          <w:sz w:val="22"/>
          <w:szCs w:val="22"/>
        </w:rPr>
      </w:pPr>
    </w:p>
    <w:p w14:paraId="3640FE75" w14:textId="77777777" w:rsidR="001D332D" w:rsidRDefault="001D332D" w:rsidP="00EE700B">
      <w:pPr>
        <w:ind w:left="-567"/>
        <w:jc w:val="both"/>
        <w:rPr>
          <w:rFonts w:ascii="Tahoma" w:hAnsi="Tahoma" w:cs="Tahoma"/>
          <w:bCs/>
          <w:sz w:val="22"/>
          <w:szCs w:val="22"/>
        </w:rPr>
      </w:pPr>
      <w:r>
        <w:rPr>
          <w:rFonts w:ascii="Tahoma" w:hAnsi="Tahoma" w:cs="Tahoma"/>
          <w:bCs/>
          <w:sz w:val="22"/>
          <w:szCs w:val="22"/>
        </w:rPr>
        <w:t xml:space="preserve">El resultado del </w:t>
      </w:r>
      <w:r w:rsidRPr="00E74D85">
        <w:rPr>
          <w:rFonts w:ascii="Tahoma" w:hAnsi="Tahoma" w:cs="Tahoma"/>
          <w:bCs/>
          <w:sz w:val="22"/>
          <w:szCs w:val="22"/>
        </w:rPr>
        <w:t>seguimiento realizado a los</w:t>
      </w:r>
      <w:r>
        <w:rPr>
          <w:rFonts w:ascii="Tahoma" w:hAnsi="Tahoma" w:cs="Tahoma"/>
          <w:bCs/>
          <w:sz w:val="22"/>
          <w:szCs w:val="22"/>
        </w:rPr>
        <w:t xml:space="preserve"> treinta y tres (33) I</w:t>
      </w:r>
      <w:r w:rsidRPr="00E74D85">
        <w:rPr>
          <w:rFonts w:ascii="Tahoma" w:hAnsi="Tahoma" w:cs="Tahoma"/>
          <w:bCs/>
          <w:sz w:val="22"/>
          <w:szCs w:val="22"/>
        </w:rPr>
        <w:t xml:space="preserve">ndicadores de Producto </w:t>
      </w:r>
      <w:r>
        <w:rPr>
          <w:rFonts w:ascii="Tahoma" w:hAnsi="Tahoma" w:cs="Tahoma"/>
          <w:bCs/>
          <w:sz w:val="22"/>
          <w:szCs w:val="22"/>
        </w:rPr>
        <w:t xml:space="preserve">bajo la responsabilidad de la Secretaría de Gobierno, </w:t>
      </w:r>
      <w:r w:rsidRPr="00E74D85">
        <w:rPr>
          <w:rFonts w:ascii="Tahoma" w:hAnsi="Tahoma" w:cs="Tahoma"/>
          <w:bCs/>
          <w:sz w:val="22"/>
          <w:szCs w:val="22"/>
        </w:rPr>
        <w:t xml:space="preserve">de acuerdo con las evidencias obtenidas en el proceso </w:t>
      </w:r>
      <w:r w:rsidRPr="001B512C">
        <w:rPr>
          <w:rFonts w:ascii="Tahoma" w:hAnsi="Tahoma" w:cs="Tahoma"/>
          <w:bCs/>
          <w:sz w:val="22"/>
          <w:szCs w:val="22"/>
        </w:rPr>
        <w:t xml:space="preserve">auditor y a los reportes realizados en el periodo julio a diciembre de 2016 y enero a septiembre 30 de 2017, permiten evidenciar un cumplimiento en las metas de producto del año 2016 del </w:t>
      </w:r>
      <w:r>
        <w:rPr>
          <w:rFonts w:ascii="Tahoma" w:hAnsi="Tahoma" w:cs="Tahoma"/>
          <w:b/>
          <w:bCs/>
          <w:sz w:val="22"/>
          <w:szCs w:val="22"/>
        </w:rPr>
        <w:t>58,66</w:t>
      </w:r>
      <w:r w:rsidRPr="001B512C">
        <w:rPr>
          <w:rFonts w:ascii="Tahoma" w:hAnsi="Tahoma" w:cs="Tahoma"/>
          <w:b/>
          <w:bCs/>
          <w:sz w:val="22"/>
          <w:szCs w:val="22"/>
        </w:rPr>
        <w:t>%</w:t>
      </w:r>
      <w:r w:rsidRPr="001B512C">
        <w:rPr>
          <w:rFonts w:ascii="Tahoma" w:hAnsi="Tahoma" w:cs="Tahoma"/>
          <w:bCs/>
          <w:sz w:val="22"/>
          <w:szCs w:val="22"/>
        </w:rPr>
        <w:t xml:space="preserve"> y en el año 2017 se constata un avance en la medición del </w:t>
      </w:r>
      <w:r w:rsidRPr="001B512C">
        <w:rPr>
          <w:rFonts w:ascii="Tahoma" w:hAnsi="Tahoma" w:cs="Tahoma"/>
          <w:b/>
          <w:bCs/>
          <w:sz w:val="22"/>
          <w:szCs w:val="22"/>
        </w:rPr>
        <w:t>44%</w:t>
      </w:r>
      <w:r w:rsidRPr="001B512C">
        <w:rPr>
          <w:rFonts w:ascii="Tahoma" w:hAnsi="Tahoma" w:cs="Tahoma"/>
          <w:bCs/>
          <w:sz w:val="22"/>
          <w:szCs w:val="22"/>
        </w:rPr>
        <w:t>, como se indica en la siguiente Matriz:</w:t>
      </w:r>
    </w:p>
    <w:p w14:paraId="37C98816" w14:textId="77777777" w:rsidR="001D332D" w:rsidRDefault="001D332D" w:rsidP="001D332D">
      <w:pPr>
        <w:jc w:val="both"/>
        <w:rPr>
          <w:rFonts w:ascii="Tahoma" w:hAnsi="Tahoma" w:cs="Tahoma"/>
          <w:bCs/>
          <w:sz w:val="22"/>
          <w:szCs w:val="22"/>
        </w:rPr>
      </w:pPr>
    </w:p>
    <w:tbl>
      <w:tblPr>
        <w:tblW w:w="10000" w:type="dxa"/>
        <w:jc w:val="center"/>
        <w:tblLayout w:type="fixed"/>
        <w:tblCellMar>
          <w:left w:w="70" w:type="dxa"/>
          <w:right w:w="70" w:type="dxa"/>
        </w:tblCellMar>
        <w:tblLook w:val="04A0" w:firstRow="1" w:lastRow="0" w:firstColumn="1" w:lastColumn="0" w:noHBand="0" w:noVBand="1"/>
      </w:tblPr>
      <w:tblGrid>
        <w:gridCol w:w="850"/>
        <w:gridCol w:w="1276"/>
        <w:gridCol w:w="850"/>
        <w:gridCol w:w="1146"/>
        <w:gridCol w:w="682"/>
        <w:gridCol w:w="709"/>
        <w:gridCol w:w="1701"/>
        <w:gridCol w:w="851"/>
        <w:gridCol w:w="1200"/>
        <w:gridCol w:w="735"/>
      </w:tblGrid>
      <w:tr w:rsidR="001D332D" w:rsidRPr="00A50FEA" w14:paraId="56485177" w14:textId="77777777" w:rsidTr="00040AD0">
        <w:trPr>
          <w:trHeight w:val="570"/>
          <w:jc w:val="center"/>
        </w:trPr>
        <w:tc>
          <w:tcPr>
            <w:tcW w:w="850" w:type="dxa"/>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49767674"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PROGRAMA</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14:paraId="60AB1E66"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METAS DE PRODUCTO CUATRIENIO</w:t>
            </w:r>
            <w:r w:rsidRPr="00A50FEA">
              <w:rPr>
                <w:rFonts w:ascii="Calibri" w:eastAsia="Times New Roman" w:hAnsi="Calibri" w:cs="Times New Roman"/>
                <w:b/>
                <w:bCs/>
                <w:color w:val="000000"/>
                <w:sz w:val="16"/>
                <w:szCs w:val="16"/>
                <w:lang w:val="es-CO" w:eastAsia="es-CO"/>
              </w:rPr>
              <w:br/>
              <w:t>2016-2020 (PI)</w:t>
            </w:r>
          </w:p>
        </w:tc>
        <w:tc>
          <w:tcPr>
            <w:tcW w:w="3387" w:type="dxa"/>
            <w:gridSpan w:val="4"/>
            <w:tcBorders>
              <w:top w:val="single" w:sz="8" w:space="0" w:color="auto"/>
              <w:left w:val="nil"/>
              <w:bottom w:val="single" w:sz="4" w:space="0" w:color="auto"/>
              <w:right w:val="single" w:sz="4" w:space="0" w:color="auto"/>
            </w:tcBorders>
            <w:shd w:val="clear" w:color="000000" w:fill="FABF8F"/>
            <w:vAlign w:val="center"/>
            <w:hideMark/>
          </w:tcPr>
          <w:p w14:paraId="1FBA1C3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INDICADORES DE PRODUCTO - GOBIERNO</w:t>
            </w:r>
          </w:p>
        </w:tc>
        <w:tc>
          <w:tcPr>
            <w:tcW w:w="4487" w:type="dxa"/>
            <w:gridSpan w:val="4"/>
            <w:tcBorders>
              <w:top w:val="single" w:sz="8" w:space="0" w:color="auto"/>
              <w:left w:val="nil"/>
              <w:bottom w:val="single" w:sz="4" w:space="0" w:color="auto"/>
              <w:right w:val="single" w:sz="8" w:space="0" w:color="000000"/>
            </w:tcBorders>
            <w:shd w:val="clear" w:color="000000" w:fill="BFBFBF"/>
            <w:noWrap/>
            <w:vAlign w:val="center"/>
            <w:hideMark/>
          </w:tcPr>
          <w:p w14:paraId="41D9A97F"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ANÁLISIS UNIDAD DE CONTROL INTERNO</w:t>
            </w:r>
          </w:p>
        </w:tc>
      </w:tr>
      <w:tr w:rsidR="001D332D" w:rsidRPr="00A50FEA" w14:paraId="190EA885" w14:textId="77777777" w:rsidTr="00040AD0">
        <w:trPr>
          <w:trHeight w:val="600"/>
          <w:jc w:val="center"/>
        </w:trPr>
        <w:tc>
          <w:tcPr>
            <w:tcW w:w="850" w:type="dxa"/>
            <w:vMerge/>
            <w:tcBorders>
              <w:top w:val="single" w:sz="8" w:space="0" w:color="auto"/>
              <w:left w:val="single" w:sz="8" w:space="0" w:color="auto"/>
              <w:bottom w:val="single" w:sz="8" w:space="0" w:color="000000"/>
              <w:right w:val="single" w:sz="4" w:space="0" w:color="auto"/>
            </w:tcBorders>
            <w:vAlign w:val="center"/>
            <w:hideMark/>
          </w:tcPr>
          <w:p w14:paraId="2F6A2463"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1602C1DC"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850" w:type="dxa"/>
            <w:vMerge w:val="restart"/>
            <w:tcBorders>
              <w:top w:val="single" w:sz="4" w:space="0" w:color="auto"/>
              <w:left w:val="single" w:sz="4" w:space="0" w:color="auto"/>
              <w:bottom w:val="single" w:sz="8" w:space="0" w:color="000000"/>
              <w:right w:val="single" w:sz="4" w:space="0" w:color="auto"/>
            </w:tcBorders>
            <w:shd w:val="clear" w:color="000000" w:fill="FABF8F"/>
            <w:vAlign w:val="center"/>
            <w:hideMark/>
          </w:tcPr>
          <w:p w14:paraId="02D3CAE0"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COD INDIC PRO</w:t>
            </w:r>
          </w:p>
        </w:tc>
        <w:tc>
          <w:tcPr>
            <w:tcW w:w="1146" w:type="dxa"/>
            <w:vMerge w:val="restart"/>
            <w:tcBorders>
              <w:top w:val="single" w:sz="4" w:space="0" w:color="auto"/>
              <w:left w:val="single" w:sz="4" w:space="0" w:color="auto"/>
              <w:bottom w:val="single" w:sz="8" w:space="0" w:color="000000"/>
              <w:right w:val="single" w:sz="4" w:space="0" w:color="auto"/>
            </w:tcBorders>
            <w:shd w:val="clear" w:color="000000" w:fill="FABF8F"/>
            <w:vAlign w:val="center"/>
            <w:hideMark/>
          </w:tcPr>
          <w:p w14:paraId="121A9E76"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NOMBRE DEL INDICADOR (PI)</w:t>
            </w:r>
          </w:p>
        </w:tc>
        <w:tc>
          <w:tcPr>
            <w:tcW w:w="1391"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14:paraId="223DD95B"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PROGRAMACIÓN META</w:t>
            </w:r>
          </w:p>
        </w:tc>
        <w:tc>
          <w:tcPr>
            <w:tcW w:w="1701"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39C8434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 xml:space="preserve">AVANCES </w:t>
            </w:r>
            <w:r w:rsidRPr="00A50FEA">
              <w:rPr>
                <w:rFonts w:ascii="Calibri" w:eastAsia="Times New Roman" w:hAnsi="Calibri" w:cs="Times New Roman"/>
                <w:b/>
                <w:bCs/>
                <w:color w:val="000000"/>
                <w:sz w:val="16"/>
                <w:szCs w:val="16"/>
                <w:lang w:val="es-CO" w:eastAsia="es-CO"/>
              </w:rPr>
              <w:br/>
              <w:t>(Julio a diciembre 2016)</w:t>
            </w:r>
          </w:p>
        </w:tc>
        <w:tc>
          <w:tcPr>
            <w:tcW w:w="851"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52CA2F72"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 de Avance</w:t>
            </w:r>
          </w:p>
        </w:tc>
        <w:tc>
          <w:tcPr>
            <w:tcW w:w="1200"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318AFFC8"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 xml:space="preserve">AVANCES  </w:t>
            </w:r>
            <w:r w:rsidRPr="00A50FEA">
              <w:rPr>
                <w:rFonts w:ascii="Calibri" w:eastAsia="Times New Roman" w:hAnsi="Calibri" w:cs="Times New Roman"/>
                <w:b/>
                <w:bCs/>
                <w:color w:val="000000"/>
                <w:sz w:val="16"/>
                <w:szCs w:val="16"/>
                <w:lang w:val="es-CO" w:eastAsia="es-CO"/>
              </w:rPr>
              <w:br/>
              <w:t>(Enero a Marzo 2017)</w:t>
            </w:r>
          </w:p>
        </w:tc>
        <w:tc>
          <w:tcPr>
            <w:tcW w:w="735" w:type="dxa"/>
            <w:vMerge w:val="restart"/>
            <w:tcBorders>
              <w:top w:val="single" w:sz="4" w:space="0" w:color="auto"/>
              <w:left w:val="single" w:sz="4" w:space="0" w:color="auto"/>
              <w:bottom w:val="single" w:sz="8" w:space="0" w:color="000000"/>
              <w:right w:val="single" w:sz="8" w:space="0" w:color="auto"/>
            </w:tcBorders>
            <w:shd w:val="clear" w:color="000000" w:fill="FCD5B4"/>
            <w:vAlign w:val="center"/>
            <w:hideMark/>
          </w:tcPr>
          <w:p w14:paraId="3C836D8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 de Avance</w:t>
            </w:r>
          </w:p>
        </w:tc>
      </w:tr>
      <w:tr w:rsidR="001D332D" w:rsidRPr="00A50FEA" w14:paraId="25BA6148" w14:textId="77777777" w:rsidTr="00040AD0">
        <w:trPr>
          <w:trHeight w:val="660"/>
          <w:jc w:val="center"/>
        </w:trPr>
        <w:tc>
          <w:tcPr>
            <w:tcW w:w="850" w:type="dxa"/>
            <w:vMerge/>
            <w:tcBorders>
              <w:top w:val="single" w:sz="8" w:space="0" w:color="auto"/>
              <w:left w:val="single" w:sz="8" w:space="0" w:color="auto"/>
              <w:bottom w:val="single" w:sz="8" w:space="0" w:color="000000"/>
              <w:right w:val="single" w:sz="4" w:space="0" w:color="auto"/>
            </w:tcBorders>
            <w:vAlign w:val="center"/>
            <w:hideMark/>
          </w:tcPr>
          <w:p w14:paraId="6263B82D"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69D8997"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14:paraId="04B42746"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1146" w:type="dxa"/>
            <w:vMerge/>
            <w:tcBorders>
              <w:top w:val="single" w:sz="4" w:space="0" w:color="auto"/>
              <w:left w:val="single" w:sz="4" w:space="0" w:color="auto"/>
              <w:bottom w:val="single" w:sz="8" w:space="0" w:color="000000"/>
              <w:right w:val="single" w:sz="4" w:space="0" w:color="auto"/>
            </w:tcBorders>
            <w:vAlign w:val="center"/>
            <w:hideMark/>
          </w:tcPr>
          <w:p w14:paraId="0E534B80"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682" w:type="dxa"/>
            <w:tcBorders>
              <w:top w:val="single" w:sz="4" w:space="0" w:color="auto"/>
              <w:left w:val="nil"/>
              <w:bottom w:val="single" w:sz="8" w:space="0" w:color="auto"/>
              <w:right w:val="single" w:sz="4" w:space="0" w:color="auto"/>
            </w:tcBorders>
            <w:shd w:val="clear" w:color="000000" w:fill="FABF8F"/>
            <w:vAlign w:val="center"/>
            <w:hideMark/>
          </w:tcPr>
          <w:p w14:paraId="2C842147"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2016</w:t>
            </w:r>
          </w:p>
        </w:tc>
        <w:tc>
          <w:tcPr>
            <w:tcW w:w="709" w:type="dxa"/>
            <w:tcBorders>
              <w:top w:val="single" w:sz="4" w:space="0" w:color="auto"/>
              <w:left w:val="nil"/>
              <w:bottom w:val="single" w:sz="8" w:space="0" w:color="auto"/>
              <w:right w:val="single" w:sz="4" w:space="0" w:color="auto"/>
            </w:tcBorders>
            <w:shd w:val="clear" w:color="000000" w:fill="FABF8F"/>
            <w:vAlign w:val="center"/>
            <w:hideMark/>
          </w:tcPr>
          <w:p w14:paraId="63FD67F9"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2017</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0B8AAABB"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14:paraId="61C4714B"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1200" w:type="dxa"/>
            <w:vMerge/>
            <w:tcBorders>
              <w:top w:val="single" w:sz="4" w:space="0" w:color="auto"/>
              <w:left w:val="single" w:sz="4" w:space="0" w:color="auto"/>
              <w:bottom w:val="single" w:sz="8" w:space="0" w:color="000000"/>
              <w:right w:val="single" w:sz="4" w:space="0" w:color="auto"/>
            </w:tcBorders>
            <w:vAlign w:val="center"/>
            <w:hideMark/>
          </w:tcPr>
          <w:p w14:paraId="483B2E46" w14:textId="77777777" w:rsidR="001D332D" w:rsidRPr="00A50FEA" w:rsidRDefault="001D332D" w:rsidP="001D332D">
            <w:pPr>
              <w:rPr>
                <w:rFonts w:ascii="Calibri" w:eastAsia="Times New Roman" w:hAnsi="Calibri" w:cs="Times New Roman"/>
                <w:b/>
                <w:bCs/>
                <w:color w:val="000000"/>
                <w:sz w:val="16"/>
                <w:szCs w:val="16"/>
                <w:lang w:val="es-CO" w:eastAsia="es-CO"/>
              </w:rPr>
            </w:pPr>
          </w:p>
        </w:tc>
        <w:tc>
          <w:tcPr>
            <w:tcW w:w="735" w:type="dxa"/>
            <w:vMerge/>
            <w:tcBorders>
              <w:top w:val="single" w:sz="4" w:space="0" w:color="auto"/>
              <w:left w:val="single" w:sz="4" w:space="0" w:color="auto"/>
              <w:bottom w:val="single" w:sz="8" w:space="0" w:color="000000"/>
              <w:right w:val="single" w:sz="8" w:space="0" w:color="auto"/>
            </w:tcBorders>
            <w:vAlign w:val="center"/>
            <w:hideMark/>
          </w:tcPr>
          <w:p w14:paraId="216B2014" w14:textId="77777777" w:rsidR="001D332D" w:rsidRPr="00A50FEA" w:rsidRDefault="001D332D" w:rsidP="001D332D">
            <w:pPr>
              <w:rPr>
                <w:rFonts w:ascii="Calibri" w:eastAsia="Times New Roman" w:hAnsi="Calibri" w:cs="Times New Roman"/>
                <w:b/>
                <w:bCs/>
                <w:color w:val="000000"/>
                <w:sz w:val="16"/>
                <w:szCs w:val="16"/>
                <w:lang w:val="es-CO" w:eastAsia="es-CO"/>
              </w:rPr>
            </w:pPr>
          </w:p>
        </w:tc>
      </w:tr>
      <w:tr w:rsidR="001D332D" w:rsidRPr="00A50FEA" w14:paraId="1F284B11" w14:textId="77777777" w:rsidTr="00040AD0">
        <w:trPr>
          <w:trHeight w:val="1535"/>
          <w:jc w:val="center"/>
        </w:trPr>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14:paraId="7A32BB9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Infancia y adolescencia  protegida</w:t>
            </w:r>
          </w:p>
        </w:tc>
        <w:tc>
          <w:tcPr>
            <w:tcW w:w="1276" w:type="dxa"/>
            <w:tcBorders>
              <w:top w:val="nil"/>
              <w:left w:val="nil"/>
              <w:bottom w:val="single" w:sz="4" w:space="0" w:color="auto"/>
              <w:right w:val="single" w:sz="4" w:space="0" w:color="auto"/>
            </w:tcBorders>
            <w:shd w:val="clear" w:color="auto" w:fill="auto"/>
            <w:vAlign w:val="center"/>
            <w:hideMark/>
          </w:tcPr>
          <w:p w14:paraId="075408D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Realizar 140 intervenciones          (instituciones educativas, operativos nocturnos,  campañas y brigadas de prevención con las diferentes comisarías)  </w:t>
            </w:r>
          </w:p>
        </w:tc>
        <w:tc>
          <w:tcPr>
            <w:tcW w:w="850" w:type="dxa"/>
            <w:tcBorders>
              <w:top w:val="nil"/>
              <w:left w:val="nil"/>
              <w:bottom w:val="single" w:sz="4" w:space="0" w:color="auto"/>
              <w:right w:val="single" w:sz="4" w:space="0" w:color="auto"/>
            </w:tcBorders>
            <w:shd w:val="clear" w:color="auto" w:fill="auto"/>
            <w:vAlign w:val="center"/>
            <w:hideMark/>
          </w:tcPr>
          <w:p w14:paraId="3DE410B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GOB097</w:t>
            </w:r>
          </w:p>
        </w:tc>
        <w:tc>
          <w:tcPr>
            <w:tcW w:w="1146" w:type="dxa"/>
            <w:tcBorders>
              <w:top w:val="nil"/>
              <w:left w:val="nil"/>
              <w:bottom w:val="single" w:sz="4" w:space="0" w:color="auto"/>
              <w:right w:val="single" w:sz="4" w:space="0" w:color="auto"/>
            </w:tcBorders>
            <w:shd w:val="clear" w:color="auto" w:fill="auto"/>
            <w:vAlign w:val="center"/>
            <w:hideMark/>
          </w:tcPr>
          <w:p w14:paraId="7162634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intervenciones realizadas tendientes a disminuir el trabajo infantil sin permiso legal</w:t>
            </w:r>
          </w:p>
        </w:tc>
        <w:tc>
          <w:tcPr>
            <w:tcW w:w="682" w:type="dxa"/>
            <w:tcBorders>
              <w:top w:val="nil"/>
              <w:left w:val="nil"/>
              <w:bottom w:val="single" w:sz="4" w:space="0" w:color="auto"/>
              <w:right w:val="single" w:sz="4" w:space="0" w:color="auto"/>
            </w:tcBorders>
            <w:shd w:val="clear" w:color="auto" w:fill="auto"/>
            <w:vAlign w:val="center"/>
            <w:hideMark/>
          </w:tcPr>
          <w:p w14:paraId="668734A4"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140</w:t>
            </w:r>
          </w:p>
        </w:tc>
        <w:tc>
          <w:tcPr>
            <w:tcW w:w="709" w:type="dxa"/>
            <w:tcBorders>
              <w:top w:val="nil"/>
              <w:left w:val="nil"/>
              <w:bottom w:val="single" w:sz="4" w:space="0" w:color="auto"/>
              <w:right w:val="single" w:sz="4" w:space="0" w:color="auto"/>
            </w:tcBorders>
            <w:shd w:val="clear" w:color="auto" w:fill="auto"/>
            <w:vAlign w:val="center"/>
            <w:hideMark/>
          </w:tcPr>
          <w:p w14:paraId="6BFB6B0A"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140</w:t>
            </w:r>
          </w:p>
        </w:tc>
        <w:tc>
          <w:tcPr>
            <w:tcW w:w="1701" w:type="dxa"/>
            <w:tcBorders>
              <w:top w:val="nil"/>
              <w:left w:val="nil"/>
              <w:bottom w:val="single" w:sz="4" w:space="0" w:color="auto"/>
              <w:right w:val="single" w:sz="4" w:space="0" w:color="auto"/>
            </w:tcBorders>
            <w:shd w:val="clear" w:color="auto" w:fill="auto"/>
            <w:vAlign w:val="center"/>
            <w:hideMark/>
          </w:tcPr>
          <w:p w14:paraId="27465B5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reporta registro de 30 actividades, consistentes en operativos, talleres y campañas preventivas.</w:t>
            </w:r>
            <w:r w:rsidRPr="00A50FEA">
              <w:rPr>
                <w:rFonts w:ascii="Calibri" w:eastAsia="Times New Roman" w:hAnsi="Calibri" w:cs="Times New Roman"/>
                <w:sz w:val="16"/>
                <w:szCs w:val="16"/>
                <w:lang w:val="es-CO" w:eastAsia="es-CO"/>
              </w:rPr>
              <w:br/>
              <w:t>Se evidencia contrato No. 1608020453,  firmado con el Centro de Recepción  de Menores,  para impulsar por parte del municipio de Manizales, la prevención y atención en las peores formas de trabajo, quien es el operador de las actividades.</w:t>
            </w:r>
          </w:p>
        </w:tc>
        <w:tc>
          <w:tcPr>
            <w:tcW w:w="851" w:type="dxa"/>
            <w:tcBorders>
              <w:top w:val="nil"/>
              <w:left w:val="nil"/>
              <w:bottom w:val="single" w:sz="4" w:space="0" w:color="auto"/>
              <w:right w:val="single" w:sz="4" w:space="0" w:color="auto"/>
            </w:tcBorders>
            <w:shd w:val="clear" w:color="000000" w:fill="FF0000"/>
            <w:noWrap/>
            <w:vAlign w:val="center"/>
            <w:hideMark/>
          </w:tcPr>
          <w:p w14:paraId="5129EF7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21</w:t>
            </w:r>
          </w:p>
        </w:tc>
        <w:tc>
          <w:tcPr>
            <w:tcW w:w="1200" w:type="dxa"/>
            <w:tcBorders>
              <w:top w:val="nil"/>
              <w:left w:val="nil"/>
              <w:bottom w:val="single" w:sz="4" w:space="0" w:color="auto"/>
              <w:right w:val="single" w:sz="4" w:space="0" w:color="auto"/>
            </w:tcBorders>
            <w:shd w:val="clear" w:color="auto" w:fill="auto"/>
            <w:vAlign w:val="center"/>
            <w:hideMark/>
          </w:tcPr>
          <w:p w14:paraId="50D5900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registran evidencias de 132 intervenciones, realizadas bajo el Contrato No. 1702270152, con el Centro de Recepción de Menores, consistentes en operativos, talleres, visitas a instituciones educativas y campañas.  Se evidencia Acta de pago Parcial del 29 de agosto de 2017, del Centro de Recepción de Menores, informando sobre las actividades realizadas entre el 27 de julio y el 27 de agosto de 2017.</w:t>
            </w:r>
          </w:p>
        </w:tc>
        <w:tc>
          <w:tcPr>
            <w:tcW w:w="735" w:type="dxa"/>
            <w:tcBorders>
              <w:top w:val="nil"/>
              <w:left w:val="nil"/>
              <w:bottom w:val="single" w:sz="4" w:space="0" w:color="auto"/>
              <w:right w:val="single" w:sz="4" w:space="0" w:color="auto"/>
            </w:tcBorders>
            <w:shd w:val="clear" w:color="000000" w:fill="FFFF00"/>
            <w:noWrap/>
            <w:vAlign w:val="center"/>
            <w:hideMark/>
          </w:tcPr>
          <w:p w14:paraId="2C038C40"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94</w:t>
            </w:r>
          </w:p>
        </w:tc>
      </w:tr>
      <w:tr w:rsidR="001D332D" w:rsidRPr="00A50FEA" w14:paraId="71D4E91B" w14:textId="77777777" w:rsidTr="00040AD0">
        <w:trPr>
          <w:trHeight w:val="1970"/>
          <w:jc w:val="center"/>
        </w:trPr>
        <w:tc>
          <w:tcPr>
            <w:tcW w:w="85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7D4A08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Fortalecimiento de la capacidad institucional, técnica y tecnológica en seguridad</w:t>
            </w:r>
          </w:p>
        </w:tc>
        <w:tc>
          <w:tcPr>
            <w:tcW w:w="1276" w:type="dxa"/>
            <w:tcBorders>
              <w:top w:val="nil"/>
              <w:left w:val="nil"/>
              <w:bottom w:val="single" w:sz="4" w:space="0" w:color="auto"/>
              <w:right w:val="single" w:sz="4" w:space="0" w:color="auto"/>
            </w:tcBorders>
            <w:shd w:val="clear" w:color="auto" w:fill="auto"/>
            <w:vAlign w:val="center"/>
            <w:hideMark/>
          </w:tcPr>
          <w:p w14:paraId="631EE3E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Instalar 257 cámaras de seguridad ubicadas en puntos críticos y estratégicos de la ciudad</w:t>
            </w:r>
          </w:p>
        </w:tc>
        <w:tc>
          <w:tcPr>
            <w:tcW w:w="850" w:type="dxa"/>
            <w:tcBorders>
              <w:top w:val="nil"/>
              <w:left w:val="nil"/>
              <w:bottom w:val="single" w:sz="4" w:space="0" w:color="auto"/>
              <w:right w:val="single" w:sz="4" w:space="0" w:color="auto"/>
            </w:tcBorders>
            <w:shd w:val="clear" w:color="auto" w:fill="auto"/>
            <w:vAlign w:val="center"/>
            <w:hideMark/>
          </w:tcPr>
          <w:p w14:paraId="33193F9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GOB318</w:t>
            </w:r>
          </w:p>
        </w:tc>
        <w:tc>
          <w:tcPr>
            <w:tcW w:w="1146" w:type="dxa"/>
            <w:tcBorders>
              <w:top w:val="nil"/>
              <w:left w:val="nil"/>
              <w:bottom w:val="single" w:sz="4" w:space="0" w:color="auto"/>
              <w:right w:val="single" w:sz="4" w:space="0" w:color="auto"/>
            </w:tcBorders>
            <w:shd w:val="clear" w:color="auto" w:fill="auto"/>
            <w:vAlign w:val="center"/>
            <w:hideMark/>
          </w:tcPr>
          <w:p w14:paraId="6AA8C88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cámaras de seguridad instaladas</w:t>
            </w:r>
          </w:p>
        </w:tc>
        <w:tc>
          <w:tcPr>
            <w:tcW w:w="682" w:type="dxa"/>
            <w:tcBorders>
              <w:top w:val="nil"/>
              <w:left w:val="nil"/>
              <w:bottom w:val="single" w:sz="4" w:space="0" w:color="auto"/>
              <w:right w:val="single" w:sz="4" w:space="0" w:color="auto"/>
            </w:tcBorders>
            <w:shd w:val="clear" w:color="auto" w:fill="auto"/>
            <w:vAlign w:val="center"/>
            <w:hideMark/>
          </w:tcPr>
          <w:p w14:paraId="682128D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257</w:t>
            </w:r>
          </w:p>
        </w:tc>
        <w:tc>
          <w:tcPr>
            <w:tcW w:w="709" w:type="dxa"/>
            <w:tcBorders>
              <w:top w:val="nil"/>
              <w:left w:val="nil"/>
              <w:bottom w:val="single" w:sz="4" w:space="0" w:color="auto"/>
              <w:right w:val="single" w:sz="4" w:space="0" w:color="auto"/>
            </w:tcBorders>
            <w:shd w:val="clear" w:color="auto" w:fill="auto"/>
            <w:vAlign w:val="center"/>
            <w:hideMark/>
          </w:tcPr>
          <w:p w14:paraId="5B27FB5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257</w:t>
            </w:r>
          </w:p>
        </w:tc>
        <w:tc>
          <w:tcPr>
            <w:tcW w:w="1701" w:type="dxa"/>
            <w:tcBorders>
              <w:top w:val="nil"/>
              <w:left w:val="nil"/>
              <w:bottom w:val="single" w:sz="4" w:space="0" w:color="auto"/>
              <w:right w:val="single" w:sz="4" w:space="0" w:color="auto"/>
            </w:tcBorders>
            <w:shd w:val="clear" w:color="auto" w:fill="auto"/>
            <w:vAlign w:val="center"/>
            <w:hideMark/>
          </w:tcPr>
          <w:p w14:paraId="27E15C5F" w14:textId="77777777" w:rsidR="001D332D" w:rsidRPr="00A50FEA" w:rsidRDefault="001D332D" w:rsidP="001D332D">
            <w:pPr>
              <w:jc w:val="center"/>
              <w:rPr>
                <w:rFonts w:ascii="Calibri" w:eastAsia="Times New Roman" w:hAnsi="Calibri" w:cs="Times New Roman"/>
                <w:sz w:val="16"/>
                <w:szCs w:val="16"/>
                <w:lang w:val="es-CO" w:eastAsia="es-CO"/>
              </w:rPr>
            </w:pPr>
            <w:r w:rsidRPr="00E115E3">
              <w:rPr>
                <w:rFonts w:ascii="Calibri" w:eastAsia="Times New Roman" w:hAnsi="Calibri" w:cs="Times New Roman"/>
                <w:sz w:val="16"/>
                <w:szCs w:val="16"/>
                <w:lang w:val="es-CO" w:eastAsia="es-CO"/>
              </w:rPr>
              <w:t>Se mantuvieron las 113 cámaras de seguridad objeto de la línea base;  no obstante, se evidencia Contrato Interadministrativo No.  1605040255 suscrito entre el Municipio de Manizales y UNE EPM Telecomunicaciones S.A.. con el objeto de "Contratar para la entidad territorial los estudios y diseños, la adquisición, implementación, prueba y puesta en funcionamiento de Circuitos Cerrados de Televisión CCTV, Sistema Integrado de Emergencia y Seguridad - SIES", oficio SPM 16-</w:t>
            </w:r>
            <w:r w:rsidRPr="00E115E3">
              <w:rPr>
                <w:rFonts w:ascii="Calibri" w:eastAsia="Times New Roman" w:hAnsi="Calibri" w:cs="Times New Roman"/>
                <w:sz w:val="16"/>
                <w:szCs w:val="16"/>
                <w:lang w:val="es-CO" w:eastAsia="es-CO"/>
              </w:rPr>
              <w:lastRenderedPageBreak/>
              <w:t>2057 del 21 de julio de 2016, emitiendo concepto de viabilidad sobre los puntos aptos para la instalación de las cámaras, Acta de visita del 29 de julio de 2016 firmado por TIGO - UNE, sobre la verific</w:t>
            </w:r>
            <w:r>
              <w:rPr>
                <w:rFonts w:ascii="Calibri" w:eastAsia="Times New Roman" w:hAnsi="Calibri" w:cs="Times New Roman"/>
                <w:sz w:val="16"/>
                <w:szCs w:val="16"/>
                <w:lang w:val="es-CO" w:eastAsia="es-CO"/>
              </w:rPr>
              <w:t>ac</w:t>
            </w:r>
            <w:r w:rsidRPr="00E115E3">
              <w:rPr>
                <w:rFonts w:ascii="Calibri" w:eastAsia="Times New Roman" w:hAnsi="Calibri" w:cs="Times New Roman"/>
                <w:sz w:val="16"/>
                <w:szCs w:val="16"/>
                <w:lang w:val="es-CO" w:eastAsia="es-CO"/>
              </w:rPr>
              <w:t>ión de los puntos asignados para la instalación de las cámaras de seguridad con su respectivo registro fotográfico y Anexo Técnico del Convenio de colaboración S.G. 035.16 suscrito con la CHEC, para la instalación de una red de monitoreo y cámaras de seguridad para Manizales.</w:t>
            </w:r>
          </w:p>
        </w:tc>
        <w:tc>
          <w:tcPr>
            <w:tcW w:w="851" w:type="dxa"/>
            <w:tcBorders>
              <w:top w:val="nil"/>
              <w:left w:val="nil"/>
              <w:bottom w:val="single" w:sz="4" w:space="0" w:color="auto"/>
              <w:right w:val="single" w:sz="4" w:space="0" w:color="auto"/>
            </w:tcBorders>
            <w:shd w:val="clear" w:color="auto" w:fill="FFFF00"/>
            <w:noWrap/>
            <w:vAlign w:val="center"/>
            <w:hideMark/>
          </w:tcPr>
          <w:p w14:paraId="0BA16B5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Pr>
                <w:rFonts w:ascii="Calibri" w:eastAsia="Times New Roman" w:hAnsi="Calibri" w:cs="Times New Roman"/>
                <w:b/>
                <w:bCs/>
                <w:color w:val="000000"/>
                <w:sz w:val="16"/>
                <w:szCs w:val="16"/>
                <w:lang w:val="es-CO" w:eastAsia="es-CO"/>
              </w:rPr>
              <w:lastRenderedPageBreak/>
              <w:t>20</w:t>
            </w:r>
          </w:p>
        </w:tc>
        <w:tc>
          <w:tcPr>
            <w:tcW w:w="1200" w:type="dxa"/>
            <w:tcBorders>
              <w:top w:val="nil"/>
              <w:left w:val="nil"/>
              <w:bottom w:val="single" w:sz="4" w:space="0" w:color="auto"/>
              <w:right w:val="single" w:sz="4" w:space="0" w:color="auto"/>
            </w:tcBorders>
            <w:shd w:val="clear" w:color="auto" w:fill="auto"/>
            <w:vAlign w:val="center"/>
            <w:hideMark/>
          </w:tcPr>
          <w:p w14:paraId="4AA0101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observa Contrato Interadministrativo No.  1605040255 suscrito entre el Municipio de Manizales y UNE EPM Telecomunicaciones S.A.. con el objeto de "Contratar para la entidad territorial los estudios y diseños, la adquisición, implementación, prueba y puesta en funcionamiento de Circuitos </w:t>
            </w:r>
            <w:r w:rsidRPr="00A50FEA">
              <w:rPr>
                <w:rFonts w:ascii="Calibri" w:eastAsia="Times New Roman" w:hAnsi="Calibri" w:cs="Times New Roman"/>
                <w:sz w:val="16"/>
                <w:szCs w:val="16"/>
                <w:lang w:val="es-CO" w:eastAsia="es-CO"/>
              </w:rPr>
              <w:lastRenderedPageBreak/>
              <w:t>Cerrados de Televisión CCTV, Sistema Integrado de Emergencia y Seguridad - SIES para el proyecto "Sistema Integrado de Emergencias y Seguridad para Manizales", en marco del cual se instalaron 352 cámaras, para un total de 465 cámaras, operadas desde la Policía Caldas.</w:t>
            </w:r>
          </w:p>
        </w:tc>
        <w:tc>
          <w:tcPr>
            <w:tcW w:w="735" w:type="dxa"/>
            <w:tcBorders>
              <w:top w:val="nil"/>
              <w:left w:val="nil"/>
              <w:bottom w:val="single" w:sz="4" w:space="0" w:color="auto"/>
              <w:right w:val="single" w:sz="4" w:space="0" w:color="auto"/>
            </w:tcBorders>
            <w:shd w:val="clear" w:color="000000" w:fill="92D050"/>
            <w:noWrap/>
            <w:vAlign w:val="center"/>
            <w:hideMark/>
          </w:tcPr>
          <w:p w14:paraId="79955B1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lastRenderedPageBreak/>
              <w:t>100</w:t>
            </w:r>
          </w:p>
        </w:tc>
      </w:tr>
      <w:tr w:rsidR="001D332D" w:rsidRPr="00A50FEA" w14:paraId="0D9B25CE" w14:textId="77777777" w:rsidTr="00040AD0">
        <w:trPr>
          <w:trHeight w:val="4110"/>
          <w:jc w:val="center"/>
        </w:trPr>
        <w:tc>
          <w:tcPr>
            <w:tcW w:w="850" w:type="dxa"/>
            <w:vMerge/>
            <w:tcBorders>
              <w:top w:val="nil"/>
              <w:left w:val="single" w:sz="4" w:space="0" w:color="auto"/>
              <w:bottom w:val="single" w:sz="4" w:space="0" w:color="000000"/>
              <w:right w:val="single" w:sz="4" w:space="0" w:color="auto"/>
            </w:tcBorders>
            <w:vAlign w:val="center"/>
            <w:hideMark/>
          </w:tcPr>
          <w:p w14:paraId="0FFFA9F9"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5E285DF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Funcionamiento del 100% de las cámaras de seguridad de la ciudad</w:t>
            </w:r>
          </w:p>
        </w:tc>
        <w:tc>
          <w:tcPr>
            <w:tcW w:w="850" w:type="dxa"/>
            <w:tcBorders>
              <w:top w:val="nil"/>
              <w:left w:val="nil"/>
              <w:bottom w:val="single" w:sz="4" w:space="0" w:color="auto"/>
              <w:right w:val="single" w:sz="4" w:space="0" w:color="auto"/>
            </w:tcBorders>
            <w:shd w:val="clear" w:color="auto" w:fill="auto"/>
            <w:vAlign w:val="center"/>
            <w:hideMark/>
          </w:tcPr>
          <w:p w14:paraId="4DAABD6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GOB319</w:t>
            </w:r>
          </w:p>
        </w:tc>
        <w:tc>
          <w:tcPr>
            <w:tcW w:w="1146" w:type="dxa"/>
            <w:tcBorders>
              <w:top w:val="nil"/>
              <w:left w:val="nil"/>
              <w:bottom w:val="single" w:sz="4" w:space="0" w:color="auto"/>
              <w:right w:val="single" w:sz="4" w:space="0" w:color="auto"/>
            </w:tcBorders>
            <w:shd w:val="clear" w:color="auto" w:fill="auto"/>
            <w:vAlign w:val="center"/>
            <w:hideMark/>
          </w:tcPr>
          <w:p w14:paraId="2A2FFF7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Porcentaje de cámaras de seguridad de la ciudad en funcionamiento</w:t>
            </w:r>
          </w:p>
        </w:tc>
        <w:tc>
          <w:tcPr>
            <w:tcW w:w="682" w:type="dxa"/>
            <w:tcBorders>
              <w:top w:val="nil"/>
              <w:left w:val="nil"/>
              <w:bottom w:val="single" w:sz="4" w:space="0" w:color="auto"/>
              <w:right w:val="single" w:sz="4" w:space="0" w:color="auto"/>
            </w:tcBorders>
            <w:shd w:val="clear" w:color="auto" w:fill="auto"/>
            <w:vAlign w:val="center"/>
            <w:hideMark/>
          </w:tcPr>
          <w:p w14:paraId="0E6942AB"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100</w:t>
            </w:r>
          </w:p>
        </w:tc>
        <w:tc>
          <w:tcPr>
            <w:tcW w:w="709" w:type="dxa"/>
            <w:tcBorders>
              <w:top w:val="nil"/>
              <w:left w:val="nil"/>
              <w:bottom w:val="single" w:sz="4" w:space="0" w:color="auto"/>
              <w:right w:val="single" w:sz="4" w:space="0" w:color="auto"/>
            </w:tcBorders>
            <w:shd w:val="clear" w:color="auto" w:fill="auto"/>
            <w:vAlign w:val="center"/>
            <w:hideMark/>
          </w:tcPr>
          <w:p w14:paraId="772F4EF1"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100</w:t>
            </w:r>
          </w:p>
        </w:tc>
        <w:tc>
          <w:tcPr>
            <w:tcW w:w="1701" w:type="dxa"/>
            <w:tcBorders>
              <w:top w:val="nil"/>
              <w:left w:val="nil"/>
              <w:bottom w:val="single" w:sz="4" w:space="0" w:color="auto"/>
              <w:right w:val="single" w:sz="4" w:space="0" w:color="auto"/>
            </w:tcBorders>
            <w:shd w:val="clear" w:color="auto" w:fill="auto"/>
            <w:vAlign w:val="center"/>
            <w:hideMark/>
          </w:tcPr>
          <w:p w14:paraId="6CF475E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 Se reporta  en funcionamiento el 96% de las cámaras instaladas.</w:t>
            </w:r>
          </w:p>
        </w:tc>
        <w:tc>
          <w:tcPr>
            <w:tcW w:w="851" w:type="dxa"/>
            <w:tcBorders>
              <w:top w:val="nil"/>
              <w:left w:val="nil"/>
              <w:bottom w:val="single" w:sz="4" w:space="0" w:color="auto"/>
              <w:right w:val="single" w:sz="4" w:space="0" w:color="auto"/>
            </w:tcBorders>
            <w:shd w:val="clear" w:color="000000" w:fill="FFFF00"/>
            <w:noWrap/>
            <w:vAlign w:val="center"/>
            <w:hideMark/>
          </w:tcPr>
          <w:p w14:paraId="795CE108"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96</w:t>
            </w:r>
          </w:p>
        </w:tc>
        <w:tc>
          <w:tcPr>
            <w:tcW w:w="1200" w:type="dxa"/>
            <w:tcBorders>
              <w:top w:val="nil"/>
              <w:left w:val="nil"/>
              <w:bottom w:val="single" w:sz="4" w:space="0" w:color="auto"/>
              <w:right w:val="single" w:sz="4" w:space="0" w:color="auto"/>
            </w:tcBorders>
            <w:shd w:val="clear" w:color="auto" w:fill="auto"/>
            <w:vAlign w:val="center"/>
            <w:hideMark/>
          </w:tcPr>
          <w:p w14:paraId="7B31EB4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reporte de la Policía del mes de julio de 2017, informando que 31 cámaras se encuentran fuera de servicio.</w:t>
            </w:r>
            <w:r w:rsidRPr="00A50FEA">
              <w:rPr>
                <w:rFonts w:ascii="Calibri" w:eastAsia="Times New Roman" w:hAnsi="Calibri" w:cs="Times New Roman"/>
                <w:sz w:val="16"/>
                <w:szCs w:val="16"/>
                <w:lang w:val="es-CO" w:eastAsia="es-CO"/>
              </w:rPr>
              <w:br/>
              <w:t xml:space="preserve">A través de UNE se realiza el mantenimiento.  Se observa contrato de prestación de servicio No. 1703280228, para apoyo técnico y enlace tecnológico para los sistemas de seguridad, como alarmas y cámaras en el municipio de Manizales, así como la verificación y seguimiento a los procesos de mantenimiento </w:t>
            </w:r>
            <w:r w:rsidRPr="00A50FEA">
              <w:rPr>
                <w:rFonts w:ascii="Calibri" w:eastAsia="Times New Roman" w:hAnsi="Calibri" w:cs="Times New Roman"/>
                <w:sz w:val="16"/>
                <w:szCs w:val="16"/>
                <w:lang w:val="es-CO" w:eastAsia="es-CO"/>
              </w:rPr>
              <w:lastRenderedPageBreak/>
              <w:t>del sistema 123 - Línea de emergencia de la Policía Metropolitana de Manizales.</w:t>
            </w:r>
          </w:p>
        </w:tc>
        <w:tc>
          <w:tcPr>
            <w:tcW w:w="735" w:type="dxa"/>
            <w:tcBorders>
              <w:top w:val="nil"/>
              <w:left w:val="nil"/>
              <w:bottom w:val="single" w:sz="4" w:space="0" w:color="auto"/>
              <w:right w:val="single" w:sz="4" w:space="0" w:color="auto"/>
            </w:tcBorders>
            <w:shd w:val="clear" w:color="000000" w:fill="FFFF00"/>
            <w:noWrap/>
            <w:vAlign w:val="center"/>
            <w:hideMark/>
          </w:tcPr>
          <w:p w14:paraId="451D3C32"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lastRenderedPageBreak/>
              <w:t>93</w:t>
            </w:r>
          </w:p>
        </w:tc>
      </w:tr>
      <w:tr w:rsidR="001D332D" w:rsidRPr="00A50FEA" w14:paraId="6BCAAA1B" w14:textId="77777777" w:rsidTr="00040AD0">
        <w:trPr>
          <w:trHeight w:val="1092"/>
          <w:jc w:val="center"/>
        </w:trPr>
        <w:tc>
          <w:tcPr>
            <w:tcW w:w="850" w:type="dxa"/>
            <w:vMerge/>
            <w:tcBorders>
              <w:top w:val="nil"/>
              <w:left w:val="single" w:sz="4" w:space="0" w:color="auto"/>
              <w:bottom w:val="single" w:sz="4" w:space="0" w:color="000000"/>
              <w:right w:val="single" w:sz="4" w:space="0" w:color="auto"/>
            </w:tcBorders>
            <w:vAlign w:val="center"/>
            <w:hideMark/>
          </w:tcPr>
          <w:p w14:paraId="140608EF"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46917C0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Ejecutar en un 70% las líneas estratégicas del Plan Integral de Seguridad y Convivencia - PICS -  relacionadas con la capacidad institucional técnica y tecnológica. </w:t>
            </w:r>
          </w:p>
        </w:tc>
        <w:tc>
          <w:tcPr>
            <w:tcW w:w="850" w:type="dxa"/>
            <w:tcBorders>
              <w:top w:val="nil"/>
              <w:left w:val="nil"/>
              <w:bottom w:val="single" w:sz="4" w:space="0" w:color="auto"/>
              <w:right w:val="single" w:sz="4" w:space="0" w:color="auto"/>
            </w:tcBorders>
            <w:shd w:val="clear" w:color="auto" w:fill="auto"/>
            <w:vAlign w:val="center"/>
            <w:hideMark/>
          </w:tcPr>
          <w:p w14:paraId="56503C7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GOB320</w:t>
            </w:r>
          </w:p>
        </w:tc>
        <w:tc>
          <w:tcPr>
            <w:tcW w:w="1146" w:type="dxa"/>
            <w:tcBorders>
              <w:top w:val="nil"/>
              <w:left w:val="nil"/>
              <w:bottom w:val="single" w:sz="4" w:space="0" w:color="auto"/>
              <w:right w:val="single" w:sz="4" w:space="0" w:color="auto"/>
            </w:tcBorders>
            <w:shd w:val="clear" w:color="auto" w:fill="auto"/>
            <w:vAlign w:val="center"/>
            <w:hideMark/>
          </w:tcPr>
          <w:p w14:paraId="5F2D4B5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Porcentaje de ejecución de líneas estratégicas del PICS en torno a capacidad institucional, técnica y tecnológica en seguridad </w:t>
            </w:r>
          </w:p>
        </w:tc>
        <w:tc>
          <w:tcPr>
            <w:tcW w:w="682" w:type="dxa"/>
            <w:tcBorders>
              <w:top w:val="nil"/>
              <w:left w:val="nil"/>
              <w:bottom w:val="single" w:sz="4" w:space="0" w:color="auto"/>
              <w:right w:val="single" w:sz="4" w:space="0" w:color="auto"/>
            </w:tcBorders>
            <w:shd w:val="clear" w:color="auto" w:fill="auto"/>
            <w:vAlign w:val="center"/>
            <w:hideMark/>
          </w:tcPr>
          <w:p w14:paraId="67B14BAF"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17B1600E"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20</w:t>
            </w:r>
          </w:p>
        </w:tc>
        <w:tc>
          <w:tcPr>
            <w:tcW w:w="1701" w:type="dxa"/>
            <w:tcBorders>
              <w:top w:val="nil"/>
              <w:left w:val="nil"/>
              <w:bottom w:val="single" w:sz="4" w:space="0" w:color="auto"/>
              <w:right w:val="single" w:sz="4" w:space="0" w:color="auto"/>
            </w:tcBorders>
            <w:shd w:val="clear" w:color="auto" w:fill="auto"/>
            <w:vAlign w:val="center"/>
            <w:hideMark/>
          </w:tcPr>
          <w:p w14:paraId="0ABEA6A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De acuerdo con las evidencias  aportadas en el proceso auditor al cumplimiento de las metas del Plan de Desarrollo, se pudo establecer como avance en la ejecución de las líneas estratégicas del Plan de Seguridad y Convivencia, un 57% en la vigencia 2016.</w:t>
            </w:r>
          </w:p>
        </w:tc>
        <w:tc>
          <w:tcPr>
            <w:tcW w:w="851" w:type="dxa"/>
            <w:tcBorders>
              <w:top w:val="nil"/>
              <w:left w:val="nil"/>
              <w:bottom w:val="single" w:sz="4" w:space="0" w:color="auto"/>
              <w:right w:val="single" w:sz="4" w:space="0" w:color="auto"/>
            </w:tcBorders>
            <w:shd w:val="clear" w:color="000000" w:fill="FF0000"/>
            <w:noWrap/>
            <w:vAlign w:val="center"/>
            <w:hideMark/>
          </w:tcPr>
          <w:p w14:paraId="4F0BCC33"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57</w:t>
            </w:r>
          </w:p>
        </w:tc>
        <w:tc>
          <w:tcPr>
            <w:tcW w:w="1200" w:type="dxa"/>
            <w:tcBorders>
              <w:top w:val="nil"/>
              <w:left w:val="nil"/>
              <w:bottom w:val="single" w:sz="4" w:space="0" w:color="auto"/>
              <w:right w:val="single" w:sz="4" w:space="0" w:color="auto"/>
            </w:tcBorders>
            <w:shd w:val="clear" w:color="auto" w:fill="auto"/>
            <w:vAlign w:val="center"/>
            <w:hideMark/>
          </w:tcPr>
          <w:p w14:paraId="12A5AC9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De acuerdo con las evidencias  aportadas en el proceso auditor al cumplimiento de las metas del Plan de Desarrollo, se pudo establecer como avance en la ejecución de las líneas estratégicas del Plan de Seguridad y Convivencia, un 45% al 30 de septiembre de 2017.</w:t>
            </w:r>
          </w:p>
        </w:tc>
        <w:tc>
          <w:tcPr>
            <w:tcW w:w="735" w:type="dxa"/>
            <w:tcBorders>
              <w:top w:val="nil"/>
              <w:left w:val="nil"/>
              <w:bottom w:val="single" w:sz="4" w:space="0" w:color="auto"/>
              <w:right w:val="single" w:sz="4" w:space="0" w:color="auto"/>
            </w:tcBorders>
            <w:shd w:val="clear" w:color="000000" w:fill="FFFF00"/>
            <w:noWrap/>
            <w:vAlign w:val="center"/>
            <w:hideMark/>
          </w:tcPr>
          <w:p w14:paraId="78DA5A64"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45</w:t>
            </w:r>
          </w:p>
        </w:tc>
      </w:tr>
      <w:tr w:rsidR="001D332D" w:rsidRPr="00A50FEA" w14:paraId="41CDCB22" w14:textId="77777777" w:rsidTr="00040AD0">
        <w:trPr>
          <w:trHeight w:val="1935"/>
          <w:jc w:val="center"/>
        </w:trPr>
        <w:tc>
          <w:tcPr>
            <w:tcW w:w="850" w:type="dxa"/>
            <w:vMerge/>
            <w:tcBorders>
              <w:top w:val="nil"/>
              <w:left w:val="single" w:sz="4" w:space="0" w:color="auto"/>
              <w:bottom w:val="single" w:sz="4" w:space="0" w:color="000000"/>
              <w:right w:val="single" w:sz="4" w:space="0" w:color="auto"/>
            </w:tcBorders>
            <w:vAlign w:val="center"/>
            <w:hideMark/>
          </w:tcPr>
          <w:p w14:paraId="58ECD0B5"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100F962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Aumentar en un 8% la incautación de armas de fuego en el Municipio de Manizales</w:t>
            </w:r>
          </w:p>
        </w:tc>
        <w:tc>
          <w:tcPr>
            <w:tcW w:w="850" w:type="dxa"/>
            <w:tcBorders>
              <w:top w:val="nil"/>
              <w:left w:val="nil"/>
              <w:bottom w:val="single" w:sz="4" w:space="0" w:color="auto"/>
              <w:right w:val="single" w:sz="4" w:space="0" w:color="auto"/>
            </w:tcBorders>
            <w:shd w:val="clear" w:color="auto" w:fill="auto"/>
            <w:vAlign w:val="center"/>
            <w:hideMark/>
          </w:tcPr>
          <w:p w14:paraId="4101482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GOB321</w:t>
            </w:r>
          </w:p>
        </w:tc>
        <w:tc>
          <w:tcPr>
            <w:tcW w:w="1146" w:type="dxa"/>
            <w:tcBorders>
              <w:top w:val="nil"/>
              <w:left w:val="nil"/>
              <w:bottom w:val="single" w:sz="4" w:space="0" w:color="auto"/>
              <w:right w:val="single" w:sz="4" w:space="0" w:color="auto"/>
            </w:tcBorders>
            <w:shd w:val="clear" w:color="auto" w:fill="auto"/>
            <w:vAlign w:val="center"/>
            <w:hideMark/>
          </w:tcPr>
          <w:p w14:paraId="693A4AD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Incautación de armas de fuego sin permiso</w:t>
            </w:r>
          </w:p>
        </w:tc>
        <w:tc>
          <w:tcPr>
            <w:tcW w:w="682" w:type="dxa"/>
            <w:tcBorders>
              <w:top w:val="nil"/>
              <w:left w:val="nil"/>
              <w:bottom w:val="single" w:sz="4" w:space="0" w:color="auto"/>
              <w:right w:val="single" w:sz="4" w:space="0" w:color="auto"/>
            </w:tcBorders>
            <w:shd w:val="clear" w:color="auto" w:fill="auto"/>
            <w:vAlign w:val="center"/>
            <w:hideMark/>
          </w:tcPr>
          <w:p w14:paraId="7C564DA1"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279</w:t>
            </w:r>
          </w:p>
        </w:tc>
        <w:tc>
          <w:tcPr>
            <w:tcW w:w="709" w:type="dxa"/>
            <w:tcBorders>
              <w:top w:val="nil"/>
              <w:left w:val="nil"/>
              <w:bottom w:val="single" w:sz="4" w:space="0" w:color="auto"/>
              <w:right w:val="single" w:sz="4" w:space="0" w:color="auto"/>
            </w:tcBorders>
            <w:shd w:val="clear" w:color="auto" w:fill="auto"/>
            <w:vAlign w:val="center"/>
            <w:hideMark/>
          </w:tcPr>
          <w:p w14:paraId="15ED21C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285</w:t>
            </w:r>
          </w:p>
        </w:tc>
        <w:tc>
          <w:tcPr>
            <w:tcW w:w="1701" w:type="dxa"/>
            <w:tcBorders>
              <w:top w:val="nil"/>
              <w:left w:val="nil"/>
              <w:bottom w:val="single" w:sz="4" w:space="0" w:color="auto"/>
              <w:right w:val="single" w:sz="4" w:space="0" w:color="auto"/>
            </w:tcBorders>
            <w:shd w:val="clear" w:color="auto" w:fill="auto"/>
            <w:vAlign w:val="center"/>
            <w:hideMark/>
          </w:tcPr>
          <w:p w14:paraId="4535DF1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evidencia reporte de 212 armas de fuego incautadas, de acuerdo con la información suministrada por la Policía en oficio S-2016 03713 del 27 de diciembre de 2016. </w:t>
            </w:r>
          </w:p>
        </w:tc>
        <w:tc>
          <w:tcPr>
            <w:tcW w:w="851" w:type="dxa"/>
            <w:tcBorders>
              <w:top w:val="nil"/>
              <w:left w:val="nil"/>
              <w:bottom w:val="single" w:sz="4" w:space="0" w:color="auto"/>
              <w:right w:val="single" w:sz="4" w:space="0" w:color="auto"/>
            </w:tcBorders>
            <w:shd w:val="clear" w:color="000000" w:fill="FF0000"/>
            <w:noWrap/>
            <w:vAlign w:val="center"/>
            <w:hideMark/>
          </w:tcPr>
          <w:p w14:paraId="3EBBF1E9"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77,37</w:t>
            </w:r>
          </w:p>
        </w:tc>
        <w:tc>
          <w:tcPr>
            <w:tcW w:w="1200" w:type="dxa"/>
            <w:tcBorders>
              <w:top w:val="nil"/>
              <w:left w:val="nil"/>
              <w:bottom w:val="single" w:sz="4" w:space="0" w:color="auto"/>
              <w:right w:val="single" w:sz="4" w:space="0" w:color="auto"/>
            </w:tcBorders>
            <w:shd w:val="clear" w:color="auto" w:fill="auto"/>
            <w:vAlign w:val="center"/>
            <w:hideMark/>
          </w:tcPr>
          <w:p w14:paraId="4B3C43D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reporte de 232 armas de fuego incautadas, incluidas las armas recogidas en el programa "Cambia armamento por alimento".</w:t>
            </w:r>
          </w:p>
        </w:tc>
        <w:tc>
          <w:tcPr>
            <w:tcW w:w="735" w:type="dxa"/>
            <w:tcBorders>
              <w:top w:val="nil"/>
              <w:left w:val="nil"/>
              <w:bottom w:val="single" w:sz="4" w:space="0" w:color="auto"/>
              <w:right w:val="single" w:sz="4" w:space="0" w:color="auto"/>
            </w:tcBorders>
            <w:shd w:val="clear" w:color="000000" w:fill="FFFF00"/>
            <w:noWrap/>
            <w:vAlign w:val="center"/>
            <w:hideMark/>
          </w:tcPr>
          <w:p w14:paraId="6203AB41"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85%</w:t>
            </w:r>
          </w:p>
        </w:tc>
      </w:tr>
      <w:tr w:rsidR="001D332D" w:rsidRPr="00A50FEA" w14:paraId="0D28A394" w14:textId="77777777" w:rsidTr="00040AD0">
        <w:trPr>
          <w:trHeight w:val="1260"/>
          <w:jc w:val="center"/>
        </w:trPr>
        <w:tc>
          <w:tcPr>
            <w:tcW w:w="850" w:type="dxa"/>
            <w:vMerge/>
            <w:tcBorders>
              <w:top w:val="nil"/>
              <w:left w:val="single" w:sz="4" w:space="0" w:color="auto"/>
              <w:bottom w:val="single" w:sz="4" w:space="0" w:color="000000"/>
              <w:right w:val="single" w:sz="4" w:space="0" w:color="auto"/>
            </w:tcBorders>
            <w:vAlign w:val="center"/>
            <w:hideMark/>
          </w:tcPr>
          <w:p w14:paraId="0EF6AE1F"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28829BC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Realizar 200 mesas de seguridad en el Municipio de Manizales</w:t>
            </w:r>
          </w:p>
        </w:tc>
        <w:tc>
          <w:tcPr>
            <w:tcW w:w="850" w:type="dxa"/>
            <w:tcBorders>
              <w:top w:val="nil"/>
              <w:left w:val="nil"/>
              <w:bottom w:val="single" w:sz="4" w:space="0" w:color="auto"/>
              <w:right w:val="single" w:sz="4" w:space="0" w:color="auto"/>
            </w:tcBorders>
            <w:shd w:val="clear" w:color="auto" w:fill="auto"/>
            <w:vAlign w:val="center"/>
            <w:hideMark/>
          </w:tcPr>
          <w:p w14:paraId="359EE3D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GOB322</w:t>
            </w:r>
          </w:p>
        </w:tc>
        <w:tc>
          <w:tcPr>
            <w:tcW w:w="1146" w:type="dxa"/>
            <w:tcBorders>
              <w:top w:val="nil"/>
              <w:left w:val="nil"/>
              <w:bottom w:val="single" w:sz="4" w:space="0" w:color="auto"/>
              <w:right w:val="single" w:sz="4" w:space="0" w:color="auto"/>
            </w:tcBorders>
            <w:shd w:val="clear" w:color="auto" w:fill="auto"/>
            <w:vAlign w:val="center"/>
            <w:hideMark/>
          </w:tcPr>
          <w:p w14:paraId="2B97213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mesas de seguridad en el Municipio realizadas</w:t>
            </w:r>
          </w:p>
        </w:tc>
        <w:tc>
          <w:tcPr>
            <w:tcW w:w="682" w:type="dxa"/>
            <w:tcBorders>
              <w:top w:val="nil"/>
              <w:left w:val="nil"/>
              <w:bottom w:val="single" w:sz="4" w:space="0" w:color="auto"/>
              <w:right w:val="single" w:sz="4" w:space="0" w:color="auto"/>
            </w:tcBorders>
            <w:shd w:val="clear" w:color="auto" w:fill="auto"/>
            <w:vAlign w:val="center"/>
            <w:hideMark/>
          </w:tcPr>
          <w:p w14:paraId="5FE3309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50</w:t>
            </w:r>
          </w:p>
        </w:tc>
        <w:tc>
          <w:tcPr>
            <w:tcW w:w="709" w:type="dxa"/>
            <w:tcBorders>
              <w:top w:val="nil"/>
              <w:left w:val="nil"/>
              <w:bottom w:val="single" w:sz="4" w:space="0" w:color="auto"/>
              <w:right w:val="single" w:sz="4" w:space="0" w:color="auto"/>
            </w:tcBorders>
            <w:shd w:val="clear" w:color="auto" w:fill="auto"/>
            <w:vAlign w:val="center"/>
            <w:hideMark/>
          </w:tcPr>
          <w:p w14:paraId="29CB4435"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100</w:t>
            </w:r>
          </w:p>
        </w:tc>
        <w:tc>
          <w:tcPr>
            <w:tcW w:w="1701" w:type="dxa"/>
            <w:tcBorders>
              <w:top w:val="nil"/>
              <w:left w:val="nil"/>
              <w:bottom w:val="single" w:sz="4" w:space="0" w:color="auto"/>
              <w:right w:val="single" w:sz="4" w:space="0" w:color="auto"/>
            </w:tcBorders>
            <w:shd w:val="clear" w:color="auto" w:fill="auto"/>
            <w:vAlign w:val="center"/>
            <w:hideMark/>
          </w:tcPr>
          <w:p w14:paraId="76045FB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reporta la realización de 39 mesas de seguridad.</w:t>
            </w:r>
          </w:p>
        </w:tc>
        <w:tc>
          <w:tcPr>
            <w:tcW w:w="851" w:type="dxa"/>
            <w:tcBorders>
              <w:top w:val="nil"/>
              <w:left w:val="nil"/>
              <w:bottom w:val="single" w:sz="4" w:space="0" w:color="auto"/>
              <w:right w:val="single" w:sz="4" w:space="0" w:color="auto"/>
            </w:tcBorders>
            <w:shd w:val="clear" w:color="000000" w:fill="FF0000"/>
            <w:noWrap/>
            <w:vAlign w:val="center"/>
            <w:hideMark/>
          </w:tcPr>
          <w:p w14:paraId="20D82395"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78</w:t>
            </w:r>
          </w:p>
        </w:tc>
        <w:tc>
          <w:tcPr>
            <w:tcW w:w="1200" w:type="dxa"/>
            <w:tcBorders>
              <w:top w:val="nil"/>
              <w:left w:val="nil"/>
              <w:bottom w:val="single" w:sz="4" w:space="0" w:color="auto"/>
              <w:right w:val="single" w:sz="4" w:space="0" w:color="auto"/>
            </w:tcBorders>
            <w:shd w:val="clear" w:color="auto" w:fill="auto"/>
            <w:vAlign w:val="center"/>
            <w:hideMark/>
          </w:tcPr>
          <w:p w14:paraId="1ED9BE9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reportan 37 mesas de seguridad.</w:t>
            </w:r>
          </w:p>
        </w:tc>
        <w:tc>
          <w:tcPr>
            <w:tcW w:w="735" w:type="dxa"/>
            <w:tcBorders>
              <w:top w:val="nil"/>
              <w:left w:val="nil"/>
              <w:bottom w:val="single" w:sz="4" w:space="0" w:color="auto"/>
              <w:right w:val="single" w:sz="4" w:space="0" w:color="auto"/>
            </w:tcBorders>
            <w:shd w:val="clear" w:color="000000" w:fill="FFFF00"/>
            <w:noWrap/>
            <w:vAlign w:val="center"/>
            <w:hideMark/>
          </w:tcPr>
          <w:p w14:paraId="227211FC"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76</w:t>
            </w:r>
          </w:p>
        </w:tc>
      </w:tr>
      <w:tr w:rsidR="001D332D" w:rsidRPr="00A50FEA" w14:paraId="3BA0F7FC" w14:textId="77777777" w:rsidTr="00040AD0">
        <w:trPr>
          <w:trHeight w:val="1233"/>
          <w:jc w:val="center"/>
        </w:trPr>
        <w:tc>
          <w:tcPr>
            <w:tcW w:w="850" w:type="dxa"/>
            <w:vMerge/>
            <w:tcBorders>
              <w:top w:val="nil"/>
              <w:left w:val="single" w:sz="4" w:space="0" w:color="auto"/>
              <w:bottom w:val="single" w:sz="4" w:space="0" w:color="000000"/>
              <w:right w:val="single" w:sz="4" w:space="0" w:color="auto"/>
            </w:tcBorders>
            <w:vAlign w:val="center"/>
            <w:hideMark/>
          </w:tcPr>
          <w:p w14:paraId="6B180CA0"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14A9483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Construcción de  la subestación de policía en la Ciudadela del Norte- Barrio San Cayetano con 60 agentes policiales</w:t>
            </w:r>
          </w:p>
        </w:tc>
        <w:tc>
          <w:tcPr>
            <w:tcW w:w="850" w:type="dxa"/>
            <w:tcBorders>
              <w:top w:val="nil"/>
              <w:left w:val="nil"/>
              <w:bottom w:val="single" w:sz="4" w:space="0" w:color="auto"/>
              <w:right w:val="single" w:sz="4" w:space="0" w:color="auto"/>
            </w:tcBorders>
            <w:shd w:val="clear" w:color="auto" w:fill="auto"/>
            <w:vAlign w:val="center"/>
            <w:hideMark/>
          </w:tcPr>
          <w:p w14:paraId="3D453E9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GOB323</w:t>
            </w:r>
          </w:p>
        </w:tc>
        <w:tc>
          <w:tcPr>
            <w:tcW w:w="1146" w:type="dxa"/>
            <w:tcBorders>
              <w:top w:val="nil"/>
              <w:left w:val="nil"/>
              <w:bottom w:val="single" w:sz="4" w:space="0" w:color="auto"/>
              <w:right w:val="single" w:sz="4" w:space="0" w:color="auto"/>
            </w:tcBorders>
            <w:shd w:val="clear" w:color="auto" w:fill="auto"/>
            <w:vAlign w:val="center"/>
            <w:hideMark/>
          </w:tcPr>
          <w:p w14:paraId="247E754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Estación de policía construida</w:t>
            </w:r>
          </w:p>
        </w:tc>
        <w:tc>
          <w:tcPr>
            <w:tcW w:w="682" w:type="dxa"/>
            <w:tcBorders>
              <w:top w:val="nil"/>
              <w:left w:val="nil"/>
              <w:bottom w:val="single" w:sz="4" w:space="0" w:color="auto"/>
              <w:right w:val="single" w:sz="4" w:space="0" w:color="auto"/>
            </w:tcBorders>
            <w:shd w:val="clear" w:color="auto" w:fill="auto"/>
            <w:vAlign w:val="center"/>
            <w:hideMark/>
          </w:tcPr>
          <w:p w14:paraId="22650F03"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9FDBC1C"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362645B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registran evidencias de la aprobación de destinación del lote en donde se llevará a cabo la construcción de la Subestación de Policía y de gestiones realizadas ante el Ministerio del Interior.</w:t>
            </w:r>
          </w:p>
        </w:tc>
        <w:tc>
          <w:tcPr>
            <w:tcW w:w="851" w:type="dxa"/>
            <w:tcBorders>
              <w:top w:val="nil"/>
              <w:left w:val="nil"/>
              <w:bottom w:val="single" w:sz="4" w:space="0" w:color="auto"/>
              <w:right w:val="single" w:sz="4" w:space="0" w:color="auto"/>
            </w:tcBorders>
            <w:shd w:val="clear" w:color="000000" w:fill="FF0000"/>
            <w:noWrap/>
            <w:vAlign w:val="center"/>
            <w:hideMark/>
          </w:tcPr>
          <w:p w14:paraId="754DDC50"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w:t>
            </w:r>
          </w:p>
        </w:tc>
        <w:tc>
          <w:tcPr>
            <w:tcW w:w="1200" w:type="dxa"/>
            <w:tcBorders>
              <w:top w:val="nil"/>
              <w:left w:val="nil"/>
              <w:bottom w:val="single" w:sz="4" w:space="0" w:color="auto"/>
              <w:right w:val="single" w:sz="4" w:space="0" w:color="auto"/>
            </w:tcBorders>
            <w:shd w:val="clear" w:color="auto" w:fill="auto"/>
            <w:vAlign w:val="center"/>
            <w:hideMark/>
          </w:tcPr>
          <w:p w14:paraId="4709F0E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Resolución No. 17-1-0356-LC "Mediante la cual se expide Licencia de Construcción - Modalidad Obra Nueva", de la Primera Curaduría Urbana de Manizales, par a</w:t>
            </w:r>
            <w:r>
              <w:rPr>
                <w:rFonts w:ascii="Calibri" w:eastAsia="Times New Roman" w:hAnsi="Calibri" w:cs="Times New Roman"/>
                <w:sz w:val="16"/>
                <w:szCs w:val="16"/>
                <w:lang w:val="es-CO" w:eastAsia="es-CO"/>
              </w:rPr>
              <w:t xml:space="preserve"> </w:t>
            </w:r>
            <w:r w:rsidRPr="00A50FEA">
              <w:rPr>
                <w:rFonts w:ascii="Calibri" w:eastAsia="Times New Roman" w:hAnsi="Calibri" w:cs="Times New Roman"/>
                <w:sz w:val="16"/>
                <w:szCs w:val="16"/>
                <w:lang w:val="es-CO" w:eastAsia="es-CO"/>
              </w:rPr>
              <w:t>la construcción de la Estación de Policía de Ciudadela del Norte, en el barrio San Cayetano. Se evidencia CDP No. 132 del 28 de septiembre de 2017  para trámites licencia de construcción estación de policía comuna ciudadela el norte.  En proceso trámites para la construcción de obras de estabilidad para la obra.</w:t>
            </w:r>
          </w:p>
        </w:tc>
        <w:tc>
          <w:tcPr>
            <w:tcW w:w="735" w:type="dxa"/>
            <w:tcBorders>
              <w:top w:val="nil"/>
              <w:left w:val="nil"/>
              <w:bottom w:val="single" w:sz="4" w:space="0" w:color="auto"/>
              <w:right w:val="single" w:sz="4" w:space="0" w:color="auto"/>
            </w:tcBorders>
            <w:shd w:val="clear" w:color="000000" w:fill="FFFF00"/>
            <w:noWrap/>
            <w:vAlign w:val="center"/>
            <w:hideMark/>
          </w:tcPr>
          <w:p w14:paraId="636BDA42"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20</w:t>
            </w:r>
          </w:p>
        </w:tc>
      </w:tr>
      <w:tr w:rsidR="001D332D" w:rsidRPr="00A50FEA" w14:paraId="5B457C10" w14:textId="77777777" w:rsidTr="00040AD0">
        <w:trPr>
          <w:trHeight w:val="2355"/>
          <w:jc w:val="center"/>
        </w:trPr>
        <w:tc>
          <w:tcPr>
            <w:tcW w:w="850" w:type="dxa"/>
            <w:vMerge/>
            <w:tcBorders>
              <w:top w:val="nil"/>
              <w:left w:val="single" w:sz="4" w:space="0" w:color="auto"/>
              <w:bottom w:val="single" w:sz="4" w:space="0" w:color="000000"/>
              <w:right w:val="single" w:sz="4" w:space="0" w:color="auto"/>
            </w:tcBorders>
            <w:vAlign w:val="center"/>
            <w:hideMark/>
          </w:tcPr>
          <w:p w14:paraId="29564881"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6E283B0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Incremento de parque automotor para los organismos de seguridad del estado en 8 camionetas </w:t>
            </w:r>
          </w:p>
        </w:tc>
        <w:tc>
          <w:tcPr>
            <w:tcW w:w="850" w:type="dxa"/>
            <w:tcBorders>
              <w:top w:val="nil"/>
              <w:left w:val="nil"/>
              <w:bottom w:val="single" w:sz="4" w:space="0" w:color="auto"/>
              <w:right w:val="single" w:sz="4" w:space="0" w:color="auto"/>
            </w:tcBorders>
            <w:shd w:val="clear" w:color="auto" w:fill="auto"/>
            <w:vAlign w:val="center"/>
            <w:hideMark/>
          </w:tcPr>
          <w:p w14:paraId="186E58C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GOB324</w:t>
            </w:r>
          </w:p>
        </w:tc>
        <w:tc>
          <w:tcPr>
            <w:tcW w:w="1146" w:type="dxa"/>
            <w:tcBorders>
              <w:top w:val="nil"/>
              <w:left w:val="nil"/>
              <w:bottom w:val="single" w:sz="4" w:space="0" w:color="auto"/>
              <w:right w:val="single" w:sz="4" w:space="0" w:color="auto"/>
            </w:tcBorders>
            <w:shd w:val="clear" w:color="auto" w:fill="auto"/>
            <w:vAlign w:val="center"/>
            <w:hideMark/>
          </w:tcPr>
          <w:p w14:paraId="5C50E29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Parque automotor ampliado: camionetas </w:t>
            </w:r>
          </w:p>
        </w:tc>
        <w:tc>
          <w:tcPr>
            <w:tcW w:w="682" w:type="dxa"/>
            <w:tcBorders>
              <w:top w:val="nil"/>
              <w:left w:val="nil"/>
              <w:bottom w:val="single" w:sz="4" w:space="0" w:color="auto"/>
              <w:right w:val="single" w:sz="4" w:space="0" w:color="auto"/>
            </w:tcBorders>
            <w:shd w:val="clear" w:color="auto" w:fill="auto"/>
            <w:vAlign w:val="center"/>
            <w:hideMark/>
          </w:tcPr>
          <w:p w14:paraId="2612D22B"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3B157E6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4</w:t>
            </w:r>
          </w:p>
        </w:tc>
        <w:tc>
          <w:tcPr>
            <w:tcW w:w="1701" w:type="dxa"/>
            <w:tcBorders>
              <w:top w:val="nil"/>
              <w:left w:val="nil"/>
              <w:bottom w:val="single" w:sz="4" w:space="0" w:color="auto"/>
              <w:right w:val="single" w:sz="4" w:space="0" w:color="auto"/>
            </w:tcBorders>
            <w:shd w:val="clear" w:color="auto" w:fill="auto"/>
            <w:vAlign w:val="center"/>
            <w:hideMark/>
          </w:tcPr>
          <w:p w14:paraId="429E495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4D719E33"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1ACED87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registra la compra de 5 camionetas, según evidencia en Orden de Compra 17656 de Colombia Compra Eficiente, en justificación que el Municipio de Manizales y el Ministerio del Interior aúnan esfuerzos para la adquisición de la movilidad con destino a la </w:t>
            </w:r>
            <w:r w:rsidRPr="00A50FEA">
              <w:rPr>
                <w:rFonts w:ascii="Calibri" w:eastAsia="Times New Roman" w:hAnsi="Calibri" w:cs="Times New Roman"/>
                <w:sz w:val="16"/>
                <w:szCs w:val="16"/>
                <w:lang w:val="es-CO" w:eastAsia="es-CO"/>
              </w:rPr>
              <w:lastRenderedPageBreak/>
              <w:t>Policía Nacional.</w:t>
            </w:r>
          </w:p>
        </w:tc>
        <w:tc>
          <w:tcPr>
            <w:tcW w:w="735" w:type="dxa"/>
            <w:tcBorders>
              <w:top w:val="nil"/>
              <w:left w:val="nil"/>
              <w:bottom w:val="single" w:sz="4" w:space="0" w:color="auto"/>
              <w:right w:val="single" w:sz="4" w:space="0" w:color="auto"/>
            </w:tcBorders>
            <w:shd w:val="clear" w:color="000000" w:fill="92D050"/>
            <w:noWrap/>
            <w:vAlign w:val="center"/>
            <w:hideMark/>
          </w:tcPr>
          <w:p w14:paraId="0C52B063"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lastRenderedPageBreak/>
              <w:t>100</w:t>
            </w:r>
          </w:p>
        </w:tc>
      </w:tr>
      <w:tr w:rsidR="001D332D" w:rsidRPr="00A50FEA" w14:paraId="7234D4B1" w14:textId="77777777" w:rsidTr="00040AD0">
        <w:trPr>
          <w:trHeight w:val="2265"/>
          <w:jc w:val="center"/>
        </w:trPr>
        <w:tc>
          <w:tcPr>
            <w:tcW w:w="850" w:type="dxa"/>
            <w:vMerge/>
            <w:tcBorders>
              <w:top w:val="nil"/>
              <w:left w:val="single" w:sz="4" w:space="0" w:color="auto"/>
              <w:bottom w:val="single" w:sz="4" w:space="0" w:color="000000"/>
              <w:right w:val="single" w:sz="4" w:space="0" w:color="auto"/>
            </w:tcBorders>
            <w:vAlign w:val="center"/>
            <w:hideMark/>
          </w:tcPr>
          <w:p w14:paraId="13B55133"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2DF8CDC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Incremento de parque automotor para los organismos de seguridad del estado </w:t>
            </w:r>
            <w:r w:rsidRPr="00A50FEA">
              <w:rPr>
                <w:rFonts w:ascii="Calibri" w:eastAsia="Times New Roman" w:hAnsi="Calibri" w:cs="Times New Roman"/>
                <w:color w:val="00B050"/>
                <w:sz w:val="16"/>
                <w:szCs w:val="16"/>
                <w:lang w:val="es-CO" w:eastAsia="es-CO"/>
              </w:rPr>
              <w:t>en</w:t>
            </w:r>
            <w:r w:rsidRPr="00A50FEA">
              <w:rPr>
                <w:rFonts w:ascii="Calibri" w:eastAsia="Times New Roman" w:hAnsi="Calibri" w:cs="Times New Roman"/>
                <w:sz w:val="16"/>
                <w:szCs w:val="16"/>
                <w:lang w:val="es-CO" w:eastAsia="es-CO"/>
              </w:rPr>
              <w:t xml:space="preserve"> 20 motocicletas</w:t>
            </w:r>
          </w:p>
        </w:tc>
        <w:tc>
          <w:tcPr>
            <w:tcW w:w="850" w:type="dxa"/>
            <w:tcBorders>
              <w:top w:val="nil"/>
              <w:left w:val="nil"/>
              <w:bottom w:val="single" w:sz="4" w:space="0" w:color="auto"/>
              <w:right w:val="single" w:sz="4" w:space="0" w:color="auto"/>
            </w:tcBorders>
            <w:shd w:val="clear" w:color="auto" w:fill="auto"/>
            <w:vAlign w:val="center"/>
            <w:hideMark/>
          </w:tcPr>
          <w:p w14:paraId="3CFAD9E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GOB325</w:t>
            </w:r>
          </w:p>
        </w:tc>
        <w:tc>
          <w:tcPr>
            <w:tcW w:w="1146" w:type="dxa"/>
            <w:tcBorders>
              <w:top w:val="nil"/>
              <w:left w:val="nil"/>
              <w:bottom w:val="single" w:sz="4" w:space="0" w:color="auto"/>
              <w:right w:val="single" w:sz="4" w:space="0" w:color="auto"/>
            </w:tcBorders>
            <w:shd w:val="clear" w:color="auto" w:fill="auto"/>
            <w:vAlign w:val="center"/>
            <w:hideMark/>
          </w:tcPr>
          <w:p w14:paraId="7E865CD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Parque automotor ampliado: motos </w:t>
            </w:r>
          </w:p>
        </w:tc>
        <w:tc>
          <w:tcPr>
            <w:tcW w:w="682" w:type="dxa"/>
            <w:tcBorders>
              <w:top w:val="nil"/>
              <w:left w:val="nil"/>
              <w:bottom w:val="single" w:sz="4" w:space="0" w:color="auto"/>
              <w:right w:val="single" w:sz="4" w:space="0" w:color="auto"/>
            </w:tcBorders>
            <w:shd w:val="clear" w:color="auto" w:fill="auto"/>
            <w:vAlign w:val="center"/>
            <w:hideMark/>
          </w:tcPr>
          <w:p w14:paraId="03A5845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7FD2F9C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5</w:t>
            </w:r>
          </w:p>
        </w:tc>
        <w:tc>
          <w:tcPr>
            <w:tcW w:w="1701" w:type="dxa"/>
            <w:tcBorders>
              <w:top w:val="nil"/>
              <w:left w:val="nil"/>
              <w:bottom w:val="single" w:sz="4" w:space="0" w:color="auto"/>
              <w:right w:val="single" w:sz="4" w:space="0" w:color="auto"/>
            </w:tcBorders>
            <w:shd w:val="clear" w:color="auto" w:fill="auto"/>
            <w:vAlign w:val="center"/>
            <w:hideMark/>
          </w:tcPr>
          <w:p w14:paraId="5BC486D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1D76514F"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5F19FDB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registra la compra de 25 motocicletas, según evidencia en Orden de Compra 17654 de Colombia Compra Eficiente, en justificación que el Municipio de Manizales y el Ministerio del Interior aúnan esfuerzos para la adquisición de la movilidad con destino a la Policía Nacional.</w:t>
            </w:r>
          </w:p>
        </w:tc>
        <w:tc>
          <w:tcPr>
            <w:tcW w:w="735" w:type="dxa"/>
            <w:tcBorders>
              <w:top w:val="nil"/>
              <w:left w:val="nil"/>
              <w:bottom w:val="single" w:sz="4" w:space="0" w:color="auto"/>
              <w:right w:val="single" w:sz="4" w:space="0" w:color="auto"/>
            </w:tcBorders>
            <w:shd w:val="clear" w:color="000000" w:fill="92D050"/>
            <w:noWrap/>
            <w:vAlign w:val="center"/>
            <w:hideMark/>
          </w:tcPr>
          <w:p w14:paraId="03265FC6"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100</w:t>
            </w:r>
          </w:p>
        </w:tc>
      </w:tr>
      <w:tr w:rsidR="001D332D" w:rsidRPr="00A50FEA" w14:paraId="32A6FF12" w14:textId="77777777" w:rsidTr="00040AD0">
        <w:trPr>
          <w:trHeight w:val="2175"/>
          <w:jc w:val="center"/>
        </w:trPr>
        <w:tc>
          <w:tcPr>
            <w:tcW w:w="850" w:type="dxa"/>
            <w:vMerge/>
            <w:tcBorders>
              <w:top w:val="nil"/>
              <w:left w:val="single" w:sz="4" w:space="0" w:color="auto"/>
              <w:bottom w:val="single" w:sz="4" w:space="0" w:color="000000"/>
              <w:right w:val="single" w:sz="4" w:space="0" w:color="auto"/>
            </w:tcBorders>
            <w:vAlign w:val="center"/>
            <w:hideMark/>
          </w:tcPr>
          <w:p w14:paraId="6FD0791F"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2BC37D8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Aumentar en 12 alarmas comunitarias y garantizar su funcionamiento en 100%</w:t>
            </w:r>
          </w:p>
        </w:tc>
        <w:tc>
          <w:tcPr>
            <w:tcW w:w="850" w:type="dxa"/>
            <w:tcBorders>
              <w:top w:val="nil"/>
              <w:left w:val="nil"/>
              <w:bottom w:val="single" w:sz="4" w:space="0" w:color="auto"/>
              <w:right w:val="single" w:sz="4" w:space="0" w:color="auto"/>
            </w:tcBorders>
            <w:shd w:val="clear" w:color="auto" w:fill="auto"/>
            <w:vAlign w:val="center"/>
            <w:hideMark/>
          </w:tcPr>
          <w:p w14:paraId="05B40AE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GOB326</w:t>
            </w:r>
          </w:p>
        </w:tc>
        <w:tc>
          <w:tcPr>
            <w:tcW w:w="1146" w:type="dxa"/>
            <w:tcBorders>
              <w:top w:val="nil"/>
              <w:left w:val="nil"/>
              <w:bottom w:val="single" w:sz="4" w:space="0" w:color="auto"/>
              <w:right w:val="single" w:sz="4" w:space="0" w:color="auto"/>
            </w:tcBorders>
            <w:shd w:val="clear" w:color="auto" w:fill="auto"/>
            <w:vAlign w:val="center"/>
            <w:hideMark/>
          </w:tcPr>
          <w:p w14:paraId="6712E56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nuevas alarmas comunitarias en funcionamiento</w:t>
            </w:r>
          </w:p>
        </w:tc>
        <w:tc>
          <w:tcPr>
            <w:tcW w:w="682" w:type="dxa"/>
            <w:tcBorders>
              <w:top w:val="nil"/>
              <w:left w:val="nil"/>
              <w:bottom w:val="single" w:sz="4" w:space="0" w:color="auto"/>
              <w:right w:val="single" w:sz="4" w:space="0" w:color="auto"/>
            </w:tcBorders>
            <w:shd w:val="clear" w:color="auto" w:fill="auto"/>
            <w:vAlign w:val="center"/>
            <w:hideMark/>
          </w:tcPr>
          <w:p w14:paraId="5AF6B38C"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4552DE9F"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3</w:t>
            </w:r>
          </w:p>
        </w:tc>
        <w:tc>
          <w:tcPr>
            <w:tcW w:w="1701" w:type="dxa"/>
            <w:tcBorders>
              <w:top w:val="nil"/>
              <w:left w:val="nil"/>
              <w:bottom w:val="single" w:sz="4" w:space="0" w:color="auto"/>
              <w:right w:val="single" w:sz="4" w:space="0" w:color="auto"/>
            </w:tcBorders>
            <w:shd w:val="clear" w:color="auto" w:fill="auto"/>
            <w:vAlign w:val="center"/>
            <w:hideMark/>
          </w:tcPr>
          <w:p w14:paraId="17334EA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265D5528"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6598960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reporta instalación de 10 alarmas comunitarias en los sectores de:  Barrio Estrella, Enea, Parque Bolívar, sector del Centro, Comuna La Macarena, Transversal Diagonal 60C-07, carrera 13 No. 4A-51 y carrera 21 con calle 28. </w:t>
            </w:r>
          </w:p>
        </w:tc>
        <w:tc>
          <w:tcPr>
            <w:tcW w:w="735" w:type="dxa"/>
            <w:tcBorders>
              <w:top w:val="nil"/>
              <w:left w:val="nil"/>
              <w:bottom w:val="single" w:sz="4" w:space="0" w:color="auto"/>
              <w:right w:val="single" w:sz="4" w:space="0" w:color="auto"/>
            </w:tcBorders>
            <w:shd w:val="clear" w:color="000000" w:fill="92D050"/>
            <w:noWrap/>
            <w:vAlign w:val="center"/>
            <w:hideMark/>
          </w:tcPr>
          <w:p w14:paraId="29BF803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100</w:t>
            </w:r>
          </w:p>
        </w:tc>
      </w:tr>
      <w:tr w:rsidR="001D332D" w:rsidRPr="00A50FEA" w14:paraId="5048DBCA" w14:textId="77777777" w:rsidTr="00040AD0">
        <w:trPr>
          <w:trHeight w:val="1365"/>
          <w:jc w:val="center"/>
        </w:trPr>
        <w:tc>
          <w:tcPr>
            <w:tcW w:w="850" w:type="dxa"/>
            <w:vMerge/>
            <w:tcBorders>
              <w:top w:val="nil"/>
              <w:left w:val="single" w:sz="4" w:space="0" w:color="auto"/>
              <w:bottom w:val="single" w:sz="4" w:space="0" w:color="000000"/>
              <w:right w:val="single" w:sz="4" w:space="0" w:color="auto"/>
            </w:tcBorders>
            <w:vAlign w:val="center"/>
            <w:hideMark/>
          </w:tcPr>
          <w:p w14:paraId="4B9432C0"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0F6BC81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Aumentar  96 botones de pánico y garantizar su funcionamiento en 100%</w:t>
            </w:r>
          </w:p>
        </w:tc>
        <w:tc>
          <w:tcPr>
            <w:tcW w:w="850" w:type="dxa"/>
            <w:tcBorders>
              <w:top w:val="nil"/>
              <w:left w:val="nil"/>
              <w:bottom w:val="single" w:sz="4" w:space="0" w:color="auto"/>
              <w:right w:val="single" w:sz="4" w:space="0" w:color="auto"/>
            </w:tcBorders>
            <w:shd w:val="clear" w:color="auto" w:fill="auto"/>
            <w:vAlign w:val="center"/>
            <w:hideMark/>
          </w:tcPr>
          <w:p w14:paraId="34E7FA1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GOB327</w:t>
            </w:r>
          </w:p>
        </w:tc>
        <w:tc>
          <w:tcPr>
            <w:tcW w:w="1146" w:type="dxa"/>
            <w:tcBorders>
              <w:top w:val="nil"/>
              <w:left w:val="nil"/>
              <w:bottom w:val="single" w:sz="4" w:space="0" w:color="auto"/>
              <w:right w:val="single" w:sz="4" w:space="0" w:color="auto"/>
            </w:tcBorders>
            <w:shd w:val="clear" w:color="auto" w:fill="auto"/>
            <w:vAlign w:val="center"/>
            <w:hideMark/>
          </w:tcPr>
          <w:p w14:paraId="4273099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nuevos botones de pánico en funcionamiento</w:t>
            </w:r>
          </w:p>
        </w:tc>
        <w:tc>
          <w:tcPr>
            <w:tcW w:w="682" w:type="dxa"/>
            <w:tcBorders>
              <w:top w:val="nil"/>
              <w:left w:val="nil"/>
              <w:bottom w:val="single" w:sz="4" w:space="0" w:color="auto"/>
              <w:right w:val="single" w:sz="4" w:space="0" w:color="auto"/>
            </w:tcBorders>
            <w:shd w:val="clear" w:color="auto" w:fill="auto"/>
            <w:vAlign w:val="center"/>
            <w:hideMark/>
          </w:tcPr>
          <w:p w14:paraId="5244DF7E"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373ED09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30</w:t>
            </w:r>
          </w:p>
        </w:tc>
        <w:tc>
          <w:tcPr>
            <w:tcW w:w="1701" w:type="dxa"/>
            <w:tcBorders>
              <w:top w:val="nil"/>
              <w:left w:val="nil"/>
              <w:bottom w:val="single" w:sz="4" w:space="0" w:color="auto"/>
              <w:right w:val="single" w:sz="4" w:space="0" w:color="auto"/>
            </w:tcBorders>
            <w:shd w:val="clear" w:color="auto" w:fill="auto"/>
            <w:vAlign w:val="center"/>
            <w:hideMark/>
          </w:tcPr>
          <w:p w14:paraId="7FD53FA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32F864E7"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7E43CD6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reportan 80 botones de pánico, los cuales se encuentran en funcionamiento.</w:t>
            </w:r>
          </w:p>
        </w:tc>
        <w:tc>
          <w:tcPr>
            <w:tcW w:w="735" w:type="dxa"/>
            <w:tcBorders>
              <w:top w:val="nil"/>
              <w:left w:val="nil"/>
              <w:bottom w:val="single" w:sz="4" w:space="0" w:color="auto"/>
              <w:right w:val="single" w:sz="4" w:space="0" w:color="auto"/>
            </w:tcBorders>
            <w:shd w:val="clear" w:color="000000" w:fill="92D050"/>
            <w:noWrap/>
            <w:vAlign w:val="center"/>
            <w:hideMark/>
          </w:tcPr>
          <w:p w14:paraId="0A2BE04F"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100</w:t>
            </w:r>
          </w:p>
        </w:tc>
      </w:tr>
      <w:tr w:rsidR="001D332D" w:rsidRPr="00A50FEA" w14:paraId="7E269FFA" w14:textId="77777777" w:rsidTr="00040AD0">
        <w:trPr>
          <w:trHeight w:val="3270"/>
          <w:jc w:val="center"/>
        </w:trPr>
        <w:tc>
          <w:tcPr>
            <w:tcW w:w="850" w:type="dxa"/>
            <w:vMerge/>
            <w:tcBorders>
              <w:top w:val="nil"/>
              <w:left w:val="single" w:sz="4" w:space="0" w:color="auto"/>
              <w:bottom w:val="single" w:sz="4" w:space="0" w:color="000000"/>
              <w:right w:val="single" w:sz="4" w:space="0" w:color="auto"/>
            </w:tcBorders>
            <w:vAlign w:val="center"/>
            <w:hideMark/>
          </w:tcPr>
          <w:p w14:paraId="1624AADA"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17BB383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Presentar proyecto de acuerdo que establezca como requerimiento a las nuevas construcciones de propiedad horizontal y conjuntos cerrados la  instalación de cámaras de seguridad</w:t>
            </w:r>
          </w:p>
        </w:tc>
        <w:tc>
          <w:tcPr>
            <w:tcW w:w="850" w:type="dxa"/>
            <w:tcBorders>
              <w:top w:val="nil"/>
              <w:left w:val="nil"/>
              <w:bottom w:val="single" w:sz="4" w:space="0" w:color="auto"/>
              <w:right w:val="single" w:sz="4" w:space="0" w:color="auto"/>
            </w:tcBorders>
            <w:shd w:val="clear" w:color="auto" w:fill="auto"/>
            <w:vAlign w:val="center"/>
            <w:hideMark/>
          </w:tcPr>
          <w:p w14:paraId="0467CF8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GOB328</w:t>
            </w:r>
          </w:p>
        </w:tc>
        <w:tc>
          <w:tcPr>
            <w:tcW w:w="1146" w:type="dxa"/>
            <w:tcBorders>
              <w:top w:val="nil"/>
              <w:left w:val="nil"/>
              <w:bottom w:val="single" w:sz="4" w:space="0" w:color="auto"/>
              <w:right w:val="single" w:sz="4" w:space="0" w:color="auto"/>
            </w:tcBorders>
            <w:shd w:val="clear" w:color="auto" w:fill="auto"/>
            <w:vAlign w:val="center"/>
            <w:hideMark/>
          </w:tcPr>
          <w:p w14:paraId="1D92119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Proyecto de acuerdo presentado para la instalación de cámaras de seguridad en las nuevas construcciones de propiedad horizontal y conjuntos cerrados</w:t>
            </w:r>
          </w:p>
        </w:tc>
        <w:tc>
          <w:tcPr>
            <w:tcW w:w="682" w:type="dxa"/>
            <w:tcBorders>
              <w:top w:val="nil"/>
              <w:left w:val="nil"/>
              <w:bottom w:val="single" w:sz="4" w:space="0" w:color="auto"/>
              <w:right w:val="single" w:sz="4" w:space="0" w:color="auto"/>
            </w:tcBorders>
            <w:shd w:val="clear" w:color="auto" w:fill="auto"/>
            <w:vAlign w:val="center"/>
            <w:hideMark/>
          </w:tcPr>
          <w:p w14:paraId="07B99EA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770758FB"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1701" w:type="dxa"/>
            <w:tcBorders>
              <w:top w:val="nil"/>
              <w:left w:val="nil"/>
              <w:bottom w:val="single" w:sz="4" w:space="0" w:color="auto"/>
              <w:right w:val="single" w:sz="4" w:space="0" w:color="auto"/>
            </w:tcBorders>
            <w:shd w:val="clear" w:color="auto" w:fill="auto"/>
            <w:vAlign w:val="center"/>
            <w:hideMark/>
          </w:tcPr>
          <w:p w14:paraId="6FED94D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el Acuerdo No. 0910 del 12 de agosto de 2016 "Por el cual se fortalece el sistema de videovigilancia en el municipio a través de la exigencia de operación de cámaras externas de videovigilancia en unidades inmobiliarias cerradas y edificios de tres o más pisos".</w:t>
            </w:r>
          </w:p>
        </w:tc>
        <w:tc>
          <w:tcPr>
            <w:tcW w:w="851" w:type="dxa"/>
            <w:tcBorders>
              <w:top w:val="nil"/>
              <w:left w:val="nil"/>
              <w:bottom w:val="single" w:sz="4" w:space="0" w:color="auto"/>
              <w:right w:val="single" w:sz="4" w:space="0" w:color="auto"/>
            </w:tcBorders>
            <w:shd w:val="clear" w:color="000000" w:fill="92D050"/>
            <w:noWrap/>
            <w:vAlign w:val="center"/>
            <w:hideMark/>
          </w:tcPr>
          <w:p w14:paraId="0874A98C"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100</w:t>
            </w:r>
          </w:p>
        </w:tc>
        <w:tc>
          <w:tcPr>
            <w:tcW w:w="1200" w:type="dxa"/>
            <w:tcBorders>
              <w:top w:val="nil"/>
              <w:left w:val="nil"/>
              <w:bottom w:val="single" w:sz="4" w:space="0" w:color="auto"/>
              <w:right w:val="single" w:sz="4" w:space="0" w:color="auto"/>
            </w:tcBorders>
            <w:shd w:val="clear" w:color="auto" w:fill="auto"/>
            <w:vAlign w:val="center"/>
            <w:hideMark/>
          </w:tcPr>
          <w:p w14:paraId="7E99097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Meta cumplida en el año 2016, no se registra programación de meta para el año 2017.</w:t>
            </w:r>
          </w:p>
        </w:tc>
        <w:tc>
          <w:tcPr>
            <w:tcW w:w="735" w:type="dxa"/>
            <w:tcBorders>
              <w:top w:val="nil"/>
              <w:left w:val="nil"/>
              <w:bottom w:val="single" w:sz="4" w:space="0" w:color="auto"/>
              <w:right w:val="single" w:sz="4" w:space="0" w:color="auto"/>
            </w:tcBorders>
            <w:shd w:val="clear" w:color="auto" w:fill="auto"/>
            <w:noWrap/>
            <w:vAlign w:val="center"/>
            <w:hideMark/>
          </w:tcPr>
          <w:p w14:paraId="500C2CFC"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r>
      <w:tr w:rsidR="001D332D" w:rsidRPr="00A50FEA" w14:paraId="7B92B487" w14:textId="77777777" w:rsidTr="00040AD0">
        <w:trPr>
          <w:trHeight w:val="2160"/>
          <w:jc w:val="center"/>
        </w:trPr>
        <w:tc>
          <w:tcPr>
            <w:tcW w:w="850" w:type="dxa"/>
            <w:vMerge/>
            <w:tcBorders>
              <w:top w:val="nil"/>
              <w:left w:val="single" w:sz="4" w:space="0" w:color="auto"/>
              <w:bottom w:val="single" w:sz="4" w:space="0" w:color="000000"/>
              <w:right w:val="single" w:sz="4" w:space="0" w:color="auto"/>
            </w:tcBorders>
            <w:vAlign w:val="center"/>
            <w:hideMark/>
          </w:tcPr>
          <w:p w14:paraId="2AD43142"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2972792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Realizar mínimo 8.600 operativos de seguridad (decreto 226/2008, 279/2013 y 181/2012, ley 232/1995,  Unidad de Protección  a la vida, Ley 1336 de 2009</w:t>
            </w:r>
          </w:p>
        </w:tc>
        <w:tc>
          <w:tcPr>
            <w:tcW w:w="850" w:type="dxa"/>
            <w:tcBorders>
              <w:top w:val="nil"/>
              <w:left w:val="nil"/>
              <w:bottom w:val="single" w:sz="4" w:space="0" w:color="auto"/>
              <w:right w:val="single" w:sz="4" w:space="0" w:color="auto"/>
            </w:tcBorders>
            <w:shd w:val="clear" w:color="auto" w:fill="auto"/>
            <w:vAlign w:val="center"/>
            <w:hideMark/>
          </w:tcPr>
          <w:p w14:paraId="279DE41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GOB329</w:t>
            </w:r>
          </w:p>
        </w:tc>
        <w:tc>
          <w:tcPr>
            <w:tcW w:w="1146" w:type="dxa"/>
            <w:tcBorders>
              <w:top w:val="nil"/>
              <w:left w:val="nil"/>
              <w:bottom w:val="single" w:sz="4" w:space="0" w:color="auto"/>
              <w:right w:val="single" w:sz="4" w:space="0" w:color="auto"/>
            </w:tcBorders>
            <w:shd w:val="clear" w:color="auto" w:fill="auto"/>
            <w:vAlign w:val="center"/>
            <w:hideMark/>
          </w:tcPr>
          <w:p w14:paraId="6F4539C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operativos de seguridad realizados</w:t>
            </w:r>
          </w:p>
        </w:tc>
        <w:tc>
          <w:tcPr>
            <w:tcW w:w="682" w:type="dxa"/>
            <w:tcBorders>
              <w:top w:val="nil"/>
              <w:left w:val="nil"/>
              <w:bottom w:val="single" w:sz="4" w:space="0" w:color="auto"/>
              <w:right w:val="single" w:sz="4" w:space="0" w:color="auto"/>
            </w:tcBorders>
            <w:shd w:val="clear" w:color="auto" w:fill="auto"/>
            <w:vAlign w:val="center"/>
            <w:hideMark/>
          </w:tcPr>
          <w:p w14:paraId="4DC649D4"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2.150</w:t>
            </w:r>
          </w:p>
        </w:tc>
        <w:tc>
          <w:tcPr>
            <w:tcW w:w="709" w:type="dxa"/>
            <w:tcBorders>
              <w:top w:val="nil"/>
              <w:left w:val="nil"/>
              <w:bottom w:val="single" w:sz="4" w:space="0" w:color="auto"/>
              <w:right w:val="single" w:sz="4" w:space="0" w:color="auto"/>
            </w:tcBorders>
            <w:shd w:val="clear" w:color="auto" w:fill="auto"/>
            <w:vAlign w:val="center"/>
            <w:hideMark/>
          </w:tcPr>
          <w:p w14:paraId="4B0B2F3E"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2.150</w:t>
            </w:r>
          </w:p>
        </w:tc>
        <w:tc>
          <w:tcPr>
            <w:tcW w:w="1701" w:type="dxa"/>
            <w:tcBorders>
              <w:top w:val="nil"/>
              <w:left w:val="nil"/>
              <w:bottom w:val="single" w:sz="4" w:space="0" w:color="auto"/>
              <w:right w:val="single" w:sz="4" w:space="0" w:color="auto"/>
            </w:tcBorders>
            <w:shd w:val="clear" w:color="auto" w:fill="auto"/>
            <w:vAlign w:val="center"/>
            <w:hideMark/>
          </w:tcPr>
          <w:p w14:paraId="0720469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reportan 264 operativos de seguridad.</w:t>
            </w:r>
          </w:p>
        </w:tc>
        <w:tc>
          <w:tcPr>
            <w:tcW w:w="851" w:type="dxa"/>
            <w:tcBorders>
              <w:top w:val="nil"/>
              <w:left w:val="nil"/>
              <w:bottom w:val="single" w:sz="4" w:space="0" w:color="auto"/>
              <w:right w:val="single" w:sz="4" w:space="0" w:color="auto"/>
            </w:tcBorders>
            <w:shd w:val="clear" w:color="000000" w:fill="FF0000"/>
            <w:noWrap/>
            <w:vAlign w:val="center"/>
            <w:hideMark/>
          </w:tcPr>
          <w:p w14:paraId="7C404233"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12,28</w:t>
            </w:r>
          </w:p>
        </w:tc>
        <w:tc>
          <w:tcPr>
            <w:tcW w:w="1200" w:type="dxa"/>
            <w:tcBorders>
              <w:top w:val="nil"/>
              <w:left w:val="nil"/>
              <w:bottom w:val="single" w:sz="4" w:space="0" w:color="auto"/>
              <w:right w:val="single" w:sz="4" w:space="0" w:color="auto"/>
            </w:tcBorders>
            <w:shd w:val="clear" w:color="auto" w:fill="auto"/>
            <w:vAlign w:val="center"/>
            <w:hideMark/>
          </w:tcPr>
          <w:p w14:paraId="4838A5B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reportan 1910 operativos de seguridad, teniendo como base los establecimientos visitados en los operativos realizados los fines de semana.</w:t>
            </w:r>
          </w:p>
        </w:tc>
        <w:tc>
          <w:tcPr>
            <w:tcW w:w="735" w:type="dxa"/>
            <w:tcBorders>
              <w:top w:val="nil"/>
              <w:left w:val="nil"/>
              <w:bottom w:val="single" w:sz="4" w:space="0" w:color="auto"/>
              <w:right w:val="single" w:sz="4" w:space="0" w:color="auto"/>
            </w:tcBorders>
            <w:shd w:val="clear" w:color="000000" w:fill="FFFF00"/>
            <w:noWrap/>
            <w:vAlign w:val="center"/>
            <w:hideMark/>
          </w:tcPr>
          <w:p w14:paraId="40399194"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88,84</w:t>
            </w:r>
          </w:p>
        </w:tc>
      </w:tr>
      <w:tr w:rsidR="001D332D" w:rsidRPr="00A50FEA" w14:paraId="2BA5BA11" w14:textId="77777777" w:rsidTr="00040AD0">
        <w:trPr>
          <w:trHeight w:val="1275"/>
          <w:jc w:val="center"/>
        </w:trPr>
        <w:tc>
          <w:tcPr>
            <w:tcW w:w="850" w:type="dxa"/>
            <w:vMerge/>
            <w:tcBorders>
              <w:top w:val="nil"/>
              <w:left w:val="single" w:sz="4" w:space="0" w:color="auto"/>
              <w:bottom w:val="single" w:sz="4" w:space="0" w:color="000000"/>
              <w:right w:val="single" w:sz="4" w:space="0" w:color="auto"/>
            </w:tcBorders>
            <w:vAlign w:val="center"/>
            <w:hideMark/>
          </w:tcPr>
          <w:p w14:paraId="4624901C"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3B95FC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Formular la política pública y</w:t>
            </w:r>
            <w:r w:rsidRPr="00A50FEA">
              <w:rPr>
                <w:rFonts w:ascii="Calibri" w:eastAsia="Times New Roman" w:hAnsi="Calibri" w:cs="Times New Roman"/>
                <w:sz w:val="16"/>
                <w:szCs w:val="16"/>
                <w:lang w:val="es-CO" w:eastAsia="es-CO"/>
              </w:rPr>
              <w:br/>
              <w:t>actualizar el censo de habitantes de la calle y en la calle incluyendo otros sectores de la ciudad.</w:t>
            </w:r>
          </w:p>
        </w:tc>
        <w:tc>
          <w:tcPr>
            <w:tcW w:w="850" w:type="dxa"/>
            <w:tcBorders>
              <w:top w:val="nil"/>
              <w:left w:val="nil"/>
              <w:bottom w:val="single" w:sz="4" w:space="0" w:color="auto"/>
              <w:right w:val="single" w:sz="4" w:space="0" w:color="auto"/>
            </w:tcBorders>
            <w:shd w:val="clear" w:color="auto" w:fill="auto"/>
            <w:vAlign w:val="center"/>
            <w:hideMark/>
          </w:tcPr>
          <w:p w14:paraId="799B6A4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GOB330.1</w:t>
            </w:r>
          </w:p>
        </w:tc>
        <w:tc>
          <w:tcPr>
            <w:tcW w:w="1146" w:type="dxa"/>
            <w:tcBorders>
              <w:top w:val="nil"/>
              <w:left w:val="nil"/>
              <w:bottom w:val="single" w:sz="4" w:space="0" w:color="auto"/>
              <w:right w:val="single" w:sz="4" w:space="0" w:color="auto"/>
            </w:tcBorders>
            <w:shd w:val="clear" w:color="auto" w:fill="auto"/>
            <w:vAlign w:val="center"/>
            <w:hideMark/>
          </w:tcPr>
          <w:p w14:paraId="5A49B0C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Censo de habitantes de y en calle actualizado</w:t>
            </w:r>
          </w:p>
        </w:tc>
        <w:tc>
          <w:tcPr>
            <w:tcW w:w="682" w:type="dxa"/>
            <w:tcBorders>
              <w:top w:val="nil"/>
              <w:left w:val="nil"/>
              <w:bottom w:val="single" w:sz="4" w:space="0" w:color="auto"/>
              <w:right w:val="single" w:sz="4" w:space="0" w:color="auto"/>
            </w:tcBorders>
            <w:shd w:val="clear" w:color="auto" w:fill="auto"/>
            <w:vAlign w:val="center"/>
            <w:hideMark/>
          </w:tcPr>
          <w:p w14:paraId="580F09DF"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53FA9277"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4ED1D2F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62984C76"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07BA442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toda vez que el censo de habitantes de y en la calle será actualizado con la información del Censo DANE 2018.</w:t>
            </w:r>
          </w:p>
        </w:tc>
        <w:tc>
          <w:tcPr>
            <w:tcW w:w="735" w:type="dxa"/>
            <w:tcBorders>
              <w:top w:val="nil"/>
              <w:left w:val="nil"/>
              <w:bottom w:val="single" w:sz="4" w:space="0" w:color="auto"/>
              <w:right w:val="single" w:sz="4" w:space="0" w:color="auto"/>
            </w:tcBorders>
            <w:shd w:val="clear" w:color="000000" w:fill="FF0000"/>
            <w:noWrap/>
            <w:vAlign w:val="center"/>
            <w:hideMark/>
          </w:tcPr>
          <w:p w14:paraId="0FD64F1D"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573BA140" w14:textId="77777777" w:rsidTr="00040AD0">
        <w:trPr>
          <w:trHeight w:val="1200"/>
          <w:jc w:val="center"/>
        </w:trPr>
        <w:tc>
          <w:tcPr>
            <w:tcW w:w="850" w:type="dxa"/>
            <w:vMerge/>
            <w:tcBorders>
              <w:top w:val="nil"/>
              <w:left w:val="single" w:sz="4" w:space="0" w:color="auto"/>
              <w:bottom w:val="single" w:sz="4" w:space="0" w:color="000000"/>
              <w:right w:val="single" w:sz="4" w:space="0" w:color="auto"/>
            </w:tcBorders>
            <w:vAlign w:val="center"/>
            <w:hideMark/>
          </w:tcPr>
          <w:p w14:paraId="0FDFF04D"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vMerge/>
            <w:tcBorders>
              <w:top w:val="nil"/>
              <w:left w:val="single" w:sz="4" w:space="0" w:color="auto"/>
              <w:bottom w:val="single" w:sz="4" w:space="0" w:color="000000"/>
              <w:right w:val="single" w:sz="4" w:space="0" w:color="auto"/>
            </w:tcBorders>
            <w:vAlign w:val="center"/>
            <w:hideMark/>
          </w:tcPr>
          <w:p w14:paraId="1D127073" w14:textId="77777777" w:rsidR="001D332D" w:rsidRPr="00A50FEA" w:rsidRDefault="001D332D" w:rsidP="001D332D">
            <w:pPr>
              <w:rPr>
                <w:rFonts w:ascii="Calibri" w:eastAsia="Times New Roman" w:hAnsi="Calibri" w:cs="Times New Roman"/>
                <w:sz w:val="16"/>
                <w:szCs w:val="16"/>
                <w:lang w:val="es-CO" w:eastAsia="es-CO"/>
              </w:rPr>
            </w:pPr>
          </w:p>
        </w:tc>
        <w:tc>
          <w:tcPr>
            <w:tcW w:w="850" w:type="dxa"/>
            <w:tcBorders>
              <w:top w:val="nil"/>
              <w:left w:val="nil"/>
              <w:bottom w:val="single" w:sz="4" w:space="0" w:color="auto"/>
              <w:right w:val="single" w:sz="4" w:space="0" w:color="auto"/>
            </w:tcBorders>
            <w:shd w:val="clear" w:color="auto" w:fill="auto"/>
            <w:vAlign w:val="center"/>
            <w:hideMark/>
          </w:tcPr>
          <w:p w14:paraId="6770A14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GOB330.2</w:t>
            </w:r>
          </w:p>
        </w:tc>
        <w:tc>
          <w:tcPr>
            <w:tcW w:w="1146" w:type="dxa"/>
            <w:tcBorders>
              <w:top w:val="nil"/>
              <w:left w:val="nil"/>
              <w:bottom w:val="single" w:sz="4" w:space="0" w:color="auto"/>
              <w:right w:val="single" w:sz="4" w:space="0" w:color="auto"/>
            </w:tcBorders>
            <w:shd w:val="clear" w:color="auto" w:fill="auto"/>
            <w:vAlign w:val="center"/>
            <w:hideMark/>
          </w:tcPr>
          <w:p w14:paraId="66E7EEC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Política pública de habitantes de y en la calle formulada</w:t>
            </w:r>
          </w:p>
        </w:tc>
        <w:tc>
          <w:tcPr>
            <w:tcW w:w="682" w:type="dxa"/>
            <w:tcBorders>
              <w:top w:val="nil"/>
              <w:left w:val="nil"/>
              <w:bottom w:val="single" w:sz="4" w:space="0" w:color="auto"/>
              <w:right w:val="single" w:sz="4" w:space="0" w:color="auto"/>
            </w:tcBorders>
            <w:shd w:val="clear" w:color="auto" w:fill="auto"/>
            <w:vAlign w:val="center"/>
            <w:hideMark/>
          </w:tcPr>
          <w:p w14:paraId="6AC0BEF4"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7F6A9557"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36F030B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378A2EC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4B32698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en proceso de construcción la Política Pública de Habitantes de y en la calle.</w:t>
            </w:r>
          </w:p>
        </w:tc>
        <w:tc>
          <w:tcPr>
            <w:tcW w:w="735" w:type="dxa"/>
            <w:tcBorders>
              <w:top w:val="nil"/>
              <w:left w:val="nil"/>
              <w:bottom w:val="single" w:sz="4" w:space="0" w:color="auto"/>
              <w:right w:val="single" w:sz="4" w:space="0" w:color="auto"/>
            </w:tcBorders>
            <w:shd w:val="clear" w:color="000000" w:fill="FFFF00"/>
            <w:noWrap/>
            <w:vAlign w:val="center"/>
            <w:hideMark/>
          </w:tcPr>
          <w:p w14:paraId="68065D71"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35</w:t>
            </w:r>
          </w:p>
        </w:tc>
      </w:tr>
      <w:tr w:rsidR="001D332D" w:rsidRPr="00A50FEA" w14:paraId="73C1F357" w14:textId="77777777" w:rsidTr="00040AD0">
        <w:trPr>
          <w:trHeight w:val="2415"/>
          <w:jc w:val="center"/>
        </w:trPr>
        <w:tc>
          <w:tcPr>
            <w:tcW w:w="850" w:type="dxa"/>
            <w:vMerge/>
            <w:tcBorders>
              <w:top w:val="nil"/>
              <w:left w:val="single" w:sz="4" w:space="0" w:color="auto"/>
              <w:bottom w:val="single" w:sz="4" w:space="0" w:color="000000"/>
              <w:right w:val="single" w:sz="4" w:space="0" w:color="auto"/>
            </w:tcBorders>
            <w:vAlign w:val="center"/>
            <w:hideMark/>
          </w:tcPr>
          <w:p w14:paraId="25A5EEFD"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69CE387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Establecimiento de convenios interinstitucionales con las cárceles de varones y mujeres para la inclusión productiva y psicosocial de las personas </w:t>
            </w:r>
            <w:r w:rsidRPr="00A50FEA">
              <w:rPr>
                <w:rFonts w:ascii="Calibri" w:eastAsia="Times New Roman" w:hAnsi="Calibri" w:cs="Times New Roman"/>
                <w:sz w:val="16"/>
                <w:szCs w:val="16"/>
                <w:lang w:val="es-CO" w:eastAsia="es-CO"/>
              </w:rPr>
              <w:lastRenderedPageBreak/>
              <w:t>privadas de la libertad</w:t>
            </w:r>
          </w:p>
        </w:tc>
        <w:tc>
          <w:tcPr>
            <w:tcW w:w="850" w:type="dxa"/>
            <w:tcBorders>
              <w:top w:val="nil"/>
              <w:left w:val="nil"/>
              <w:bottom w:val="single" w:sz="4" w:space="0" w:color="auto"/>
              <w:right w:val="single" w:sz="4" w:space="0" w:color="auto"/>
            </w:tcBorders>
            <w:shd w:val="clear" w:color="auto" w:fill="auto"/>
            <w:vAlign w:val="center"/>
            <w:hideMark/>
          </w:tcPr>
          <w:p w14:paraId="27596E9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lastRenderedPageBreak/>
              <w:t>GOB331</w:t>
            </w:r>
          </w:p>
        </w:tc>
        <w:tc>
          <w:tcPr>
            <w:tcW w:w="1146" w:type="dxa"/>
            <w:tcBorders>
              <w:top w:val="nil"/>
              <w:left w:val="nil"/>
              <w:bottom w:val="single" w:sz="4" w:space="0" w:color="auto"/>
              <w:right w:val="single" w:sz="4" w:space="0" w:color="auto"/>
            </w:tcBorders>
            <w:shd w:val="clear" w:color="auto" w:fill="auto"/>
            <w:vAlign w:val="center"/>
            <w:hideMark/>
          </w:tcPr>
          <w:p w14:paraId="2CF59C7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convenios interinstitucionales para la inclusión, con las cárceles de varones y mujeres, activos y en ejecución</w:t>
            </w:r>
          </w:p>
        </w:tc>
        <w:tc>
          <w:tcPr>
            <w:tcW w:w="682" w:type="dxa"/>
            <w:tcBorders>
              <w:top w:val="nil"/>
              <w:left w:val="nil"/>
              <w:bottom w:val="single" w:sz="4" w:space="0" w:color="auto"/>
              <w:right w:val="single" w:sz="4" w:space="0" w:color="auto"/>
            </w:tcBorders>
            <w:shd w:val="clear" w:color="auto" w:fill="auto"/>
            <w:vAlign w:val="center"/>
            <w:hideMark/>
          </w:tcPr>
          <w:p w14:paraId="658108E7"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223F672D"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7565FA5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6441E95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4FA2AE7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w:t>
            </w:r>
          </w:p>
        </w:tc>
        <w:tc>
          <w:tcPr>
            <w:tcW w:w="735" w:type="dxa"/>
            <w:tcBorders>
              <w:top w:val="nil"/>
              <w:left w:val="nil"/>
              <w:bottom w:val="single" w:sz="4" w:space="0" w:color="auto"/>
              <w:right w:val="single" w:sz="4" w:space="0" w:color="auto"/>
            </w:tcBorders>
            <w:shd w:val="clear" w:color="000000" w:fill="FF0000"/>
            <w:noWrap/>
            <w:vAlign w:val="center"/>
            <w:hideMark/>
          </w:tcPr>
          <w:p w14:paraId="2F0BD39D"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70E143CB" w14:textId="77777777" w:rsidTr="00040AD0">
        <w:trPr>
          <w:trHeight w:val="1830"/>
          <w:jc w:val="center"/>
        </w:trPr>
        <w:tc>
          <w:tcPr>
            <w:tcW w:w="850" w:type="dxa"/>
            <w:vMerge w:val="restart"/>
            <w:tcBorders>
              <w:top w:val="nil"/>
              <w:left w:val="single" w:sz="4" w:space="0" w:color="auto"/>
              <w:bottom w:val="nil"/>
              <w:right w:val="single" w:sz="4" w:space="0" w:color="auto"/>
            </w:tcBorders>
            <w:shd w:val="clear" w:color="auto" w:fill="auto"/>
            <w:noWrap/>
            <w:textDirection w:val="btLr"/>
            <w:vAlign w:val="center"/>
            <w:hideMark/>
          </w:tcPr>
          <w:p w14:paraId="72A1517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lastRenderedPageBreak/>
              <w:t>Gestión para la convivencia y cultura ciudadana</w:t>
            </w:r>
          </w:p>
        </w:tc>
        <w:tc>
          <w:tcPr>
            <w:tcW w:w="1276" w:type="dxa"/>
            <w:tcBorders>
              <w:top w:val="nil"/>
              <w:left w:val="nil"/>
              <w:bottom w:val="single" w:sz="4" w:space="0" w:color="auto"/>
              <w:right w:val="single" w:sz="4" w:space="0" w:color="auto"/>
            </w:tcBorders>
            <w:shd w:val="clear" w:color="auto" w:fill="auto"/>
            <w:vAlign w:val="center"/>
            <w:hideMark/>
          </w:tcPr>
          <w:p w14:paraId="31BFC5B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Capacitar  20 mil niños  en campañas de prevención al consumo de las drogas y el alcohol. Campaña DARE.</w:t>
            </w:r>
          </w:p>
        </w:tc>
        <w:tc>
          <w:tcPr>
            <w:tcW w:w="850" w:type="dxa"/>
            <w:tcBorders>
              <w:top w:val="nil"/>
              <w:left w:val="nil"/>
              <w:bottom w:val="single" w:sz="4" w:space="0" w:color="auto"/>
              <w:right w:val="single" w:sz="4" w:space="0" w:color="auto"/>
            </w:tcBorders>
            <w:shd w:val="clear" w:color="auto" w:fill="auto"/>
            <w:vAlign w:val="center"/>
            <w:hideMark/>
          </w:tcPr>
          <w:p w14:paraId="25108B7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GOB332</w:t>
            </w:r>
          </w:p>
        </w:tc>
        <w:tc>
          <w:tcPr>
            <w:tcW w:w="1146" w:type="dxa"/>
            <w:tcBorders>
              <w:top w:val="nil"/>
              <w:left w:val="nil"/>
              <w:bottom w:val="single" w:sz="4" w:space="0" w:color="auto"/>
              <w:right w:val="single" w:sz="4" w:space="0" w:color="auto"/>
            </w:tcBorders>
            <w:shd w:val="clear" w:color="auto" w:fill="auto"/>
            <w:vAlign w:val="center"/>
            <w:hideMark/>
          </w:tcPr>
          <w:p w14:paraId="06C4395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niños capacitados en prevención al consumo  de drogas y alcohol</w:t>
            </w:r>
          </w:p>
        </w:tc>
        <w:tc>
          <w:tcPr>
            <w:tcW w:w="682" w:type="dxa"/>
            <w:tcBorders>
              <w:top w:val="nil"/>
              <w:left w:val="nil"/>
              <w:bottom w:val="single" w:sz="4" w:space="0" w:color="auto"/>
              <w:right w:val="single" w:sz="4" w:space="0" w:color="auto"/>
            </w:tcBorders>
            <w:shd w:val="clear" w:color="auto" w:fill="auto"/>
            <w:vAlign w:val="center"/>
            <w:hideMark/>
          </w:tcPr>
          <w:p w14:paraId="30D88CE8"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5.000</w:t>
            </w:r>
          </w:p>
        </w:tc>
        <w:tc>
          <w:tcPr>
            <w:tcW w:w="709" w:type="dxa"/>
            <w:tcBorders>
              <w:top w:val="nil"/>
              <w:left w:val="nil"/>
              <w:bottom w:val="single" w:sz="4" w:space="0" w:color="auto"/>
              <w:right w:val="single" w:sz="4" w:space="0" w:color="auto"/>
            </w:tcBorders>
            <w:shd w:val="clear" w:color="auto" w:fill="auto"/>
            <w:vAlign w:val="center"/>
            <w:hideMark/>
          </w:tcPr>
          <w:p w14:paraId="7EA27300"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10.000</w:t>
            </w:r>
          </w:p>
        </w:tc>
        <w:tc>
          <w:tcPr>
            <w:tcW w:w="1701" w:type="dxa"/>
            <w:tcBorders>
              <w:top w:val="nil"/>
              <w:left w:val="nil"/>
              <w:bottom w:val="single" w:sz="4" w:space="0" w:color="auto"/>
              <w:right w:val="single" w:sz="4" w:space="0" w:color="auto"/>
            </w:tcBorders>
            <w:shd w:val="clear" w:color="auto" w:fill="auto"/>
            <w:vAlign w:val="center"/>
            <w:hideMark/>
          </w:tcPr>
          <w:p w14:paraId="3922B53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reporte del 7 de diciembre de 2016, mediante oficio CTF-2275, de 5256 niños capacitados en la Campaña de Prevención de Consumo de Drogas y Alcohol.</w:t>
            </w:r>
          </w:p>
        </w:tc>
        <w:tc>
          <w:tcPr>
            <w:tcW w:w="851" w:type="dxa"/>
            <w:tcBorders>
              <w:top w:val="nil"/>
              <w:left w:val="nil"/>
              <w:bottom w:val="single" w:sz="4" w:space="0" w:color="auto"/>
              <w:right w:val="single" w:sz="4" w:space="0" w:color="auto"/>
            </w:tcBorders>
            <w:shd w:val="clear" w:color="000000" w:fill="92D050"/>
            <w:noWrap/>
            <w:vAlign w:val="center"/>
            <w:hideMark/>
          </w:tcPr>
          <w:p w14:paraId="038F06A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100</w:t>
            </w:r>
          </w:p>
        </w:tc>
        <w:tc>
          <w:tcPr>
            <w:tcW w:w="1200" w:type="dxa"/>
            <w:tcBorders>
              <w:top w:val="nil"/>
              <w:left w:val="nil"/>
              <w:bottom w:val="single" w:sz="4" w:space="0" w:color="auto"/>
              <w:right w:val="single" w:sz="4" w:space="0" w:color="auto"/>
            </w:tcBorders>
            <w:shd w:val="clear" w:color="auto" w:fill="auto"/>
            <w:vAlign w:val="center"/>
            <w:hideMark/>
          </w:tcPr>
          <w:p w14:paraId="20FFF2D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reporte del 4 de octubre de 2017, mediante oficio CTF-2366, de 5400 niños capacitados en la Campaña de Prevención de Consumo de Drogas y Alcohol.</w:t>
            </w:r>
          </w:p>
        </w:tc>
        <w:tc>
          <w:tcPr>
            <w:tcW w:w="735" w:type="dxa"/>
            <w:tcBorders>
              <w:top w:val="nil"/>
              <w:left w:val="nil"/>
              <w:bottom w:val="single" w:sz="4" w:space="0" w:color="auto"/>
              <w:right w:val="single" w:sz="4" w:space="0" w:color="auto"/>
            </w:tcBorders>
            <w:shd w:val="clear" w:color="000000" w:fill="FFFF00"/>
            <w:noWrap/>
            <w:vAlign w:val="center"/>
            <w:hideMark/>
          </w:tcPr>
          <w:p w14:paraId="1612F8D8"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54</w:t>
            </w:r>
          </w:p>
        </w:tc>
      </w:tr>
      <w:tr w:rsidR="001D332D" w:rsidRPr="00A50FEA" w14:paraId="543C5C42" w14:textId="77777777" w:rsidTr="00040AD0">
        <w:trPr>
          <w:trHeight w:val="1470"/>
          <w:jc w:val="center"/>
        </w:trPr>
        <w:tc>
          <w:tcPr>
            <w:tcW w:w="850" w:type="dxa"/>
            <w:vMerge/>
            <w:tcBorders>
              <w:top w:val="nil"/>
              <w:left w:val="single" w:sz="4" w:space="0" w:color="auto"/>
              <w:bottom w:val="nil"/>
              <w:right w:val="single" w:sz="4" w:space="0" w:color="auto"/>
            </w:tcBorders>
            <w:vAlign w:val="center"/>
            <w:hideMark/>
          </w:tcPr>
          <w:p w14:paraId="0CF2ADF9"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5508DA3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Crear 12 frentes de seguridad y fortalecer el 100% de los existentes. </w:t>
            </w:r>
          </w:p>
        </w:tc>
        <w:tc>
          <w:tcPr>
            <w:tcW w:w="850" w:type="dxa"/>
            <w:tcBorders>
              <w:top w:val="nil"/>
              <w:left w:val="nil"/>
              <w:bottom w:val="single" w:sz="4" w:space="0" w:color="auto"/>
              <w:right w:val="single" w:sz="4" w:space="0" w:color="auto"/>
            </w:tcBorders>
            <w:shd w:val="clear" w:color="auto" w:fill="auto"/>
            <w:vAlign w:val="center"/>
            <w:hideMark/>
          </w:tcPr>
          <w:p w14:paraId="4FA9132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GOB333</w:t>
            </w:r>
          </w:p>
        </w:tc>
        <w:tc>
          <w:tcPr>
            <w:tcW w:w="1146" w:type="dxa"/>
            <w:tcBorders>
              <w:top w:val="nil"/>
              <w:left w:val="nil"/>
              <w:bottom w:val="single" w:sz="4" w:space="0" w:color="auto"/>
              <w:right w:val="single" w:sz="4" w:space="0" w:color="auto"/>
            </w:tcBorders>
            <w:shd w:val="clear" w:color="auto" w:fill="auto"/>
            <w:vAlign w:val="center"/>
            <w:hideMark/>
          </w:tcPr>
          <w:p w14:paraId="2450937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nuevos frentes de seguridad creados y fortalecidos</w:t>
            </w:r>
          </w:p>
        </w:tc>
        <w:tc>
          <w:tcPr>
            <w:tcW w:w="682" w:type="dxa"/>
            <w:tcBorders>
              <w:top w:val="nil"/>
              <w:left w:val="nil"/>
              <w:bottom w:val="single" w:sz="4" w:space="0" w:color="auto"/>
              <w:right w:val="single" w:sz="4" w:space="0" w:color="auto"/>
            </w:tcBorders>
            <w:shd w:val="clear" w:color="auto" w:fill="auto"/>
            <w:vAlign w:val="center"/>
            <w:hideMark/>
          </w:tcPr>
          <w:p w14:paraId="4235FCF8"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2C368D8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3</w:t>
            </w:r>
          </w:p>
        </w:tc>
        <w:tc>
          <w:tcPr>
            <w:tcW w:w="1701" w:type="dxa"/>
            <w:tcBorders>
              <w:top w:val="nil"/>
              <w:left w:val="nil"/>
              <w:bottom w:val="single" w:sz="4" w:space="0" w:color="auto"/>
              <w:right w:val="single" w:sz="4" w:space="0" w:color="auto"/>
            </w:tcBorders>
            <w:shd w:val="clear" w:color="auto" w:fill="auto"/>
            <w:vAlign w:val="center"/>
            <w:hideMark/>
          </w:tcPr>
          <w:p w14:paraId="43E099A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1A72C607"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4023BCC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w:t>
            </w:r>
          </w:p>
        </w:tc>
        <w:tc>
          <w:tcPr>
            <w:tcW w:w="735" w:type="dxa"/>
            <w:tcBorders>
              <w:top w:val="nil"/>
              <w:left w:val="nil"/>
              <w:bottom w:val="single" w:sz="4" w:space="0" w:color="auto"/>
              <w:right w:val="single" w:sz="4" w:space="0" w:color="auto"/>
            </w:tcBorders>
            <w:shd w:val="clear" w:color="000000" w:fill="FF0000"/>
            <w:noWrap/>
            <w:vAlign w:val="center"/>
            <w:hideMark/>
          </w:tcPr>
          <w:p w14:paraId="360E0E03"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35D26483" w14:textId="77777777" w:rsidTr="00040AD0">
        <w:trPr>
          <w:trHeight w:val="1261"/>
          <w:jc w:val="center"/>
        </w:trPr>
        <w:tc>
          <w:tcPr>
            <w:tcW w:w="850" w:type="dxa"/>
            <w:vMerge/>
            <w:tcBorders>
              <w:top w:val="nil"/>
              <w:left w:val="single" w:sz="4" w:space="0" w:color="auto"/>
              <w:bottom w:val="nil"/>
              <w:right w:val="single" w:sz="4" w:space="0" w:color="auto"/>
            </w:tcBorders>
            <w:vAlign w:val="center"/>
            <w:hideMark/>
          </w:tcPr>
          <w:p w14:paraId="2AAC41A5"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2D5F1F7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Crear 12 escuelas de seguridad ciudadana</w:t>
            </w:r>
          </w:p>
        </w:tc>
        <w:tc>
          <w:tcPr>
            <w:tcW w:w="850" w:type="dxa"/>
            <w:tcBorders>
              <w:top w:val="nil"/>
              <w:left w:val="nil"/>
              <w:bottom w:val="single" w:sz="4" w:space="0" w:color="auto"/>
              <w:right w:val="single" w:sz="4" w:space="0" w:color="auto"/>
            </w:tcBorders>
            <w:shd w:val="clear" w:color="auto" w:fill="auto"/>
            <w:vAlign w:val="center"/>
            <w:hideMark/>
          </w:tcPr>
          <w:p w14:paraId="3547383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GOB334</w:t>
            </w:r>
          </w:p>
        </w:tc>
        <w:tc>
          <w:tcPr>
            <w:tcW w:w="1146" w:type="dxa"/>
            <w:tcBorders>
              <w:top w:val="nil"/>
              <w:left w:val="nil"/>
              <w:bottom w:val="single" w:sz="4" w:space="0" w:color="auto"/>
              <w:right w:val="single" w:sz="4" w:space="0" w:color="auto"/>
            </w:tcBorders>
            <w:shd w:val="clear" w:color="auto" w:fill="auto"/>
            <w:vAlign w:val="center"/>
            <w:hideMark/>
          </w:tcPr>
          <w:p w14:paraId="0843F52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nuevas escuelas de seguridad creadas</w:t>
            </w:r>
          </w:p>
        </w:tc>
        <w:tc>
          <w:tcPr>
            <w:tcW w:w="682" w:type="dxa"/>
            <w:tcBorders>
              <w:top w:val="nil"/>
              <w:left w:val="nil"/>
              <w:bottom w:val="single" w:sz="4" w:space="0" w:color="auto"/>
              <w:right w:val="single" w:sz="4" w:space="0" w:color="auto"/>
            </w:tcBorders>
            <w:shd w:val="clear" w:color="auto" w:fill="auto"/>
            <w:vAlign w:val="center"/>
            <w:hideMark/>
          </w:tcPr>
          <w:p w14:paraId="322110AB"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398943BE"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3</w:t>
            </w:r>
          </w:p>
        </w:tc>
        <w:tc>
          <w:tcPr>
            <w:tcW w:w="1701" w:type="dxa"/>
            <w:tcBorders>
              <w:top w:val="nil"/>
              <w:left w:val="nil"/>
              <w:bottom w:val="single" w:sz="4" w:space="0" w:color="auto"/>
              <w:right w:val="single" w:sz="4" w:space="0" w:color="auto"/>
            </w:tcBorders>
            <w:shd w:val="clear" w:color="auto" w:fill="auto"/>
            <w:vAlign w:val="center"/>
            <w:hideMark/>
          </w:tcPr>
          <w:p w14:paraId="61F89EC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19EFE81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23A7DC9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regisgtran acciones.</w:t>
            </w:r>
          </w:p>
        </w:tc>
        <w:tc>
          <w:tcPr>
            <w:tcW w:w="735" w:type="dxa"/>
            <w:tcBorders>
              <w:top w:val="nil"/>
              <w:left w:val="nil"/>
              <w:bottom w:val="single" w:sz="4" w:space="0" w:color="auto"/>
              <w:right w:val="single" w:sz="4" w:space="0" w:color="auto"/>
            </w:tcBorders>
            <w:shd w:val="clear" w:color="000000" w:fill="FF0000"/>
            <w:noWrap/>
            <w:vAlign w:val="center"/>
            <w:hideMark/>
          </w:tcPr>
          <w:p w14:paraId="79C5D6E7"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255E948B" w14:textId="77777777" w:rsidTr="00040AD0">
        <w:trPr>
          <w:trHeight w:val="5385"/>
          <w:jc w:val="center"/>
        </w:trPr>
        <w:tc>
          <w:tcPr>
            <w:tcW w:w="850" w:type="dxa"/>
            <w:vMerge/>
            <w:tcBorders>
              <w:top w:val="nil"/>
              <w:left w:val="single" w:sz="4" w:space="0" w:color="auto"/>
              <w:bottom w:val="nil"/>
              <w:right w:val="single" w:sz="4" w:space="0" w:color="auto"/>
            </w:tcBorders>
            <w:vAlign w:val="center"/>
            <w:hideMark/>
          </w:tcPr>
          <w:p w14:paraId="6366D486"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7AF3F7D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Realizar intervenciones sociales a 8 combos y parches identificados por la autoridad de policía del Municipio de Manizales</w:t>
            </w:r>
          </w:p>
        </w:tc>
        <w:tc>
          <w:tcPr>
            <w:tcW w:w="850" w:type="dxa"/>
            <w:tcBorders>
              <w:top w:val="nil"/>
              <w:left w:val="nil"/>
              <w:bottom w:val="single" w:sz="4" w:space="0" w:color="auto"/>
              <w:right w:val="single" w:sz="4" w:space="0" w:color="auto"/>
            </w:tcBorders>
            <w:shd w:val="clear" w:color="auto" w:fill="auto"/>
            <w:vAlign w:val="center"/>
            <w:hideMark/>
          </w:tcPr>
          <w:p w14:paraId="7C77C0C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GOB335</w:t>
            </w:r>
          </w:p>
        </w:tc>
        <w:tc>
          <w:tcPr>
            <w:tcW w:w="1146" w:type="dxa"/>
            <w:tcBorders>
              <w:top w:val="nil"/>
              <w:left w:val="nil"/>
              <w:bottom w:val="single" w:sz="4" w:space="0" w:color="auto"/>
              <w:right w:val="single" w:sz="4" w:space="0" w:color="auto"/>
            </w:tcBorders>
            <w:shd w:val="clear" w:color="auto" w:fill="auto"/>
            <w:vAlign w:val="center"/>
            <w:hideMark/>
          </w:tcPr>
          <w:p w14:paraId="192C869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Número de combos y parches identificados e intervenidos por la policía</w:t>
            </w:r>
          </w:p>
        </w:tc>
        <w:tc>
          <w:tcPr>
            <w:tcW w:w="682" w:type="dxa"/>
            <w:tcBorders>
              <w:top w:val="nil"/>
              <w:left w:val="nil"/>
              <w:bottom w:val="single" w:sz="4" w:space="0" w:color="auto"/>
              <w:right w:val="single" w:sz="4" w:space="0" w:color="auto"/>
            </w:tcBorders>
            <w:shd w:val="clear" w:color="auto" w:fill="auto"/>
            <w:vAlign w:val="center"/>
            <w:hideMark/>
          </w:tcPr>
          <w:p w14:paraId="5C34FE8A"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7815D53D"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4</w:t>
            </w:r>
          </w:p>
        </w:tc>
        <w:tc>
          <w:tcPr>
            <w:tcW w:w="1701" w:type="dxa"/>
            <w:tcBorders>
              <w:top w:val="nil"/>
              <w:left w:val="nil"/>
              <w:bottom w:val="single" w:sz="4" w:space="0" w:color="auto"/>
              <w:right w:val="single" w:sz="4" w:space="0" w:color="auto"/>
            </w:tcBorders>
            <w:shd w:val="clear" w:color="auto" w:fill="auto"/>
            <w:vAlign w:val="center"/>
            <w:hideMark/>
          </w:tcPr>
          <w:p w14:paraId="78A26E9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Convenio de Cooperación Académica suscrito entre la Universidad de Manizales y la Alcaldía de Manizales para otorgar 5 becas equivalente al 100% de la matrícula en programas de pregrado apersonas que s</w:t>
            </w:r>
            <w:r>
              <w:rPr>
                <w:rFonts w:ascii="Calibri" w:eastAsia="Times New Roman" w:hAnsi="Calibri" w:cs="Times New Roman"/>
                <w:sz w:val="16"/>
                <w:szCs w:val="16"/>
                <w:lang w:val="es-CO" w:eastAsia="es-CO"/>
              </w:rPr>
              <w:t>e</w:t>
            </w:r>
            <w:r w:rsidRPr="00A50FEA">
              <w:rPr>
                <w:rFonts w:ascii="Calibri" w:eastAsia="Times New Roman" w:hAnsi="Calibri" w:cs="Times New Roman"/>
                <w:sz w:val="16"/>
                <w:szCs w:val="16"/>
                <w:lang w:val="es-CO" w:eastAsia="es-CO"/>
              </w:rPr>
              <w:t xml:space="preserve"> encuentren en situación de vulnerabilidad manifiesta, previamente seleccionadas por la Universidad de Manizales  y la Alcaldía de Manizales que deseen ingresar a la educación superior en la Universidad de Manizales y que cumplan las condiciones estipuladas", el cual benefició a 5 integrantes de los Combos Patio Feo y Los Lucuara.</w:t>
            </w:r>
          </w:p>
        </w:tc>
        <w:tc>
          <w:tcPr>
            <w:tcW w:w="851" w:type="dxa"/>
            <w:tcBorders>
              <w:top w:val="nil"/>
              <w:left w:val="nil"/>
              <w:bottom w:val="single" w:sz="4" w:space="0" w:color="auto"/>
              <w:right w:val="single" w:sz="4" w:space="0" w:color="auto"/>
            </w:tcBorders>
            <w:shd w:val="clear" w:color="000000" w:fill="92D050"/>
            <w:noWrap/>
            <w:vAlign w:val="center"/>
            <w:hideMark/>
          </w:tcPr>
          <w:p w14:paraId="0A7939D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100</w:t>
            </w:r>
          </w:p>
        </w:tc>
        <w:tc>
          <w:tcPr>
            <w:tcW w:w="1200" w:type="dxa"/>
            <w:tcBorders>
              <w:top w:val="nil"/>
              <w:left w:val="nil"/>
              <w:bottom w:val="single" w:sz="4" w:space="0" w:color="auto"/>
              <w:right w:val="single" w:sz="4" w:space="0" w:color="auto"/>
            </w:tcBorders>
            <w:shd w:val="clear" w:color="auto" w:fill="auto"/>
            <w:vAlign w:val="center"/>
            <w:hideMark/>
          </w:tcPr>
          <w:p w14:paraId="67AD0D1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oficio S.G.M. 0419 del 7 de marzo de 2017, informando que en la presente anualidad se intervendrán 3 combos o parches correspondientes a: Las Águilas  y el Nevado de la Comuna La Fuente,  y La Vaga de la Comuna Ciudadela del Norte, a través de procesos de recuperación psicosocial y talleres, para posteriormente definir quienes cumplen con los perfiles para acceder a las becas con la Universidad de Manizales.</w:t>
            </w:r>
          </w:p>
        </w:tc>
        <w:tc>
          <w:tcPr>
            <w:tcW w:w="735" w:type="dxa"/>
            <w:tcBorders>
              <w:top w:val="nil"/>
              <w:left w:val="nil"/>
              <w:bottom w:val="single" w:sz="4" w:space="0" w:color="auto"/>
              <w:right w:val="single" w:sz="4" w:space="0" w:color="auto"/>
            </w:tcBorders>
            <w:shd w:val="clear" w:color="000000" w:fill="FFFF00"/>
            <w:noWrap/>
            <w:vAlign w:val="center"/>
            <w:hideMark/>
          </w:tcPr>
          <w:p w14:paraId="74DB8A89"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50</w:t>
            </w:r>
          </w:p>
        </w:tc>
      </w:tr>
      <w:tr w:rsidR="001D332D" w:rsidRPr="00A50FEA" w14:paraId="4EF44F9B" w14:textId="77777777" w:rsidTr="00040AD0">
        <w:trPr>
          <w:trHeight w:val="2625"/>
          <w:jc w:val="center"/>
        </w:trPr>
        <w:tc>
          <w:tcPr>
            <w:tcW w:w="850" w:type="dxa"/>
            <w:vMerge/>
            <w:tcBorders>
              <w:top w:val="nil"/>
              <w:left w:val="single" w:sz="4" w:space="0" w:color="auto"/>
              <w:bottom w:val="nil"/>
              <w:right w:val="single" w:sz="4" w:space="0" w:color="auto"/>
            </w:tcBorders>
            <w:vAlign w:val="center"/>
            <w:hideMark/>
          </w:tcPr>
          <w:p w14:paraId="38756C31"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0BC4698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Aumentar en 20%  actividades lúdico - recreativas en la zona urbana para fomentar la convivencia y seguridad ciudadana (Pégate al Parche) </w:t>
            </w:r>
          </w:p>
        </w:tc>
        <w:tc>
          <w:tcPr>
            <w:tcW w:w="850" w:type="dxa"/>
            <w:tcBorders>
              <w:top w:val="nil"/>
              <w:left w:val="nil"/>
              <w:bottom w:val="single" w:sz="4" w:space="0" w:color="auto"/>
              <w:right w:val="single" w:sz="4" w:space="0" w:color="auto"/>
            </w:tcBorders>
            <w:shd w:val="clear" w:color="auto" w:fill="auto"/>
            <w:vAlign w:val="center"/>
            <w:hideMark/>
          </w:tcPr>
          <w:p w14:paraId="0910E55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GOB336</w:t>
            </w:r>
          </w:p>
        </w:tc>
        <w:tc>
          <w:tcPr>
            <w:tcW w:w="1146" w:type="dxa"/>
            <w:tcBorders>
              <w:top w:val="nil"/>
              <w:left w:val="nil"/>
              <w:bottom w:val="single" w:sz="4" w:space="0" w:color="auto"/>
              <w:right w:val="single" w:sz="4" w:space="0" w:color="auto"/>
            </w:tcBorders>
            <w:shd w:val="clear" w:color="auto" w:fill="auto"/>
            <w:vAlign w:val="center"/>
            <w:hideMark/>
          </w:tcPr>
          <w:p w14:paraId="683BF6A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Actividades lúdico - recreativas implementadas en zona urbana para fomentar la convivencia y seguridad ciudadana (Pégate al Parche)</w:t>
            </w:r>
          </w:p>
        </w:tc>
        <w:tc>
          <w:tcPr>
            <w:tcW w:w="682" w:type="dxa"/>
            <w:tcBorders>
              <w:top w:val="nil"/>
              <w:left w:val="nil"/>
              <w:bottom w:val="single" w:sz="4" w:space="0" w:color="auto"/>
              <w:right w:val="single" w:sz="4" w:space="0" w:color="auto"/>
            </w:tcBorders>
            <w:shd w:val="clear" w:color="auto" w:fill="auto"/>
            <w:vAlign w:val="center"/>
            <w:hideMark/>
          </w:tcPr>
          <w:p w14:paraId="5F7244A6"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126</w:t>
            </w:r>
          </w:p>
        </w:tc>
        <w:tc>
          <w:tcPr>
            <w:tcW w:w="709" w:type="dxa"/>
            <w:tcBorders>
              <w:top w:val="nil"/>
              <w:left w:val="nil"/>
              <w:bottom w:val="single" w:sz="4" w:space="0" w:color="auto"/>
              <w:right w:val="single" w:sz="4" w:space="0" w:color="auto"/>
            </w:tcBorders>
            <w:shd w:val="clear" w:color="auto" w:fill="auto"/>
            <w:vAlign w:val="center"/>
            <w:hideMark/>
          </w:tcPr>
          <w:p w14:paraId="3DC0884B"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132</w:t>
            </w:r>
          </w:p>
        </w:tc>
        <w:tc>
          <w:tcPr>
            <w:tcW w:w="1701" w:type="dxa"/>
            <w:tcBorders>
              <w:top w:val="nil"/>
              <w:left w:val="nil"/>
              <w:bottom w:val="single" w:sz="4" w:space="0" w:color="auto"/>
              <w:right w:val="single" w:sz="4" w:space="0" w:color="auto"/>
            </w:tcBorders>
            <w:shd w:val="clear" w:color="auto" w:fill="auto"/>
            <w:vAlign w:val="center"/>
            <w:hideMark/>
          </w:tcPr>
          <w:p w14:paraId="1E3985F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documento con el registro de 98 actividades lúdico - recreativas - programa Pégate al Parche, realizadas en diferentes sectores de la ciudad.</w:t>
            </w:r>
          </w:p>
        </w:tc>
        <w:tc>
          <w:tcPr>
            <w:tcW w:w="851" w:type="dxa"/>
            <w:tcBorders>
              <w:top w:val="nil"/>
              <w:left w:val="nil"/>
              <w:bottom w:val="single" w:sz="4" w:space="0" w:color="auto"/>
              <w:right w:val="single" w:sz="4" w:space="0" w:color="auto"/>
            </w:tcBorders>
            <w:shd w:val="clear" w:color="000000" w:fill="FF0000"/>
            <w:noWrap/>
            <w:vAlign w:val="center"/>
            <w:hideMark/>
          </w:tcPr>
          <w:p w14:paraId="1FD5B4C5"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77</w:t>
            </w:r>
          </w:p>
        </w:tc>
        <w:tc>
          <w:tcPr>
            <w:tcW w:w="1200" w:type="dxa"/>
            <w:tcBorders>
              <w:top w:val="nil"/>
              <w:left w:val="nil"/>
              <w:bottom w:val="single" w:sz="4" w:space="0" w:color="auto"/>
              <w:right w:val="single" w:sz="4" w:space="0" w:color="auto"/>
            </w:tcBorders>
            <w:shd w:val="clear" w:color="auto" w:fill="auto"/>
            <w:vAlign w:val="center"/>
            <w:hideMark/>
          </w:tcPr>
          <w:p w14:paraId="6484A11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registran 101 actividades lúdico - recreativas - programa Pégate al Parche.</w:t>
            </w:r>
          </w:p>
        </w:tc>
        <w:tc>
          <w:tcPr>
            <w:tcW w:w="735" w:type="dxa"/>
            <w:tcBorders>
              <w:top w:val="nil"/>
              <w:left w:val="nil"/>
              <w:bottom w:val="single" w:sz="4" w:space="0" w:color="auto"/>
              <w:right w:val="single" w:sz="4" w:space="0" w:color="auto"/>
            </w:tcBorders>
            <w:shd w:val="clear" w:color="000000" w:fill="FFFF00"/>
            <w:noWrap/>
            <w:vAlign w:val="center"/>
            <w:hideMark/>
          </w:tcPr>
          <w:p w14:paraId="4F24B9AF"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76</w:t>
            </w:r>
          </w:p>
        </w:tc>
      </w:tr>
      <w:tr w:rsidR="001D332D" w:rsidRPr="00A50FEA" w14:paraId="2E6D0721" w14:textId="77777777" w:rsidTr="00040AD0">
        <w:trPr>
          <w:trHeight w:val="2430"/>
          <w:jc w:val="center"/>
        </w:trPr>
        <w:tc>
          <w:tcPr>
            <w:tcW w:w="850" w:type="dxa"/>
            <w:vMerge/>
            <w:tcBorders>
              <w:top w:val="nil"/>
              <w:left w:val="single" w:sz="4" w:space="0" w:color="auto"/>
              <w:bottom w:val="nil"/>
              <w:right w:val="single" w:sz="4" w:space="0" w:color="auto"/>
            </w:tcBorders>
            <w:vAlign w:val="center"/>
            <w:hideMark/>
          </w:tcPr>
          <w:p w14:paraId="0D9ECFC5"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20955F9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Creación de la mesa municipal de barrismo social y proceso de carnetización para las barras </w:t>
            </w:r>
          </w:p>
        </w:tc>
        <w:tc>
          <w:tcPr>
            <w:tcW w:w="850" w:type="dxa"/>
            <w:tcBorders>
              <w:top w:val="nil"/>
              <w:left w:val="nil"/>
              <w:bottom w:val="single" w:sz="4" w:space="0" w:color="auto"/>
              <w:right w:val="single" w:sz="4" w:space="0" w:color="auto"/>
            </w:tcBorders>
            <w:shd w:val="clear" w:color="auto" w:fill="auto"/>
            <w:vAlign w:val="center"/>
            <w:hideMark/>
          </w:tcPr>
          <w:p w14:paraId="1D81892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GOB337</w:t>
            </w:r>
          </w:p>
        </w:tc>
        <w:tc>
          <w:tcPr>
            <w:tcW w:w="1146" w:type="dxa"/>
            <w:tcBorders>
              <w:top w:val="nil"/>
              <w:left w:val="nil"/>
              <w:bottom w:val="single" w:sz="4" w:space="0" w:color="auto"/>
              <w:right w:val="single" w:sz="4" w:space="0" w:color="auto"/>
            </w:tcBorders>
            <w:shd w:val="clear" w:color="auto" w:fill="auto"/>
            <w:vAlign w:val="center"/>
            <w:hideMark/>
          </w:tcPr>
          <w:p w14:paraId="0D76D6A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Mesa de barrismo social creada</w:t>
            </w:r>
          </w:p>
        </w:tc>
        <w:tc>
          <w:tcPr>
            <w:tcW w:w="682" w:type="dxa"/>
            <w:tcBorders>
              <w:top w:val="nil"/>
              <w:left w:val="nil"/>
              <w:bottom w:val="single" w:sz="4" w:space="0" w:color="auto"/>
              <w:right w:val="single" w:sz="4" w:space="0" w:color="auto"/>
            </w:tcBorders>
            <w:shd w:val="clear" w:color="auto" w:fill="auto"/>
            <w:vAlign w:val="center"/>
            <w:hideMark/>
          </w:tcPr>
          <w:p w14:paraId="2315EE28"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1B5E496D"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0B33ACB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5875EBA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3EDF4E1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reporta en proceso de creación la Mesa Municipal de Barrismo, a través de reuniones entre la Secretaría de Gobierno y las barras reconocidas oficialmente </w:t>
            </w:r>
            <w:r w:rsidRPr="00A50FEA">
              <w:rPr>
                <w:rFonts w:ascii="Calibri" w:eastAsia="Times New Roman" w:hAnsi="Calibri" w:cs="Times New Roman"/>
                <w:sz w:val="16"/>
                <w:szCs w:val="16"/>
                <w:lang w:val="es-CO" w:eastAsia="es-CO"/>
              </w:rPr>
              <w:lastRenderedPageBreak/>
              <w:t>por el equipo Once Caldas;  así mismo, se reporta en proceso de carnetización los integrantes de las barras de Holocausto Norte y Brigada Once.</w:t>
            </w:r>
          </w:p>
        </w:tc>
        <w:tc>
          <w:tcPr>
            <w:tcW w:w="735" w:type="dxa"/>
            <w:tcBorders>
              <w:top w:val="nil"/>
              <w:left w:val="nil"/>
              <w:bottom w:val="single" w:sz="4" w:space="0" w:color="auto"/>
              <w:right w:val="single" w:sz="4" w:space="0" w:color="auto"/>
            </w:tcBorders>
            <w:shd w:val="clear" w:color="000000" w:fill="FFFF00"/>
            <w:noWrap/>
            <w:vAlign w:val="center"/>
            <w:hideMark/>
          </w:tcPr>
          <w:p w14:paraId="17C2FCE8"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lastRenderedPageBreak/>
              <w:t>30</w:t>
            </w:r>
          </w:p>
        </w:tc>
      </w:tr>
      <w:tr w:rsidR="001D332D" w:rsidRPr="00A50FEA" w14:paraId="36F29880" w14:textId="77777777" w:rsidTr="00040AD0">
        <w:trPr>
          <w:trHeight w:val="1965"/>
          <w:jc w:val="center"/>
        </w:trPr>
        <w:tc>
          <w:tcPr>
            <w:tcW w:w="850" w:type="dxa"/>
            <w:vMerge/>
            <w:tcBorders>
              <w:top w:val="nil"/>
              <w:left w:val="single" w:sz="4" w:space="0" w:color="auto"/>
              <w:bottom w:val="nil"/>
              <w:right w:val="single" w:sz="4" w:space="0" w:color="auto"/>
            </w:tcBorders>
            <w:vAlign w:val="center"/>
            <w:hideMark/>
          </w:tcPr>
          <w:p w14:paraId="27B75555"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3F51574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Aumentar en 40% la vinculación de trabajadoras sexuales en procesos de formación para el trabajo</w:t>
            </w:r>
          </w:p>
        </w:tc>
        <w:tc>
          <w:tcPr>
            <w:tcW w:w="850" w:type="dxa"/>
            <w:tcBorders>
              <w:top w:val="nil"/>
              <w:left w:val="nil"/>
              <w:bottom w:val="single" w:sz="4" w:space="0" w:color="auto"/>
              <w:right w:val="single" w:sz="4" w:space="0" w:color="auto"/>
            </w:tcBorders>
            <w:shd w:val="clear" w:color="auto" w:fill="auto"/>
            <w:vAlign w:val="center"/>
            <w:hideMark/>
          </w:tcPr>
          <w:p w14:paraId="2E8DF78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GOB338</w:t>
            </w:r>
          </w:p>
        </w:tc>
        <w:tc>
          <w:tcPr>
            <w:tcW w:w="1146" w:type="dxa"/>
            <w:tcBorders>
              <w:top w:val="nil"/>
              <w:left w:val="nil"/>
              <w:bottom w:val="single" w:sz="4" w:space="0" w:color="auto"/>
              <w:right w:val="single" w:sz="4" w:space="0" w:color="auto"/>
            </w:tcBorders>
            <w:shd w:val="clear" w:color="auto" w:fill="auto"/>
            <w:vAlign w:val="center"/>
            <w:hideMark/>
          </w:tcPr>
          <w:p w14:paraId="175D49B0"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Porcentaje de trabajadoras sexuales vinculadas en procesos de formación para el trabajo</w:t>
            </w:r>
          </w:p>
        </w:tc>
        <w:tc>
          <w:tcPr>
            <w:tcW w:w="682" w:type="dxa"/>
            <w:tcBorders>
              <w:top w:val="nil"/>
              <w:left w:val="nil"/>
              <w:bottom w:val="single" w:sz="4" w:space="0" w:color="auto"/>
              <w:right w:val="single" w:sz="4" w:space="0" w:color="auto"/>
            </w:tcBorders>
            <w:shd w:val="clear" w:color="auto" w:fill="auto"/>
            <w:vAlign w:val="center"/>
            <w:hideMark/>
          </w:tcPr>
          <w:p w14:paraId="70E0AA65"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10</w:t>
            </w:r>
          </w:p>
        </w:tc>
        <w:tc>
          <w:tcPr>
            <w:tcW w:w="709" w:type="dxa"/>
            <w:tcBorders>
              <w:top w:val="nil"/>
              <w:left w:val="nil"/>
              <w:bottom w:val="single" w:sz="4" w:space="0" w:color="auto"/>
              <w:right w:val="single" w:sz="4" w:space="0" w:color="auto"/>
            </w:tcBorders>
            <w:shd w:val="clear" w:color="auto" w:fill="auto"/>
            <w:vAlign w:val="center"/>
            <w:hideMark/>
          </w:tcPr>
          <w:p w14:paraId="75F5CD23"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20</w:t>
            </w:r>
          </w:p>
        </w:tc>
        <w:tc>
          <w:tcPr>
            <w:tcW w:w="1701" w:type="dxa"/>
            <w:tcBorders>
              <w:top w:val="nil"/>
              <w:left w:val="nil"/>
              <w:bottom w:val="single" w:sz="4" w:space="0" w:color="auto"/>
              <w:right w:val="single" w:sz="4" w:space="0" w:color="auto"/>
            </w:tcBorders>
            <w:shd w:val="clear" w:color="auto" w:fill="auto"/>
            <w:vAlign w:val="center"/>
            <w:hideMark/>
          </w:tcPr>
          <w:p w14:paraId="71CBC00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evidencia contrato No. 1601190596 con Academia de Peluquería Cebra, para capacitar a 90 mujeres en maquillaje y peluquería.</w:t>
            </w:r>
          </w:p>
        </w:tc>
        <w:tc>
          <w:tcPr>
            <w:tcW w:w="851" w:type="dxa"/>
            <w:tcBorders>
              <w:top w:val="nil"/>
              <w:left w:val="nil"/>
              <w:bottom w:val="single" w:sz="4" w:space="0" w:color="auto"/>
              <w:right w:val="single" w:sz="4" w:space="0" w:color="auto"/>
            </w:tcBorders>
            <w:shd w:val="clear" w:color="000000" w:fill="92D050"/>
            <w:noWrap/>
            <w:vAlign w:val="center"/>
            <w:hideMark/>
          </w:tcPr>
          <w:p w14:paraId="3091F627"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100</w:t>
            </w:r>
          </w:p>
        </w:tc>
        <w:tc>
          <w:tcPr>
            <w:tcW w:w="1200" w:type="dxa"/>
            <w:tcBorders>
              <w:top w:val="nil"/>
              <w:left w:val="nil"/>
              <w:bottom w:val="single" w:sz="4" w:space="0" w:color="auto"/>
              <w:right w:val="single" w:sz="4" w:space="0" w:color="auto"/>
            </w:tcBorders>
            <w:shd w:val="clear" w:color="auto" w:fill="auto"/>
            <w:vAlign w:val="center"/>
            <w:hideMark/>
          </w:tcPr>
          <w:p w14:paraId="6A9CFF8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registra en proceso contractual con la Academia Cebra, contrato para capacitar a 95 mujeres en maquillaje y peluquería.</w:t>
            </w:r>
          </w:p>
        </w:tc>
        <w:tc>
          <w:tcPr>
            <w:tcW w:w="735" w:type="dxa"/>
            <w:tcBorders>
              <w:top w:val="nil"/>
              <w:left w:val="nil"/>
              <w:bottom w:val="single" w:sz="4" w:space="0" w:color="auto"/>
              <w:right w:val="single" w:sz="4" w:space="0" w:color="auto"/>
            </w:tcBorders>
            <w:shd w:val="clear" w:color="000000" w:fill="FFFF00"/>
            <w:noWrap/>
            <w:vAlign w:val="center"/>
            <w:hideMark/>
          </w:tcPr>
          <w:p w14:paraId="24038AD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10</w:t>
            </w:r>
          </w:p>
        </w:tc>
      </w:tr>
      <w:tr w:rsidR="001D332D" w:rsidRPr="00A50FEA" w14:paraId="22DBF31A" w14:textId="77777777" w:rsidTr="00040AD0">
        <w:trPr>
          <w:trHeight w:val="2970"/>
          <w:jc w:val="center"/>
        </w:trPr>
        <w:tc>
          <w:tcPr>
            <w:tcW w:w="850" w:type="dxa"/>
            <w:vMerge/>
            <w:tcBorders>
              <w:top w:val="nil"/>
              <w:left w:val="single" w:sz="4" w:space="0" w:color="auto"/>
              <w:bottom w:val="nil"/>
              <w:right w:val="single" w:sz="4" w:space="0" w:color="auto"/>
            </w:tcBorders>
            <w:vAlign w:val="center"/>
            <w:hideMark/>
          </w:tcPr>
          <w:p w14:paraId="13D12F09"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5B06192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Implementar en un 60% el proyecto ENREDECEP: en recuperación de canchas, establecimientos y parques como estrategia formativa para la convivencia ciudadana</w:t>
            </w:r>
          </w:p>
        </w:tc>
        <w:tc>
          <w:tcPr>
            <w:tcW w:w="850" w:type="dxa"/>
            <w:tcBorders>
              <w:top w:val="nil"/>
              <w:left w:val="nil"/>
              <w:bottom w:val="single" w:sz="4" w:space="0" w:color="auto"/>
              <w:right w:val="single" w:sz="4" w:space="0" w:color="auto"/>
            </w:tcBorders>
            <w:shd w:val="clear" w:color="auto" w:fill="auto"/>
            <w:vAlign w:val="center"/>
            <w:hideMark/>
          </w:tcPr>
          <w:p w14:paraId="13FFBF7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GOB339</w:t>
            </w:r>
          </w:p>
        </w:tc>
        <w:tc>
          <w:tcPr>
            <w:tcW w:w="1146" w:type="dxa"/>
            <w:tcBorders>
              <w:top w:val="nil"/>
              <w:left w:val="nil"/>
              <w:bottom w:val="single" w:sz="4" w:space="0" w:color="auto"/>
              <w:right w:val="single" w:sz="4" w:space="0" w:color="auto"/>
            </w:tcBorders>
            <w:shd w:val="clear" w:color="auto" w:fill="auto"/>
            <w:vAlign w:val="center"/>
            <w:hideMark/>
          </w:tcPr>
          <w:p w14:paraId="5560167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Porcentaje de ejecución del proyecto ENREDECEP</w:t>
            </w:r>
          </w:p>
        </w:tc>
        <w:tc>
          <w:tcPr>
            <w:tcW w:w="682" w:type="dxa"/>
            <w:tcBorders>
              <w:top w:val="nil"/>
              <w:left w:val="nil"/>
              <w:bottom w:val="single" w:sz="4" w:space="0" w:color="auto"/>
              <w:right w:val="single" w:sz="4" w:space="0" w:color="auto"/>
            </w:tcBorders>
            <w:shd w:val="clear" w:color="auto" w:fill="auto"/>
            <w:vAlign w:val="center"/>
            <w:hideMark/>
          </w:tcPr>
          <w:p w14:paraId="624A807C"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10</w:t>
            </w:r>
          </w:p>
        </w:tc>
        <w:tc>
          <w:tcPr>
            <w:tcW w:w="709" w:type="dxa"/>
            <w:tcBorders>
              <w:top w:val="nil"/>
              <w:left w:val="nil"/>
              <w:bottom w:val="single" w:sz="4" w:space="0" w:color="auto"/>
              <w:right w:val="single" w:sz="4" w:space="0" w:color="auto"/>
            </w:tcBorders>
            <w:shd w:val="clear" w:color="auto" w:fill="auto"/>
            <w:vAlign w:val="center"/>
            <w:hideMark/>
          </w:tcPr>
          <w:p w14:paraId="5F300A2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20</w:t>
            </w:r>
          </w:p>
        </w:tc>
        <w:tc>
          <w:tcPr>
            <w:tcW w:w="1701" w:type="dxa"/>
            <w:tcBorders>
              <w:top w:val="nil"/>
              <w:left w:val="nil"/>
              <w:bottom w:val="single" w:sz="4" w:space="0" w:color="auto"/>
              <w:right w:val="single" w:sz="4" w:space="0" w:color="auto"/>
            </w:tcBorders>
            <w:shd w:val="clear" w:color="auto" w:fill="auto"/>
            <w:vAlign w:val="center"/>
            <w:hideMark/>
          </w:tcPr>
          <w:p w14:paraId="51029D10"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w:t>
            </w:r>
          </w:p>
        </w:tc>
        <w:tc>
          <w:tcPr>
            <w:tcW w:w="851" w:type="dxa"/>
            <w:tcBorders>
              <w:top w:val="nil"/>
              <w:left w:val="nil"/>
              <w:bottom w:val="single" w:sz="4" w:space="0" w:color="auto"/>
              <w:right w:val="single" w:sz="4" w:space="0" w:color="auto"/>
            </w:tcBorders>
            <w:shd w:val="clear" w:color="000000" w:fill="FF0000"/>
            <w:noWrap/>
            <w:vAlign w:val="center"/>
            <w:hideMark/>
          </w:tcPr>
          <w:p w14:paraId="6C50444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c>
          <w:tcPr>
            <w:tcW w:w="1200" w:type="dxa"/>
            <w:tcBorders>
              <w:top w:val="nil"/>
              <w:left w:val="nil"/>
              <w:bottom w:val="single" w:sz="4" w:space="0" w:color="auto"/>
              <w:right w:val="single" w:sz="4" w:space="0" w:color="auto"/>
            </w:tcBorders>
            <w:shd w:val="clear" w:color="auto" w:fill="auto"/>
            <w:vAlign w:val="center"/>
            <w:hideMark/>
          </w:tcPr>
          <w:p w14:paraId="5E5947D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registran 81 intervenciones en los barrios San Sebastián, San Cayetano, Peralonso, Arenillo, Chipre, Villapilar, El Cable, Parque Faneón, El Arenillo La Gotera, Parque Caldas, Parque  Ernesto Gutiérrez y Parque Antonio Nariño, en aplicación de los decretos 181 de 2012, 0226 de 2008 y 279 de 2013. </w:t>
            </w:r>
          </w:p>
        </w:tc>
        <w:tc>
          <w:tcPr>
            <w:tcW w:w="735" w:type="dxa"/>
            <w:tcBorders>
              <w:top w:val="nil"/>
              <w:left w:val="nil"/>
              <w:bottom w:val="single" w:sz="4" w:space="0" w:color="auto"/>
              <w:right w:val="single" w:sz="4" w:space="0" w:color="auto"/>
            </w:tcBorders>
            <w:shd w:val="clear" w:color="000000" w:fill="FFFF00"/>
            <w:noWrap/>
            <w:vAlign w:val="center"/>
            <w:hideMark/>
          </w:tcPr>
          <w:p w14:paraId="2225E557"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50</w:t>
            </w:r>
          </w:p>
        </w:tc>
      </w:tr>
      <w:tr w:rsidR="001D332D" w:rsidRPr="00A50FEA" w14:paraId="1EB530A5" w14:textId="77777777" w:rsidTr="00040AD0">
        <w:trPr>
          <w:trHeight w:val="3825"/>
          <w:jc w:val="center"/>
        </w:trPr>
        <w:tc>
          <w:tcPr>
            <w:tcW w:w="850" w:type="dxa"/>
            <w:vMerge/>
            <w:tcBorders>
              <w:top w:val="nil"/>
              <w:left w:val="single" w:sz="4" w:space="0" w:color="auto"/>
              <w:bottom w:val="nil"/>
              <w:right w:val="single" w:sz="4" w:space="0" w:color="auto"/>
            </w:tcBorders>
            <w:vAlign w:val="center"/>
            <w:hideMark/>
          </w:tcPr>
          <w:p w14:paraId="6B0A04A2"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7A60B309"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Aumentar en un 40% las intervenciones en colegios públicos (primaria y bachillerato) para prevenir el abuso sexual</w:t>
            </w:r>
          </w:p>
        </w:tc>
        <w:tc>
          <w:tcPr>
            <w:tcW w:w="850" w:type="dxa"/>
            <w:tcBorders>
              <w:top w:val="nil"/>
              <w:left w:val="nil"/>
              <w:bottom w:val="single" w:sz="4" w:space="0" w:color="auto"/>
              <w:right w:val="single" w:sz="4" w:space="0" w:color="auto"/>
            </w:tcBorders>
            <w:shd w:val="clear" w:color="auto" w:fill="auto"/>
            <w:vAlign w:val="center"/>
            <w:hideMark/>
          </w:tcPr>
          <w:p w14:paraId="6AC1479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GOB340</w:t>
            </w:r>
          </w:p>
        </w:tc>
        <w:tc>
          <w:tcPr>
            <w:tcW w:w="1146" w:type="dxa"/>
            <w:tcBorders>
              <w:top w:val="nil"/>
              <w:left w:val="nil"/>
              <w:bottom w:val="single" w:sz="4" w:space="0" w:color="auto"/>
              <w:right w:val="single" w:sz="4" w:space="0" w:color="auto"/>
            </w:tcBorders>
            <w:shd w:val="clear" w:color="auto" w:fill="auto"/>
            <w:vAlign w:val="center"/>
            <w:hideMark/>
          </w:tcPr>
          <w:p w14:paraId="13E47EA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Intervenciones en colegios para prevenir el abuso sexual</w:t>
            </w:r>
          </w:p>
        </w:tc>
        <w:tc>
          <w:tcPr>
            <w:tcW w:w="682" w:type="dxa"/>
            <w:tcBorders>
              <w:top w:val="nil"/>
              <w:left w:val="nil"/>
              <w:bottom w:val="single" w:sz="4" w:space="0" w:color="auto"/>
              <w:right w:val="single" w:sz="4" w:space="0" w:color="auto"/>
            </w:tcBorders>
            <w:shd w:val="clear" w:color="auto" w:fill="auto"/>
            <w:vAlign w:val="center"/>
            <w:hideMark/>
          </w:tcPr>
          <w:p w14:paraId="3FDB2D0C"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90</w:t>
            </w:r>
          </w:p>
        </w:tc>
        <w:tc>
          <w:tcPr>
            <w:tcW w:w="709" w:type="dxa"/>
            <w:tcBorders>
              <w:top w:val="nil"/>
              <w:left w:val="nil"/>
              <w:bottom w:val="single" w:sz="4" w:space="0" w:color="auto"/>
              <w:right w:val="single" w:sz="4" w:space="0" w:color="auto"/>
            </w:tcBorders>
            <w:shd w:val="clear" w:color="auto" w:fill="auto"/>
            <w:vAlign w:val="center"/>
            <w:hideMark/>
          </w:tcPr>
          <w:p w14:paraId="565C0C8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99</w:t>
            </w:r>
          </w:p>
        </w:tc>
        <w:tc>
          <w:tcPr>
            <w:tcW w:w="1701" w:type="dxa"/>
            <w:tcBorders>
              <w:top w:val="nil"/>
              <w:left w:val="nil"/>
              <w:bottom w:val="single" w:sz="4" w:space="0" w:color="auto"/>
              <w:right w:val="single" w:sz="4" w:space="0" w:color="auto"/>
            </w:tcBorders>
            <w:shd w:val="clear" w:color="auto" w:fill="auto"/>
            <w:vAlign w:val="center"/>
            <w:hideMark/>
          </w:tcPr>
          <w:p w14:paraId="2459C22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evidencia contrato No. 1609150537 suscrito con el Centro de Recepción de Menores, con el objeto de "Ejercer las actividades de prevención del maltrato y abuso sexual infantil en colegios públicos de las comunas priorizadas en el municipio de Manizales", con 81 intervenciones consistentes en talleres a padres de familia, docentes y estudiantes, en 16 colegios de la ciudad. </w:t>
            </w:r>
          </w:p>
        </w:tc>
        <w:tc>
          <w:tcPr>
            <w:tcW w:w="851" w:type="dxa"/>
            <w:tcBorders>
              <w:top w:val="nil"/>
              <w:left w:val="nil"/>
              <w:bottom w:val="single" w:sz="4" w:space="0" w:color="auto"/>
              <w:right w:val="single" w:sz="4" w:space="0" w:color="auto"/>
            </w:tcBorders>
            <w:shd w:val="clear" w:color="000000" w:fill="FFFF00"/>
            <w:noWrap/>
            <w:vAlign w:val="center"/>
            <w:hideMark/>
          </w:tcPr>
          <w:p w14:paraId="227B3375"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90</w:t>
            </w:r>
          </w:p>
        </w:tc>
        <w:tc>
          <w:tcPr>
            <w:tcW w:w="1200" w:type="dxa"/>
            <w:tcBorders>
              <w:top w:val="nil"/>
              <w:left w:val="nil"/>
              <w:bottom w:val="single" w:sz="4" w:space="0" w:color="auto"/>
              <w:right w:val="single" w:sz="4" w:space="0" w:color="auto"/>
            </w:tcBorders>
            <w:shd w:val="clear" w:color="auto" w:fill="auto"/>
            <w:vAlign w:val="center"/>
            <w:hideMark/>
          </w:tcPr>
          <w:p w14:paraId="6B71D3B0" w14:textId="77777777" w:rsidR="001D332D" w:rsidRPr="00A50FEA" w:rsidRDefault="001D332D" w:rsidP="001D332D">
            <w:pPr>
              <w:jc w:val="center"/>
              <w:rPr>
                <w:rFonts w:ascii="Calibri" w:eastAsia="Times New Roman" w:hAnsi="Calibri" w:cs="Times New Roman"/>
                <w:color w:val="000000"/>
                <w:sz w:val="16"/>
                <w:szCs w:val="16"/>
                <w:lang w:val="es-CO" w:eastAsia="es-CO"/>
              </w:rPr>
            </w:pPr>
            <w:r w:rsidRPr="00A50FEA">
              <w:rPr>
                <w:rFonts w:ascii="Calibri" w:eastAsia="Times New Roman" w:hAnsi="Calibri" w:cs="Times New Roman"/>
                <w:color w:val="000000"/>
                <w:sz w:val="16"/>
                <w:szCs w:val="16"/>
                <w:lang w:val="es-CO" w:eastAsia="es-CO"/>
              </w:rPr>
              <w:t>Se evidencia contrato No. 1709270591 con el objeto de "Ejercer las actividades de prevención del maltrato y abuso sexual infantil en colegios públicos de las comunas priorizadas en el municipio de Manizales", con 35 intervenciones en 12 colegios de la ciudad, beneficiando a 684 estudiantes, 83 padres de familia y 87 docentes.</w:t>
            </w:r>
          </w:p>
        </w:tc>
        <w:tc>
          <w:tcPr>
            <w:tcW w:w="735" w:type="dxa"/>
            <w:tcBorders>
              <w:top w:val="nil"/>
              <w:left w:val="nil"/>
              <w:bottom w:val="single" w:sz="4" w:space="0" w:color="auto"/>
              <w:right w:val="single" w:sz="4" w:space="0" w:color="auto"/>
            </w:tcBorders>
            <w:shd w:val="clear" w:color="000000" w:fill="FFFF00"/>
            <w:noWrap/>
            <w:vAlign w:val="center"/>
            <w:hideMark/>
          </w:tcPr>
          <w:p w14:paraId="08D2EC05"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35</w:t>
            </w:r>
          </w:p>
        </w:tc>
      </w:tr>
      <w:tr w:rsidR="001D332D" w:rsidRPr="00A50FEA" w14:paraId="5AF2C1FA" w14:textId="77777777" w:rsidTr="00040AD0">
        <w:trPr>
          <w:trHeight w:val="2820"/>
          <w:jc w:val="center"/>
        </w:trPr>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817DF9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Procesos integrales de reparación, reconocimiento y acompañamiento a víctimas y desplazados, en el restablecimiento de derechos e integración en los espacios de desarrollo económico, político, cultural y social de la ciudad</w:t>
            </w:r>
          </w:p>
        </w:tc>
        <w:tc>
          <w:tcPr>
            <w:tcW w:w="1276" w:type="dxa"/>
            <w:tcBorders>
              <w:top w:val="nil"/>
              <w:left w:val="nil"/>
              <w:bottom w:val="single" w:sz="4" w:space="0" w:color="auto"/>
              <w:right w:val="single" w:sz="4" w:space="0" w:color="auto"/>
            </w:tcBorders>
            <w:shd w:val="clear" w:color="auto" w:fill="auto"/>
            <w:vAlign w:val="center"/>
            <w:hideMark/>
          </w:tcPr>
          <w:p w14:paraId="36E97FC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Plan formulado, en ejecución  y con acompañamiento del Consejo Intersectorial de Justicia Transicional- Plan de Acción Territorial para la Atención y Recuperación Integral de Víctimas -PAT.</w:t>
            </w:r>
          </w:p>
        </w:tc>
        <w:tc>
          <w:tcPr>
            <w:tcW w:w="850" w:type="dxa"/>
            <w:tcBorders>
              <w:top w:val="nil"/>
              <w:left w:val="nil"/>
              <w:bottom w:val="single" w:sz="4" w:space="0" w:color="auto"/>
              <w:right w:val="single" w:sz="4" w:space="0" w:color="auto"/>
            </w:tcBorders>
            <w:shd w:val="clear" w:color="auto" w:fill="auto"/>
            <w:vAlign w:val="center"/>
            <w:hideMark/>
          </w:tcPr>
          <w:p w14:paraId="36D863B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GOB341</w:t>
            </w:r>
          </w:p>
        </w:tc>
        <w:tc>
          <w:tcPr>
            <w:tcW w:w="1146" w:type="dxa"/>
            <w:tcBorders>
              <w:top w:val="nil"/>
              <w:left w:val="nil"/>
              <w:bottom w:val="single" w:sz="4" w:space="0" w:color="auto"/>
              <w:right w:val="single" w:sz="4" w:space="0" w:color="auto"/>
            </w:tcBorders>
            <w:shd w:val="clear" w:color="auto" w:fill="auto"/>
            <w:vAlign w:val="center"/>
            <w:hideMark/>
          </w:tcPr>
          <w:p w14:paraId="26763C9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Plan formulado y en ejecución para la atención y reparación integral de víctimas</w:t>
            </w:r>
          </w:p>
        </w:tc>
        <w:tc>
          <w:tcPr>
            <w:tcW w:w="682" w:type="dxa"/>
            <w:tcBorders>
              <w:top w:val="nil"/>
              <w:left w:val="nil"/>
              <w:bottom w:val="single" w:sz="4" w:space="0" w:color="auto"/>
              <w:right w:val="single" w:sz="4" w:space="0" w:color="auto"/>
            </w:tcBorders>
            <w:shd w:val="clear" w:color="auto" w:fill="auto"/>
            <w:vAlign w:val="center"/>
            <w:hideMark/>
          </w:tcPr>
          <w:p w14:paraId="20FE85C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F5E195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37FF5C2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La Secretaría de Gobierno se encuentra a la espera de los lineamientos del Gobierno Nacional para la definición de la justicia transicional.  </w:t>
            </w:r>
          </w:p>
        </w:tc>
        <w:tc>
          <w:tcPr>
            <w:tcW w:w="851" w:type="dxa"/>
            <w:tcBorders>
              <w:top w:val="nil"/>
              <w:left w:val="nil"/>
              <w:bottom w:val="single" w:sz="4" w:space="0" w:color="auto"/>
              <w:right w:val="single" w:sz="4" w:space="0" w:color="auto"/>
            </w:tcBorders>
            <w:shd w:val="clear" w:color="000000" w:fill="FF0000"/>
            <w:noWrap/>
            <w:vAlign w:val="center"/>
            <w:hideMark/>
          </w:tcPr>
          <w:p w14:paraId="5A7FF2F4"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c>
          <w:tcPr>
            <w:tcW w:w="1200" w:type="dxa"/>
            <w:tcBorders>
              <w:top w:val="nil"/>
              <w:left w:val="nil"/>
              <w:bottom w:val="single" w:sz="4" w:space="0" w:color="auto"/>
              <w:right w:val="single" w:sz="4" w:space="0" w:color="auto"/>
            </w:tcBorders>
            <w:shd w:val="clear" w:color="auto" w:fill="auto"/>
            <w:vAlign w:val="center"/>
            <w:hideMark/>
          </w:tcPr>
          <w:p w14:paraId="799854DA"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w:t>
            </w:r>
          </w:p>
        </w:tc>
        <w:tc>
          <w:tcPr>
            <w:tcW w:w="735" w:type="dxa"/>
            <w:tcBorders>
              <w:top w:val="nil"/>
              <w:left w:val="nil"/>
              <w:bottom w:val="single" w:sz="4" w:space="0" w:color="auto"/>
              <w:right w:val="single" w:sz="4" w:space="0" w:color="auto"/>
            </w:tcBorders>
            <w:shd w:val="clear" w:color="000000" w:fill="FF0000"/>
            <w:noWrap/>
            <w:vAlign w:val="center"/>
            <w:hideMark/>
          </w:tcPr>
          <w:p w14:paraId="63FC23B5"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7F1BD2EC" w14:textId="77777777" w:rsidTr="00040AD0">
        <w:trPr>
          <w:trHeight w:val="3510"/>
          <w:jc w:val="center"/>
        </w:trPr>
        <w:tc>
          <w:tcPr>
            <w:tcW w:w="850" w:type="dxa"/>
            <w:vMerge/>
            <w:tcBorders>
              <w:top w:val="nil"/>
              <w:left w:val="single" w:sz="4" w:space="0" w:color="auto"/>
              <w:bottom w:val="single" w:sz="4" w:space="0" w:color="000000"/>
              <w:right w:val="single" w:sz="4" w:space="0" w:color="auto"/>
            </w:tcBorders>
            <w:vAlign w:val="center"/>
            <w:hideMark/>
          </w:tcPr>
          <w:p w14:paraId="2E086AE3"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13F962D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Liderar la articulación de bases de datos que contribuyan con la caracterización de la población víctima y desplazada en Manizales</w:t>
            </w:r>
          </w:p>
        </w:tc>
        <w:tc>
          <w:tcPr>
            <w:tcW w:w="850" w:type="dxa"/>
            <w:tcBorders>
              <w:top w:val="nil"/>
              <w:left w:val="nil"/>
              <w:bottom w:val="single" w:sz="4" w:space="0" w:color="auto"/>
              <w:right w:val="single" w:sz="4" w:space="0" w:color="auto"/>
            </w:tcBorders>
            <w:shd w:val="clear" w:color="auto" w:fill="auto"/>
            <w:vAlign w:val="center"/>
            <w:hideMark/>
          </w:tcPr>
          <w:p w14:paraId="61521D9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GOB342</w:t>
            </w:r>
          </w:p>
        </w:tc>
        <w:tc>
          <w:tcPr>
            <w:tcW w:w="1146" w:type="dxa"/>
            <w:tcBorders>
              <w:top w:val="nil"/>
              <w:left w:val="nil"/>
              <w:bottom w:val="single" w:sz="4" w:space="0" w:color="auto"/>
              <w:right w:val="single" w:sz="4" w:space="0" w:color="auto"/>
            </w:tcBorders>
            <w:shd w:val="clear" w:color="auto" w:fill="auto"/>
            <w:vAlign w:val="center"/>
            <w:hideMark/>
          </w:tcPr>
          <w:p w14:paraId="2646D06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Bases de datos articuladas para la caracterización de la población víctima y desplazada de Manizales</w:t>
            </w:r>
          </w:p>
        </w:tc>
        <w:tc>
          <w:tcPr>
            <w:tcW w:w="682" w:type="dxa"/>
            <w:tcBorders>
              <w:top w:val="nil"/>
              <w:left w:val="nil"/>
              <w:bottom w:val="single" w:sz="4" w:space="0" w:color="auto"/>
              <w:right w:val="single" w:sz="4" w:space="0" w:color="auto"/>
            </w:tcBorders>
            <w:shd w:val="clear" w:color="auto" w:fill="auto"/>
            <w:vAlign w:val="center"/>
            <w:hideMark/>
          </w:tcPr>
          <w:p w14:paraId="05B5B406"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26C7EAED"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5E8C480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46B4551D"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0F321D3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Se registra cruce de bases de datos de atención de grupos poblacionales que se tienen en otras dependencias con las bases de datos del Centro de Atención a Víctimas de la Secretaría de Gobierno.  En proceso con la Universidad de Caldas, la caracterización de la población víctima y desplazada, a través de trabajo de campo e informe censal cualitativo y cuantitativo, que determinará las condiciones socioeconómicas de la población víctima residente en Manizales.</w:t>
            </w:r>
          </w:p>
        </w:tc>
        <w:tc>
          <w:tcPr>
            <w:tcW w:w="735" w:type="dxa"/>
            <w:tcBorders>
              <w:top w:val="nil"/>
              <w:left w:val="nil"/>
              <w:bottom w:val="single" w:sz="4" w:space="0" w:color="auto"/>
              <w:right w:val="single" w:sz="4" w:space="0" w:color="auto"/>
            </w:tcBorders>
            <w:shd w:val="clear" w:color="000000" w:fill="FFFF00"/>
            <w:noWrap/>
            <w:vAlign w:val="center"/>
            <w:hideMark/>
          </w:tcPr>
          <w:p w14:paraId="1096AA9C"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50</w:t>
            </w:r>
          </w:p>
        </w:tc>
      </w:tr>
      <w:tr w:rsidR="001D332D" w:rsidRPr="00A50FEA" w14:paraId="47139CAD" w14:textId="77777777" w:rsidTr="00040AD0">
        <w:trPr>
          <w:trHeight w:val="2505"/>
          <w:jc w:val="center"/>
        </w:trPr>
        <w:tc>
          <w:tcPr>
            <w:tcW w:w="850" w:type="dxa"/>
            <w:vMerge/>
            <w:tcBorders>
              <w:top w:val="nil"/>
              <w:left w:val="single" w:sz="4" w:space="0" w:color="auto"/>
              <w:bottom w:val="single" w:sz="4" w:space="0" w:color="000000"/>
              <w:right w:val="single" w:sz="4" w:space="0" w:color="auto"/>
            </w:tcBorders>
            <w:vAlign w:val="center"/>
            <w:hideMark/>
          </w:tcPr>
          <w:p w14:paraId="6977A709"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2E4FF57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Creación del Comité Municipal de Libertad Religiosa</w:t>
            </w:r>
          </w:p>
        </w:tc>
        <w:tc>
          <w:tcPr>
            <w:tcW w:w="850" w:type="dxa"/>
            <w:tcBorders>
              <w:top w:val="nil"/>
              <w:left w:val="nil"/>
              <w:bottom w:val="single" w:sz="4" w:space="0" w:color="auto"/>
              <w:right w:val="single" w:sz="4" w:space="0" w:color="auto"/>
            </w:tcBorders>
            <w:shd w:val="clear" w:color="auto" w:fill="auto"/>
            <w:vAlign w:val="center"/>
            <w:hideMark/>
          </w:tcPr>
          <w:p w14:paraId="4C89817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GOB343</w:t>
            </w:r>
          </w:p>
        </w:tc>
        <w:tc>
          <w:tcPr>
            <w:tcW w:w="1146" w:type="dxa"/>
            <w:tcBorders>
              <w:top w:val="nil"/>
              <w:left w:val="nil"/>
              <w:bottom w:val="single" w:sz="4" w:space="0" w:color="auto"/>
              <w:right w:val="single" w:sz="4" w:space="0" w:color="auto"/>
            </w:tcBorders>
            <w:shd w:val="clear" w:color="auto" w:fill="auto"/>
            <w:vAlign w:val="center"/>
            <w:hideMark/>
          </w:tcPr>
          <w:p w14:paraId="5239AAB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Comité Municipal de liberta religiosa creado</w:t>
            </w:r>
          </w:p>
        </w:tc>
        <w:tc>
          <w:tcPr>
            <w:tcW w:w="682" w:type="dxa"/>
            <w:tcBorders>
              <w:top w:val="nil"/>
              <w:left w:val="nil"/>
              <w:bottom w:val="single" w:sz="4" w:space="0" w:color="auto"/>
              <w:right w:val="single" w:sz="4" w:space="0" w:color="auto"/>
            </w:tcBorders>
            <w:shd w:val="clear" w:color="auto" w:fill="auto"/>
            <w:vAlign w:val="center"/>
            <w:hideMark/>
          </w:tcPr>
          <w:p w14:paraId="0958316A"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176C62B0"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3412AFB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4BECA92C"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5122C9B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Se evidencia el Decreto 0363 del 18 de mayo de 2017 "Por medio del cual se conforma el Comité Técnico Intersectorial para la formulación y adopción de la Política Pública de Libertad Religiosa del Municipio de Manizales", y Acta de Reunión del 12 de junio de </w:t>
            </w:r>
            <w:r w:rsidRPr="00A50FEA">
              <w:rPr>
                <w:rFonts w:ascii="Calibri" w:eastAsia="Times New Roman" w:hAnsi="Calibri" w:cs="Times New Roman"/>
                <w:sz w:val="16"/>
                <w:szCs w:val="16"/>
                <w:lang w:val="es-CO" w:eastAsia="es-CO"/>
              </w:rPr>
              <w:lastRenderedPageBreak/>
              <w:t>2017 de reunión del Comité Técnico.</w:t>
            </w:r>
          </w:p>
        </w:tc>
        <w:tc>
          <w:tcPr>
            <w:tcW w:w="735" w:type="dxa"/>
            <w:tcBorders>
              <w:top w:val="nil"/>
              <w:left w:val="nil"/>
              <w:bottom w:val="single" w:sz="4" w:space="0" w:color="auto"/>
              <w:right w:val="single" w:sz="4" w:space="0" w:color="auto"/>
            </w:tcBorders>
            <w:shd w:val="clear" w:color="000000" w:fill="92D050"/>
            <w:noWrap/>
            <w:vAlign w:val="center"/>
            <w:hideMark/>
          </w:tcPr>
          <w:p w14:paraId="3EA124F5"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lastRenderedPageBreak/>
              <w:t>100</w:t>
            </w:r>
          </w:p>
        </w:tc>
      </w:tr>
      <w:tr w:rsidR="001D332D" w:rsidRPr="00A50FEA" w14:paraId="1D9435AD" w14:textId="77777777" w:rsidTr="00040AD0">
        <w:trPr>
          <w:trHeight w:val="3015"/>
          <w:jc w:val="center"/>
        </w:trPr>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14:paraId="566E723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lastRenderedPageBreak/>
              <w:t>Procesos de reconciliación y acompañamiento a reintegrados y/o excombatientes, en el restablecimiento de derechos e integración en los espacios de desarrollo económico, político, cultural y social de la ciudad.</w:t>
            </w:r>
          </w:p>
        </w:tc>
        <w:tc>
          <w:tcPr>
            <w:tcW w:w="1276" w:type="dxa"/>
            <w:tcBorders>
              <w:top w:val="nil"/>
              <w:left w:val="nil"/>
              <w:bottom w:val="single" w:sz="4" w:space="0" w:color="auto"/>
              <w:right w:val="single" w:sz="4" w:space="0" w:color="auto"/>
            </w:tcBorders>
            <w:shd w:val="clear" w:color="auto" w:fill="auto"/>
            <w:vAlign w:val="center"/>
            <w:hideMark/>
          </w:tcPr>
          <w:p w14:paraId="66215C6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Plan formulado, en ejecución  y con acompañamiento del Consejo Intersectorial de Justicia Transicional</w:t>
            </w:r>
          </w:p>
        </w:tc>
        <w:tc>
          <w:tcPr>
            <w:tcW w:w="850" w:type="dxa"/>
            <w:tcBorders>
              <w:top w:val="nil"/>
              <w:left w:val="nil"/>
              <w:bottom w:val="single" w:sz="4" w:space="0" w:color="auto"/>
              <w:right w:val="single" w:sz="4" w:space="0" w:color="auto"/>
            </w:tcBorders>
            <w:shd w:val="clear" w:color="auto" w:fill="auto"/>
            <w:vAlign w:val="center"/>
            <w:hideMark/>
          </w:tcPr>
          <w:p w14:paraId="28E20DB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GOB344</w:t>
            </w:r>
          </w:p>
        </w:tc>
        <w:tc>
          <w:tcPr>
            <w:tcW w:w="1146" w:type="dxa"/>
            <w:tcBorders>
              <w:top w:val="nil"/>
              <w:left w:val="nil"/>
              <w:bottom w:val="single" w:sz="4" w:space="0" w:color="auto"/>
              <w:right w:val="single" w:sz="4" w:space="0" w:color="auto"/>
            </w:tcBorders>
            <w:shd w:val="clear" w:color="auto" w:fill="auto"/>
            <w:vAlign w:val="center"/>
            <w:hideMark/>
          </w:tcPr>
          <w:p w14:paraId="033517D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Plan integral ejecutado, en el marco del post conflicto para la población reintegrada y/o excombatiente residente en el municipio de Manizales</w:t>
            </w:r>
          </w:p>
        </w:tc>
        <w:tc>
          <w:tcPr>
            <w:tcW w:w="682" w:type="dxa"/>
            <w:tcBorders>
              <w:top w:val="nil"/>
              <w:left w:val="nil"/>
              <w:bottom w:val="single" w:sz="4" w:space="0" w:color="auto"/>
              <w:right w:val="single" w:sz="4" w:space="0" w:color="auto"/>
            </w:tcBorders>
            <w:shd w:val="clear" w:color="auto" w:fill="auto"/>
            <w:vAlign w:val="center"/>
            <w:hideMark/>
          </w:tcPr>
          <w:p w14:paraId="26DFB42C"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6F0FD081"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4CBED182"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4F7850C0"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55BEBE80"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La Secretaría de Gobierno se encuentra a la espera de los lineamientos del Gobierno Nacional para la Justicia Transicional.</w:t>
            </w:r>
          </w:p>
        </w:tc>
        <w:tc>
          <w:tcPr>
            <w:tcW w:w="735" w:type="dxa"/>
            <w:tcBorders>
              <w:top w:val="nil"/>
              <w:left w:val="nil"/>
              <w:bottom w:val="single" w:sz="4" w:space="0" w:color="auto"/>
              <w:right w:val="single" w:sz="4" w:space="0" w:color="auto"/>
            </w:tcBorders>
            <w:shd w:val="clear" w:color="000000" w:fill="FF0000"/>
            <w:noWrap/>
            <w:vAlign w:val="center"/>
            <w:hideMark/>
          </w:tcPr>
          <w:p w14:paraId="119F0BCB"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48D1B15B" w14:textId="77777777" w:rsidTr="00040AD0">
        <w:trPr>
          <w:trHeight w:val="2625"/>
          <w:jc w:val="center"/>
        </w:trPr>
        <w:tc>
          <w:tcPr>
            <w:tcW w:w="85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9DBF9E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Capacidades locales para la construcción de la paz</w:t>
            </w:r>
          </w:p>
        </w:tc>
        <w:tc>
          <w:tcPr>
            <w:tcW w:w="1276" w:type="dxa"/>
            <w:tcBorders>
              <w:top w:val="nil"/>
              <w:left w:val="nil"/>
              <w:bottom w:val="single" w:sz="4" w:space="0" w:color="auto"/>
              <w:right w:val="single" w:sz="4" w:space="0" w:color="auto"/>
            </w:tcBorders>
            <w:shd w:val="clear" w:color="auto" w:fill="auto"/>
            <w:vAlign w:val="center"/>
            <w:hideMark/>
          </w:tcPr>
          <w:p w14:paraId="670ED46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Desarrollar una estrategia de articulación de los procesos de atención, académicos e institucionales relacionados con la construcción de paz y no violencia.</w:t>
            </w:r>
          </w:p>
        </w:tc>
        <w:tc>
          <w:tcPr>
            <w:tcW w:w="850" w:type="dxa"/>
            <w:tcBorders>
              <w:top w:val="nil"/>
              <w:left w:val="nil"/>
              <w:bottom w:val="single" w:sz="4" w:space="0" w:color="auto"/>
              <w:right w:val="single" w:sz="4" w:space="0" w:color="auto"/>
            </w:tcBorders>
            <w:shd w:val="clear" w:color="auto" w:fill="auto"/>
            <w:vAlign w:val="center"/>
            <w:hideMark/>
          </w:tcPr>
          <w:p w14:paraId="3EF76A2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GOB345</w:t>
            </w:r>
          </w:p>
        </w:tc>
        <w:tc>
          <w:tcPr>
            <w:tcW w:w="1146" w:type="dxa"/>
            <w:tcBorders>
              <w:top w:val="nil"/>
              <w:left w:val="nil"/>
              <w:bottom w:val="single" w:sz="4" w:space="0" w:color="auto"/>
              <w:right w:val="single" w:sz="4" w:space="0" w:color="auto"/>
            </w:tcBorders>
            <w:shd w:val="clear" w:color="auto" w:fill="auto"/>
            <w:vAlign w:val="center"/>
            <w:hideMark/>
          </w:tcPr>
          <w:p w14:paraId="34B13CBB"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Estrategia desarrollada de los procesos de atención académicos e institucionales relacionados con la construcción de paz y no violencia</w:t>
            </w:r>
          </w:p>
        </w:tc>
        <w:tc>
          <w:tcPr>
            <w:tcW w:w="682" w:type="dxa"/>
            <w:tcBorders>
              <w:top w:val="nil"/>
              <w:left w:val="nil"/>
              <w:bottom w:val="single" w:sz="4" w:space="0" w:color="auto"/>
              <w:right w:val="single" w:sz="4" w:space="0" w:color="auto"/>
            </w:tcBorders>
            <w:shd w:val="clear" w:color="auto" w:fill="auto"/>
            <w:vAlign w:val="center"/>
            <w:hideMark/>
          </w:tcPr>
          <w:p w14:paraId="0E73997E"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03D43C29"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0014AC04"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3417D4FE"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1152EF5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La Secretaría de Gobierno se encuentra a la espera de los lineamientos del Gobierno Nacional para la Justicia Transicional.</w:t>
            </w:r>
          </w:p>
        </w:tc>
        <w:tc>
          <w:tcPr>
            <w:tcW w:w="735" w:type="dxa"/>
            <w:tcBorders>
              <w:top w:val="nil"/>
              <w:left w:val="nil"/>
              <w:bottom w:val="single" w:sz="4" w:space="0" w:color="auto"/>
              <w:right w:val="single" w:sz="4" w:space="0" w:color="auto"/>
            </w:tcBorders>
            <w:shd w:val="clear" w:color="000000" w:fill="FF0000"/>
            <w:noWrap/>
            <w:vAlign w:val="center"/>
            <w:hideMark/>
          </w:tcPr>
          <w:p w14:paraId="35B3ABC7"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7B17501F" w14:textId="77777777" w:rsidTr="00040AD0">
        <w:trPr>
          <w:trHeight w:val="2835"/>
          <w:jc w:val="center"/>
        </w:trPr>
        <w:tc>
          <w:tcPr>
            <w:tcW w:w="850" w:type="dxa"/>
            <w:vMerge/>
            <w:tcBorders>
              <w:top w:val="nil"/>
              <w:left w:val="single" w:sz="4" w:space="0" w:color="auto"/>
              <w:bottom w:val="single" w:sz="4" w:space="0" w:color="000000"/>
              <w:right w:val="single" w:sz="4" w:space="0" w:color="auto"/>
            </w:tcBorders>
            <w:vAlign w:val="center"/>
            <w:hideMark/>
          </w:tcPr>
          <w:p w14:paraId="2F8DD583"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6F44DA2E"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Formular e implementar un proceso local de formación relacionados con la convivencia pacífica y la reconciliación que prepare a la ciudadanía y la institucionali-dad para el posconflicto</w:t>
            </w:r>
          </w:p>
        </w:tc>
        <w:tc>
          <w:tcPr>
            <w:tcW w:w="850" w:type="dxa"/>
            <w:tcBorders>
              <w:top w:val="nil"/>
              <w:left w:val="nil"/>
              <w:bottom w:val="single" w:sz="4" w:space="0" w:color="auto"/>
              <w:right w:val="single" w:sz="4" w:space="0" w:color="auto"/>
            </w:tcBorders>
            <w:shd w:val="clear" w:color="auto" w:fill="auto"/>
            <w:vAlign w:val="center"/>
            <w:hideMark/>
          </w:tcPr>
          <w:p w14:paraId="3F72FD8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GOB346</w:t>
            </w:r>
          </w:p>
        </w:tc>
        <w:tc>
          <w:tcPr>
            <w:tcW w:w="1146" w:type="dxa"/>
            <w:tcBorders>
              <w:top w:val="nil"/>
              <w:left w:val="nil"/>
              <w:bottom w:val="single" w:sz="4" w:space="0" w:color="auto"/>
              <w:right w:val="single" w:sz="4" w:space="0" w:color="auto"/>
            </w:tcBorders>
            <w:shd w:val="clear" w:color="auto" w:fill="auto"/>
            <w:vAlign w:val="center"/>
            <w:hideMark/>
          </w:tcPr>
          <w:p w14:paraId="39746C8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Proceso de formación en ejecución, relacionado con la convivencia pacífica y la reconciliación</w:t>
            </w:r>
          </w:p>
        </w:tc>
        <w:tc>
          <w:tcPr>
            <w:tcW w:w="682" w:type="dxa"/>
            <w:tcBorders>
              <w:top w:val="nil"/>
              <w:left w:val="nil"/>
              <w:bottom w:val="single" w:sz="4" w:space="0" w:color="auto"/>
              <w:right w:val="single" w:sz="4" w:space="0" w:color="auto"/>
            </w:tcBorders>
            <w:shd w:val="clear" w:color="auto" w:fill="auto"/>
            <w:vAlign w:val="center"/>
            <w:hideMark/>
          </w:tcPr>
          <w:p w14:paraId="427413AA"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7A23496E"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36C4F7A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3D5D6A5B"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43C5F0BC"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La Secretaría de Gobierno se encuentra a la espera de los lineamientos del Gobierno Nacional para la Justicia Transicional.</w:t>
            </w:r>
          </w:p>
        </w:tc>
        <w:tc>
          <w:tcPr>
            <w:tcW w:w="735" w:type="dxa"/>
            <w:tcBorders>
              <w:top w:val="nil"/>
              <w:left w:val="nil"/>
              <w:bottom w:val="single" w:sz="4" w:space="0" w:color="auto"/>
              <w:right w:val="single" w:sz="4" w:space="0" w:color="auto"/>
            </w:tcBorders>
            <w:shd w:val="clear" w:color="000000" w:fill="FF0000"/>
            <w:noWrap/>
            <w:vAlign w:val="center"/>
            <w:hideMark/>
          </w:tcPr>
          <w:p w14:paraId="1BB147AC"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25CA778C" w14:textId="77777777" w:rsidTr="00040AD0">
        <w:trPr>
          <w:trHeight w:val="1425"/>
          <w:jc w:val="center"/>
        </w:trPr>
        <w:tc>
          <w:tcPr>
            <w:tcW w:w="850" w:type="dxa"/>
            <w:vMerge/>
            <w:tcBorders>
              <w:top w:val="nil"/>
              <w:left w:val="single" w:sz="4" w:space="0" w:color="auto"/>
              <w:bottom w:val="single" w:sz="4" w:space="0" w:color="000000"/>
              <w:right w:val="single" w:sz="4" w:space="0" w:color="auto"/>
            </w:tcBorders>
            <w:vAlign w:val="center"/>
            <w:hideMark/>
          </w:tcPr>
          <w:p w14:paraId="4869AFC5"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1988F1CF"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Liderar el proceso de convocatoria, elección y capacitación de Jueces de Paz </w:t>
            </w:r>
          </w:p>
        </w:tc>
        <w:tc>
          <w:tcPr>
            <w:tcW w:w="850" w:type="dxa"/>
            <w:tcBorders>
              <w:top w:val="nil"/>
              <w:left w:val="nil"/>
              <w:bottom w:val="single" w:sz="4" w:space="0" w:color="auto"/>
              <w:right w:val="single" w:sz="4" w:space="0" w:color="auto"/>
            </w:tcBorders>
            <w:shd w:val="clear" w:color="auto" w:fill="auto"/>
            <w:vAlign w:val="center"/>
            <w:hideMark/>
          </w:tcPr>
          <w:p w14:paraId="35B1527D"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GOB347</w:t>
            </w:r>
          </w:p>
        </w:tc>
        <w:tc>
          <w:tcPr>
            <w:tcW w:w="1146" w:type="dxa"/>
            <w:tcBorders>
              <w:top w:val="nil"/>
              <w:left w:val="nil"/>
              <w:bottom w:val="single" w:sz="4" w:space="0" w:color="auto"/>
              <w:right w:val="single" w:sz="4" w:space="0" w:color="auto"/>
            </w:tcBorders>
            <w:shd w:val="clear" w:color="auto" w:fill="auto"/>
            <w:vAlign w:val="center"/>
            <w:hideMark/>
          </w:tcPr>
          <w:p w14:paraId="6EB65967"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Proceso de convocatoria, elección y capacitación de Jueces de Paz</w:t>
            </w:r>
          </w:p>
        </w:tc>
        <w:tc>
          <w:tcPr>
            <w:tcW w:w="682" w:type="dxa"/>
            <w:tcBorders>
              <w:top w:val="nil"/>
              <w:left w:val="nil"/>
              <w:bottom w:val="single" w:sz="4" w:space="0" w:color="auto"/>
              <w:right w:val="single" w:sz="4" w:space="0" w:color="auto"/>
            </w:tcBorders>
            <w:shd w:val="clear" w:color="auto" w:fill="auto"/>
            <w:vAlign w:val="center"/>
            <w:hideMark/>
          </w:tcPr>
          <w:p w14:paraId="6490B602"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1EA352A8"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7AA6A808"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6689332A"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387CC0A1"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reportan acciones significativas para el proceso de convocatoria, elección y capacitación de Jueces de Paz.</w:t>
            </w:r>
          </w:p>
        </w:tc>
        <w:tc>
          <w:tcPr>
            <w:tcW w:w="735" w:type="dxa"/>
            <w:tcBorders>
              <w:top w:val="nil"/>
              <w:left w:val="nil"/>
              <w:bottom w:val="single" w:sz="4" w:space="0" w:color="auto"/>
              <w:right w:val="single" w:sz="4" w:space="0" w:color="auto"/>
            </w:tcBorders>
            <w:shd w:val="clear" w:color="000000" w:fill="FF0000"/>
            <w:noWrap/>
            <w:vAlign w:val="center"/>
            <w:hideMark/>
          </w:tcPr>
          <w:p w14:paraId="24F6A952"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r w:rsidR="001D332D" w:rsidRPr="00A50FEA" w14:paraId="45F70948" w14:textId="77777777" w:rsidTr="00040AD0">
        <w:trPr>
          <w:trHeight w:val="2280"/>
          <w:jc w:val="center"/>
        </w:trPr>
        <w:tc>
          <w:tcPr>
            <w:tcW w:w="850" w:type="dxa"/>
            <w:vMerge/>
            <w:tcBorders>
              <w:top w:val="nil"/>
              <w:left w:val="single" w:sz="4" w:space="0" w:color="auto"/>
              <w:bottom w:val="single" w:sz="4" w:space="0" w:color="000000"/>
              <w:right w:val="single" w:sz="4" w:space="0" w:color="auto"/>
            </w:tcBorders>
            <w:vAlign w:val="center"/>
            <w:hideMark/>
          </w:tcPr>
          <w:p w14:paraId="6358F7A5" w14:textId="77777777" w:rsidR="001D332D" w:rsidRPr="00A50FEA" w:rsidRDefault="001D332D" w:rsidP="001D332D">
            <w:pPr>
              <w:rPr>
                <w:rFonts w:ascii="Calibri" w:eastAsia="Times New Roman" w:hAnsi="Calibri" w:cs="Times New Roman"/>
                <w:sz w:val="16"/>
                <w:szCs w:val="16"/>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14:paraId="6721613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Construir un pacto ciudadano que sitúe procesos intersectoriales e interinstitucionales relacionados con la reparación y la reconciliación </w:t>
            </w:r>
          </w:p>
        </w:tc>
        <w:tc>
          <w:tcPr>
            <w:tcW w:w="850" w:type="dxa"/>
            <w:tcBorders>
              <w:top w:val="nil"/>
              <w:left w:val="nil"/>
              <w:bottom w:val="single" w:sz="4" w:space="0" w:color="auto"/>
              <w:right w:val="single" w:sz="4" w:space="0" w:color="auto"/>
            </w:tcBorders>
            <w:shd w:val="clear" w:color="auto" w:fill="auto"/>
            <w:vAlign w:val="center"/>
            <w:hideMark/>
          </w:tcPr>
          <w:p w14:paraId="069B408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GOB348</w:t>
            </w:r>
          </w:p>
        </w:tc>
        <w:tc>
          <w:tcPr>
            <w:tcW w:w="1146" w:type="dxa"/>
            <w:tcBorders>
              <w:top w:val="nil"/>
              <w:left w:val="nil"/>
              <w:bottom w:val="single" w:sz="4" w:space="0" w:color="auto"/>
              <w:right w:val="single" w:sz="4" w:space="0" w:color="auto"/>
            </w:tcBorders>
            <w:shd w:val="clear" w:color="auto" w:fill="auto"/>
            <w:vAlign w:val="center"/>
            <w:hideMark/>
          </w:tcPr>
          <w:p w14:paraId="0D06D103"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 xml:space="preserve">Pacto ciudadano en operación relacionado con la reparación y la reconciliación </w:t>
            </w:r>
          </w:p>
        </w:tc>
        <w:tc>
          <w:tcPr>
            <w:tcW w:w="682" w:type="dxa"/>
            <w:tcBorders>
              <w:top w:val="nil"/>
              <w:left w:val="nil"/>
              <w:bottom w:val="single" w:sz="4" w:space="0" w:color="auto"/>
              <w:right w:val="single" w:sz="4" w:space="0" w:color="auto"/>
            </w:tcBorders>
            <w:shd w:val="clear" w:color="auto" w:fill="auto"/>
            <w:vAlign w:val="center"/>
            <w:hideMark/>
          </w:tcPr>
          <w:p w14:paraId="598D1763"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0</w:t>
            </w:r>
          </w:p>
        </w:tc>
        <w:tc>
          <w:tcPr>
            <w:tcW w:w="709" w:type="dxa"/>
            <w:tcBorders>
              <w:top w:val="nil"/>
              <w:left w:val="nil"/>
              <w:bottom w:val="single" w:sz="4" w:space="0" w:color="auto"/>
              <w:right w:val="single" w:sz="4" w:space="0" w:color="auto"/>
            </w:tcBorders>
            <w:shd w:val="clear" w:color="auto" w:fill="auto"/>
            <w:vAlign w:val="center"/>
            <w:hideMark/>
          </w:tcPr>
          <w:p w14:paraId="14C70CC1" w14:textId="77777777" w:rsidR="001D332D" w:rsidRPr="00A50FEA" w:rsidRDefault="001D332D" w:rsidP="001D332D">
            <w:pPr>
              <w:jc w:val="center"/>
              <w:rPr>
                <w:rFonts w:ascii="Calibri" w:eastAsia="Times New Roman" w:hAnsi="Calibri" w:cs="Times New Roman"/>
                <w:b/>
                <w:bCs/>
                <w:sz w:val="16"/>
                <w:szCs w:val="16"/>
                <w:lang w:val="es-CO" w:eastAsia="es-CO"/>
              </w:rPr>
            </w:pPr>
            <w:r w:rsidRPr="00A50FEA">
              <w:rPr>
                <w:rFonts w:ascii="Calibri" w:eastAsia="Times New Roman" w:hAnsi="Calibri" w:cs="Times New Roman"/>
                <w:b/>
                <w:bCs/>
                <w:sz w:val="16"/>
                <w:szCs w:val="16"/>
                <w:lang w:val="es-CO" w:eastAsia="es-CO"/>
              </w:rPr>
              <w:t>1</w:t>
            </w:r>
          </w:p>
        </w:tc>
        <w:tc>
          <w:tcPr>
            <w:tcW w:w="1701" w:type="dxa"/>
            <w:tcBorders>
              <w:top w:val="nil"/>
              <w:left w:val="nil"/>
              <w:bottom w:val="single" w:sz="4" w:space="0" w:color="auto"/>
              <w:right w:val="single" w:sz="4" w:space="0" w:color="auto"/>
            </w:tcBorders>
            <w:shd w:val="clear" w:color="auto" w:fill="auto"/>
            <w:vAlign w:val="center"/>
            <w:hideMark/>
          </w:tcPr>
          <w:p w14:paraId="33410F25"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No se registran acciones;  No se programó meta para el año 2016.</w:t>
            </w:r>
          </w:p>
        </w:tc>
        <w:tc>
          <w:tcPr>
            <w:tcW w:w="851" w:type="dxa"/>
            <w:tcBorders>
              <w:top w:val="nil"/>
              <w:left w:val="nil"/>
              <w:bottom w:val="single" w:sz="4" w:space="0" w:color="auto"/>
              <w:right w:val="single" w:sz="4" w:space="0" w:color="auto"/>
            </w:tcBorders>
            <w:shd w:val="clear" w:color="auto" w:fill="auto"/>
            <w:noWrap/>
            <w:vAlign w:val="center"/>
            <w:hideMark/>
          </w:tcPr>
          <w:p w14:paraId="61EEDFC6"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N.A.</w:t>
            </w:r>
          </w:p>
        </w:tc>
        <w:tc>
          <w:tcPr>
            <w:tcW w:w="1200" w:type="dxa"/>
            <w:tcBorders>
              <w:top w:val="nil"/>
              <w:left w:val="nil"/>
              <w:bottom w:val="single" w:sz="4" w:space="0" w:color="auto"/>
              <w:right w:val="single" w:sz="4" w:space="0" w:color="auto"/>
            </w:tcBorders>
            <w:shd w:val="clear" w:color="auto" w:fill="auto"/>
            <w:vAlign w:val="center"/>
            <w:hideMark/>
          </w:tcPr>
          <w:p w14:paraId="240B86E6" w14:textId="77777777" w:rsidR="001D332D" w:rsidRPr="00A50FEA" w:rsidRDefault="001D332D" w:rsidP="001D332D">
            <w:pPr>
              <w:jc w:val="center"/>
              <w:rPr>
                <w:rFonts w:ascii="Calibri" w:eastAsia="Times New Roman" w:hAnsi="Calibri" w:cs="Times New Roman"/>
                <w:sz w:val="16"/>
                <w:szCs w:val="16"/>
                <w:lang w:val="es-CO" w:eastAsia="es-CO"/>
              </w:rPr>
            </w:pPr>
            <w:r w:rsidRPr="00A50FEA">
              <w:rPr>
                <w:rFonts w:ascii="Calibri" w:eastAsia="Times New Roman" w:hAnsi="Calibri" w:cs="Times New Roman"/>
                <w:sz w:val="16"/>
                <w:szCs w:val="16"/>
                <w:lang w:val="es-CO" w:eastAsia="es-CO"/>
              </w:rPr>
              <w:t>La Secretaría de Gobierno se encuentra a la espera de los lineamientos del Gobierno Nacional para la Justicia Transicional.</w:t>
            </w:r>
          </w:p>
        </w:tc>
        <w:tc>
          <w:tcPr>
            <w:tcW w:w="735" w:type="dxa"/>
            <w:tcBorders>
              <w:top w:val="nil"/>
              <w:left w:val="nil"/>
              <w:bottom w:val="single" w:sz="4" w:space="0" w:color="auto"/>
              <w:right w:val="single" w:sz="4" w:space="0" w:color="auto"/>
            </w:tcBorders>
            <w:shd w:val="clear" w:color="000000" w:fill="FF0000"/>
            <w:noWrap/>
            <w:vAlign w:val="center"/>
            <w:hideMark/>
          </w:tcPr>
          <w:p w14:paraId="6942E278" w14:textId="77777777" w:rsidR="001D332D" w:rsidRPr="00A50FEA" w:rsidRDefault="001D332D" w:rsidP="001D332D">
            <w:pPr>
              <w:jc w:val="center"/>
              <w:rPr>
                <w:rFonts w:ascii="Calibri" w:eastAsia="Times New Roman" w:hAnsi="Calibri" w:cs="Times New Roman"/>
                <w:b/>
                <w:bCs/>
                <w:color w:val="000000"/>
                <w:sz w:val="16"/>
                <w:szCs w:val="16"/>
                <w:lang w:val="es-CO" w:eastAsia="es-CO"/>
              </w:rPr>
            </w:pPr>
            <w:r w:rsidRPr="00A50FEA">
              <w:rPr>
                <w:rFonts w:ascii="Calibri" w:eastAsia="Times New Roman" w:hAnsi="Calibri" w:cs="Times New Roman"/>
                <w:b/>
                <w:bCs/>
                <w:color w:val="000000"/>
                <w:sz w:val="16"/>
                <w:szCs w:val="16"/>
                <w:lang w:val="es-CO" w:eastAsia="es-CO"/>
              </w:rPr>
              <w:t>0</w:t>
            </w:r>
          </w:p>
        </w:tc>
      </w:tr>
    </w:tbl>
    <w:p w14:paraId="312BFA61" w14:textId="77777777" w:rsidR="001D332D" w:rsidRDefault="001D332D" w:rsidP="001D332D">
      <w:pPr>
        <w:jc w:val="both"/>
        <w:rPr>
          <w:rFonts w:ascii="Tahoma" w:hAnsi="Tahoma" w:cs="Tahoma"/>
          <w:bCs/>
          <w:sz w:val="22"/>
          <w:szCs w:val="22"/>
        </w:rPr>
      </w:pPr>
    </w:p>
    <w:p w14:paraId="7F31324D" w14:textId="77777777" w:rsidR="001D332D" w:rsidRPr="00E320F5" w:rsidRDefault="001D332D" w:rsidP="001D332D">
      <w:pPr>
        <w:pStyle w:val="Sinespaciado"/>
        <w:rPr>
          <w:rFonts w:ascii="Tahoma" w:hAnsi="Tahoma" w:cs="Tahoma"/>
          <w:b/>
          <w:bCs/>
          <w:sz w:val="18"/>
          <w:szCs w:val="18"/>
        </w:rPr>
      </w:pPr>
      <w:bookmarkStart w:id="1" w:name="RANGE!A1:G24"/>
      <w:bookmarkStart w:id="2" w:name="RANGE!A1:F24"/>
      <w:bookmarkEnd w:id="1"/>
      <w:bookmarkEnd w:id="2"/>
      <w:r w:rsidRPr="00E320F5">
        <w:rPr>
          <w:rFonts w:ascii="Tahoma" w:hAnsi="Tahoma" w:cs="Tahoma"/>
          <w:b/>
          <w:bCs/>
          <w:sz w:val="18"/>
          <w:szCs w:val="18"/>
        </w:rPr>
        <w:t>*Matriz origen Grupo de Información y Estadística de la Secretaría de Planeación Municipal</w:t>
      </w:r>
    </w:p>
    <w:p w14:paraId="1D63B6BA" w14:textId="77777777" w:rsidR="001D332D" w:rsidRDefault="001D332D" w:rsidP="001D332D">
      <w:pPr>
        <w:jc w:val="both"/>
        <w:rPr>
          <w:rFonts w:ascii="Tahoma" w:hAnsi="Tahoma" w:cs="Tahoma"/>
          <w:bCs/>
          <w:sz w:val="22"/>
          <w:szCs w:val="22"/>
        </w:rPr>
      </w:pPr>
    </w:p>
    <w:p w14:paraId="1565AFB3" w14:textId="77777777" w:rsidR="001D332D" w:rsidRPr="00E74D85" w:rsidRDefault="001D332D" w:rsidP="001D332D">
      <w:pPr>
        <w:jc w:val="both"/>
        <w:rPr>
          <w:rFonts w:ascii="Tahoma" w:hAnsi="Tahoma" w:cs="Tahoma"/>
          <w:bCs/>
          <w:sz w:val="22"/>
          <w:szCs w:val="22"/>
        </w:rPr>
      </w:pPr>
      <w:r>
        <w:rPr>
          <w:rFonts w:ascii="Tahoma" w:hAnsi="Tahoma" w:cs="Tahoma"/>
          <w:bCs/>
          <w:sz w:val="22"/>
          <w:szCs w:val="22"/>
        </w:rPr>
        <w:t>D</w:t>
      </w:r>
      <w:r w:rsidRPr="00E74D85">
        <w:rPr>
          <w:rFonts w:ascii="Tahoma" w:hAnsi="Tahoma" w:cs="Tahoma"/>
          <w:bCs/>
          <w:sz w:val="22"/>
          <w:szCs w:val="22"/>
        </w:rPr>
        <w:t xml:space="preserve">e acuerdo con este seguimiento, se puede </w:t>
      </w:r>
      <w:r>
        <w:rPr>
          <w:rFonts w:ascii="Tahoma" w:hAnsi="Tahoma" w:cs="Tahoma"/>
          <w:bCs/>
          <w:sz w:val="22"/>
          <w:szCs w:val="22"/>
        </w:rPr>
        <w:t>decir</w:t>
      </w:r>
      <w:r w:rsidRPr="00E74D85">
        <w:rPr>
          <w:rFonts w:ascii="Tahoma" w:hAnsi="Tahoma" w:cs="Tahoma"/>
          <w:bCs/>
          <w:sz w:val="22"/>
          <w:szCs w:val="22"/>
        </w:rPr>
        <w:t>:</w:t>
      </w:r>
    </w:p>
    <w:p w14:paraId="79122D5B" w14:textId="77777777" w:rsidR="001D332D" w:rsidRPr="00E74D85" w:rsidRDefault="001D332D" w:rsidP="001D332D">
      <w:pPr>
        <w:jc w:val="both"/>
        <w:rPr>
          <w:rFonts w:ascii="Tahoma" w:hAnsi="Tahoma" w:cs="Tahoma"/>
          <w:bCs/>
          <w:sz w:val="22"/>
          <w:szCs w:val="22"/>
        </w:rPr>
      </w:pPr>
    </w:p>
    <w:p w14:paraId="4962F943" w14:textId="77777777" w:rsidR="001D332D" w:rsidRPr="009A00DA" w:rsidRDefault="001D332D" w:rsidP="001D332D">
      <w:pPr>
        <w:pStyle w:val="Prrafodelista"/>
        <w:numPr>
          <w:ilvl w:val="0"/>
          <w:numId w:val="12"/>
        </w:numPr>
        <w:spacing w:after="0" w:line="240" w:lineRule="auto"/>
        <w:ind w:left="360"/>
        <w:contextualSpacing/>
        <w:jc w:val="both"/>
        <w:rPr>
          <w:rFonts w:ascii="Tahoma" w:hAnsi="Tahoma" w:cs="Tahoma"/>
          <w:bCs/>
        </w:rPr>
      </w:pPr>
      <w:r w:rsidRPr="009A00DA">
        <w:rPr>
          <w:rFonts w:ascii="Tahoma" w:hAnsi="Tahoma" w:cs="Tahoma"/>
          <w:bCs/>
        </w:rPr>
        <w:t>Los 33 Indicadores de Producto a cargo de la Secretaría de Gobierno, tienen su respectiva Ficha Técnica, no obstante, se pudo observar que no se encuentran total y debidamente diligenciadas, toda vez que hay ausencia de información en el campo de Descripción del Indicador, en el cual se debe indicar los principales aspectos por los cuales se definió el indicador y hacer relación al alcance de la información que el indicador va a proporcionar; de tal forma que se puedan responder a preguntas como: ¿qué va a medir? y ¿por qué es importante medirlo?.</w:t>
      </w:r>
    </w:p>
    <w:p w14:paraId="75016D42" w14:textId="77777777" w:rsidR="001D332D" w:rsidRDefault="001D332D" w:rsidP="001D332D">
      <w:pPr>
        <w:jc w:val="both"/>
        <w:rPr>
          <w:rFonts w:ascii="Tahoma" w:hAnsi="Tahoma" w:cs="Tahoma"/>
          <w:bCs/>
          <w:sz w:val="22"/>
          <w:szCs w:val="22"/>
        </w:rPr>
      </w:pPr>
    </w:p>
    <w:p w14:paraId="52C968B9" w14:textId="77777777" w:rsidR="001D332D" w:rsidRPr="009A00DA" w:rsidRDefault="001D332D" w:rsidP="001D332D">
      <w:pPr>
        <w:pStyle w:val="Prrafodelista"/>
        <w:numPr>
          <w:ilvl w:val="0"/>
          <w:numId w:val="12"/>
        </w:numPr>
        <w:spacing w:after="0" w:line="240" w:lineRule="auto"/>
        <w:ind w:left="360"/>
        <w:contextualSpacing/>
        <w:jc w:val="both"/>
        <w:rPr>
          <w:rFonts w:ascii="Tahoma" w:hAnsi="Tahoma" w:cs="Tahoma"/>
          <w:bCs/>
        </w:rPr>
      </w:pPr>
      <w:r w:rsidRPr="009A00DA">
        <w:rPr>
          <w:rFonts w:ascii="Tahoma" w:hAnsi="Tahoma" w:cs="Tahoma"/>
          <w:bCs/>
        </w:rPr>
        <w:t xml:space="preserve">Los Indicadores GOB318, GOB332, GOB339 y GOB341, registraron un cumplimiento del “0” en la vigencia 2016, y los Indicadores de Producto GOB097, GOB321, GOB322, GOB323, GOB329, GOB330.1, GOB330.2 y GOB336, presentaron un cumplimiento por debajo de la meta programada en para el año 2016 en el Plan Indicativo 2016-2019, lo cual puede generar tardanza en el cumplimiento de las metas de producto </w:t>
      </w:r>
      <w:r>
        <w:rPr>
          <w:rFonts w:ascii="Tahoma" w:hAnsi="Tahoma" w:cs="Tahoma"/>
          <w:bCs/>
        </w:rPr>
        <w:t xml:space="preserve">y de resultado </w:t>
      </w:r>
      <w:r w:rsidRPr="009A00DA">
        <w:rPr>
          <w:rFonts w:ascii="Tahoma" w:hAnsi="Tahoma" w:cs="Tahoma"/>
          <w:bCs/>
        </w:rPr>
        <w:t>definidas en el Plan de Desarrollo de Manizales 2016-2019.</w:t>
      </w:r>
    </w:p>
    <w:p w14:paraId="13C362D7" w14:textId="77777777" w:rsidR="001D332D" w:rsidRDefault="001D332D" w:rsidP="001D332D">
      <w:pPr>
        <w:jc w:val="both"/>
        <w:rPr>
          <w:rFonts w:ascii="Tahoma" w:hAnsi="Tahoma" w:cs="Tahoma"/>
          <w:bCs/>
          <w:sz w:val="22"/>
          <w:szCs w:val="22"/>
        </w:rPr>
      </w:pPr>
    </w:p>
    <w:p w14:paraId="49B39F95" w14:textId="77777777" w:rsidR="001D332D" w:rsidRPr="009A00DA" w:rsidRDefault="001D332D" w:rsidP="001D332D">
      <w:pPr>
        <w:pStyle w:val="Prrafodelista"/>
        <w:numPr>
          <w:ilvl w:val="0"/>
          <w:numId w:val="12"/>
        </w:numPr>
        <w:spacing w:after="0" w:line="240" w:lineRule="auto"/>
        <w:ind w:left="360"/>
        <w:contextualSpacing/>
        <w:jc w:val="both"/>
        <w:rPr>
          <w:rFonts w:ascii="Tahoma" w:hAnsi="Tahoma" w:cs="Tahoma"/>
          <w:bCs/>
        </w:rPr>
      </w:pPr>
      <w:r w:rsidRPr="009A00DA">
        <w:rPr>
          <w:rFonts w:ascii="Tahoma" w:hAnsi="Tahoma" w:cs="Tahoma"/>
          <w:bCs/>
        </w:rPr>
        <w:t>Se observó poca claridad en la medición del Indicador de Producto GOB097 “Número de intervenciones realizadas tendientes a disminuir el trabajo infantil sin permiso legal”, toda vez que no se tiene certeza sobre las características de las intervenciones, lo cual puede generar incertidumbre al reportar la medición del Indicador.</w:t>
      </w:r>
    </w:p>
    <w:p w14:paraId="0AFDE9EE" w14:textId="77777777" w:rsidR="001D332D" w:rsidRPr="000A79C5" w:rsidRDefault="001D332D" w:rsidP="001D332D">
      <w:pPr>
        <w:jc w:val="both"/>
        <w:rPr>
          <w:rFonts w:ascii="Tahoma" w:hAnsi="Tahoma" w:cs="Tahoma"/>
          <w:bCs/>
          <w:sz w:val="22"/>
          <w:szCs w:val="22"/>
        </w:rPr>
      </w:pPr>
    </w:p>
    <w:p w14:paraId="4A03F7EC" w14:textId="77777777" w:rsidR="001D332D" w:rsidRPr="009A00DA" w:rsidRDefault="001D332D" w:rsidP="001D332D">
      <w:pPr>
        <w:pStyle w:val="Prrafodelista"/>
        <w:numPr>
          <w:ilvl w:val="0"/>
          <w:numId w:val="12"/>
        </w:numPr>
        <w:spacing w:after="0" w:line="240" w:lineRule="auto"/>
        <w:ind w:left="360"/>
        <w:contextualSpacing/>
        <w:jc w:val="both"/>
        <w:rPr>
          <w:rFonts w:ascii="Tahoma" w:hAnsi="Tahoma" w:cs="Tahoma"/>
          <w:bCs/>
        </w:rPr>
      </w:pPr>
      <w:r w:rsidRPr="009A00DA">
        <w:rPr>
          <w:rFonts w:ascii="Tahoma" w:hAnsi="Tahoma" w:cs="Tahoma"/>
          <w:bCs/>
        </w:rPr>
        <w:t xml:space="preserve">No se evidenció base de datos que consolide las actividades realizadas periódicamente para la medición del  Indicador de Producto GOB336” Actividades lúdico - recreativas </w:t>
      </w:r>
      <w:r w:rsidRPr="009A00DA">
        <w:rPr>
          <w:rFonts w:ascii="Tahoma" w:hAnsi="Tahoma" w:cs="Tahoma"/>
          <w:bCs/>
        </w:rPr>
        <w:lastRenderedPageBreak/>
        <w:t>implementadas en zona urbana para fomentar la convivencia y seguridad ciudadana (Pégate al Parche)”, para facilitar y fortalecer la medición del Indicador.</w:t>
      </w:r>
    </w:p>
    <w:p w14:paraId="154AF5E0" w14:textId="77777777" w:rsidR="001D332D" w:rsidRPr="000A79C5" w:rsidRDefault="001D332D" w:rsidP="001D332D">
      <w:pPr>
        <w:jc w:val="both"/>
        <w:rPr>
          <w:rFonts w:ascii="Tahoma" w:hAnsi="Tahoma" w:cs="Tahoma"/>
          <w:bCs/>
          <w:sz w:val="22"/>
          <w:szCs w:val="22"/>
        </w:rPr>
      </w:pPr>
    </w:p>
    <w:p w14:paraId="77C73D61" w14:textId="77777777" w:rsidR="001D332D" w:rsidRPr="009A00DA" w:rsidRDefault="001D332D" w:rsidP="00040AD0">
      <w:pPr>
        <w:pStyle w:val="Prrafodelista"/>
        <w:numPr>
          <w:ilvl w:val="0"/>
          <w:numId w:val="12"/>
        </w:numPr>
        <w:spacing w:after="0" w:line="240" w:lineRule="auto"/>
        <w:ind w:left="360" w:hanging="76"/>
        <w:contextualSpacing/>
        <w:jc w:val="both"/>
        <w:rPr>
          <w:rFonts w:ascii="Tahoma" w:hAnsi="Tahoma" w:cs="Tahoma"/>
          <w:bCs/>
        </w:rPr>
      </w:pPr>
      <w:r w:rsidRPr="009A00DA">
        <w:rPr>
          <w:rFonts w:ascii="Tahoma" w:hAnsi="Tahoma" w:cs="Tahoma"/>
          <w:bCs/>
        </w:rPr>
        <w:t>Se observó que la Secretaría de Gobierno no cuenta con un seguimiento a los resultados del Indicador de Producto GOB338 “Porcentaje de trabajadoras sexuales vinculadas en procesos de formación para el trabajo”, que les permita conocer el número de mujeres que ingresan al mundo laboral después de formadas, para establecer el impacto y efectividad del proceso de formación y de los recursos</w:t>
      </w:r>
      <w:r>
        <w:rPr>
          <w:rFonts w:ascii="Tahoma" w:hAnsi="Tahoma" w:cs="Tahoma"/>
          <w:bCs/>
        </w:rPr>
        <w:t xml:space="preserve"> </w:t>
      </w:r>
      <w:r w:rsidRPr="009A00DA">
        <w:rPr>
          <w:rFonts w:ascii="Tahoma" w:hAnsi="Tahoma" w:cs="Tahoma"/>
          <w:bCs/>
        </w:rPr>
        <w:t>invertidos.</w:t>
      </w:r>
    </w:p>
    <w:p w14:paraId="318ABC7B" w14:textId="77777777" w:rsidR="001D332D" w:rsidRPr="000A79C5" w:rsidRDefault="001D332D" w:rsidP="001D332D">
      <w:pPr>
        <w:jc w:val="both"/>
        <w:rPr>
          <w:rFonts w:ascii="Tahoma" w:hAnsi="Tahoma" w:cs="Tahoma"/>
          <w:bCs/>
          <w:sz w:val="22"/>
          <w:szCs w:val="22"/>
        </w:rPr>
      </w:pPr>
    </w:p>
    <w:p w14:paraId="326D9978" w14:textId="77777777" w:rsidR="001D332D" w:rsidRPr="009A00DA" w:rsidRDefault="001D332D" w:rsidP="00040AD0">
      <w:pPr>
        <w:pStyle w:val="Prrafodelista"/>
        <w:numPr>
          <w:ilvl w:val="0"/>
          <w:numId w:val="12"/>
        </w:numPr>
        <w:spacing w:after="0" w:line="240" w:lineRule="auto"/>
        <w:ind w:left="360" w:hanging="76"/>
        <w:contextualSpacing/>
        <w:jc w:val="both"/>
        <w:rPr>
          <w:rFonts w:ascii="Tahoma" w:hAnsi="Tahoma" w:cs="Tahoma"/>
          <w:bCs/>
        </w:rPr>
      </w:pPr>
      <w:r w:rsidRPr="009A00DA">
        <w:rPr>
          <w:rFonts w:ascii="Tahoma" w:hAnsi="Tahoma" w:cs="Tahoma"/>
          <w:bCs/>
        </w:rPr>
        <w:t>No se evidenció línea base para el Indicador de Producto GOB339 “Porcentaje de ejecución del proyecto ENREDECEP”, lo cual permitiría establecer con claridad cuál es la base de medición para cumplir con la meta de producto “Implementar en un 60% el proyecto ENREDECEP: en recuperación de canchas, establecimientos y parques como estrategia formativa para la convivencia ciudadana”.</w:t>
      </w:r>
    </w:p>
    <w:p w14:paraId="31A561D1" w14:textId="77777777" w:rsidR="001D332D" w:rsidRPr="000A79C5" w:rsidRDefault="001D332D" w:rsidP="001D332D">
      <w:pPr>
        <w:jc w:val="both"/>
        <w:rPr>
          <w:rFonts w:ascii="Tahoma" w:hAnsi="Tahoma" w:cs="Tahoma"/>
          <w:bCs/>
          <w:sz w:val="22"/>
          <w:szCs w:val="22"/>
        </w:rPr>
      </w:pPr>
    </w:p>
    <w:p w14:paraId="30A664DF" w14:textId="77777777" w:rsidR="001D332D" w:rsidRPr="009A00DA" w:rsidRDefault="001D332D" w:rsidP="00040AD0">
      <w:pPr>
        <w:pStyle w:val="Prrafodelista"/>
        <w:numPr>
          <w:ilvl w:val="0"/>
          <w:numId w:val="12"/>
        </w:numPr>
        <w:spacing w:after="0" w:line="240" w:lineRule="auto"/>
        <w:ind w:left="360" w:firstLine="66"/>
        <w:contextualSpacing/>
        <w:jc w:val="both"/>
        <w:rPr>
          <w:rFonts w:ascii="Tahoma" w:hAnsi="Tahoma" w:cs="Tahoma"/>
          <w:bCs/>
        </w:rPr>
      </w:pPr>
      <w:r w:rsidRPr="009A00DA">
        <w:rPr>
          <w:rFonts w:ascii="Tahoma" w:hAnsi="Tahoma" w:cs="Tahoma"/>
          <w:bCs/>
        </w:rPr>
        <w:t>La Secretaría de Gobierno no ha definido acciones concretas para la medición del Indicador de Producto GOB347 “Proceso de convocatoria, elección y capacitación de Jueces de Paz”, toda vez que en el proceso intervienen otros actores, y esto puede generar tardanza en para cumplir la meta de producto “Liderar el proceso de convocatoria, elección y capacitación de Jueces de Paz”, definida en el Plan de Desarrollo de Manizales 2016-2019.</w:t>
      </w:r>
    </w:p>
    <w:p w14:paraId="29521CF6" w14:textId="77777777" w:rsidR="001D332D" w:rsidRDefault="001D332D" w:rsidP="001D332D">
      <w:pPr>
        <w:rPr>
          <w:rFonts w:ascii="Tahoma" w:hAnsi="Tahoma" w:cs="Tahoma"/>
          <w:b/>
          <w:bCs/>
          <w:sz w:val="22"/>
          <w:szCs w:val="22"/>
        </w:rPr>
      </w:pPr>
    </w:p>
    <w:tbl>
      <w:tblPr>
        <w:tblStyle w:val="Tablaconcuadrcula"/>
        <w:tblW w:w="0" w:type="auto"/>
        <w:tblInd w:w="421" w:type="dxa"/>
        <w:tblLook w:val="04A0" w:firstRow="1" w:lastRow="0" w:firstColumn="1" w:lastColumn="0" w:noHBand="0" w:noVBand="1"/>
      </w:tblPr>
      <w:tblGrid>
        <w:gridCol w:w="708"/>
        <w:gridCol w:w="7792"/>
      </w:tblGrid>
      <w:tr w:rsidR="001D332D" w:rsidRPr="00E74D85" w14:paraId="4F169515" w14:textId="77777777" w:rsidTr="00BB3A8A">
        <w:trPr>
          <w:trHeight w:val="525"/>
        </w:trPr>
        <w:tc>
          <w:tcPr>
            <w:tcW w:w="8500" w:type="dxa"/>
            <w:gridSpan w:val="2"/>
            <w:noWrap/>
            <w:vAlign w:val="center"/>
            <w:hideMark/>
          </w:tcPr>
          <w:p w14:paraId="4E2DD379" w14:textId="51C1D23C" w:rsidR="001D332D" w:rsidRPr="00E74D85" w:rsidRDefault="00F431FC" w:rsidP="00F431FC">
            <w:pPr>
              <w:rPr>
                <w:rFonts w:ascii="Tahoma" w:hAnsi="Tahoma" w:cs="Tahoma"/>
                <w:b/>
                <w:bCs/>
                <w:sz w:val="22"/>
                <w:szCs w:val="22"/>
              </w:rPr>
            </w:pPr>
            <w:r>
              <w:rPr>
                <w:rFonts w:ascii="Tahoma" w:hAnsi="Tahoma" w:cs="Tahoma"/>
                <w:b/>
                <w:bCs/>
                <w:sz w:val="22"/>
                <w:szCs w:val="22"/>
              </w:rPr>
              <w:t>6</w:t>
            </w:r>
            <w:r w:rsidR="001D332D" w:rsidRPr="00E74D85">
              <w:rPr>
                <w:rFonts w:ascii="Tahoma" w:hAnsi="Tahoma" w:cs="Tahoma"/>
                <w:b/>
                <w:bCs/>
                <w:sz w:val="22"/>
                <w:szCs w:val="22"/>
              </w:rPr>
              <w:t>.</w:t>
            </w:r>
            <w:r>
              <w:rPr>
                <w:rFonts w:ascii="Tahoma" w:hAnsi="Tahoma" w:cs="Tahoma"/>
                <w:b/>
                <w:bCs/>
                <w:sz w:val="22"/>
                <w:szCs w:val="22"/>
              </w:rPr>
              <w:t>4</w:t>
            </w:r>
            <w:r w:rsidR="001D332D" w:rsidRPr="00E74D85">
              <w:rPr>
                <w:rFonts w:ascii="Tahoma" w:hAnsi="Tahoma" w:cs="Tahoma"/>
                <w:b/>
                <w:bCs/>
                <w:sz w:val="22"/>
                <w:szCs w:val="22"/>
              </w:rPr>
              <w:t xml:space="preserve"> </w:t>
            </w:r>
            <w:r w:rsidR="001D332D">
              <w:rPr>
                <w:rFonts w:ascii="Tahoma" w:hAnsi="Tahoma" w:cs="Tahoma"/>
                <w:b/>
                <w:bCs/>
                <w:sz w:val="22"/>
                <w:szCs w:val="22"/>
              </w:rPr>
              <w:t>HALLAZGOS</w:t>
            </w:r>
          </w:p>
        </w:tc>
      </w:tr>
      <w:tr w:rsidR="001D332D" w:rsidRPr="00E74D85" w14:paraId="6FD556B7" w14:textId="77777777" w:rsidTr="00BB3A8A">
        <w:trPr>
          <w:trHeight w:val="525"/>
        </w:trPr>
        <w:tc>
          <w:tcPr>
            <w:tcW w:w="708" w:type="dxa"/>
            <w:noWrap/>
            <w:vAlign w:val="center"/>
            <w:hideMark/>
          </w:tcPr>
          <w:p w14:paraId="30623573" w14:textId="77777777" w:rsidR="001D332D" w:rsidRPr="00E74D85" w:rsidRDefault="001D332D" w:rsidP="001D332D">
            <w:pPr>
              <w:rPr>
                <w:rFonts w:ascii="Tahoma" w:hAnsi="Tahoma" w:cs="Tahoma"/>
                <w:b/>
                <w:bCs/>
                <w:sz w:val="22"/>
                <w:szCs w:val="22"/>
              </w:rPr>
            </w:pPr>
            <w:r w:rsidRPr="00E74D85">
              <w:rPr>
                <w:rFonts w:ascii="Tahoma" w:hAnsi="Tahoma" w:cs="Tahoma"/>
                <w:b/>
                <w:bCs/>
                <w:sz w:val="22"/>
                <w:szCs w:val="22"/>
              </w:rPr>
              <w:t>N°1</w:t>
            </w:r>
          </w:p>
        </w:tc>
        <w:tc>
          <w:tcPr>
            <w:tcW w:w="7792" w:type="dxa"/>
            <w:vAlign w:val="center"/>
          </w:tcPr>
          <w:p w14:paraId="42A9490E" w14:textId="77777777" w:rsidR="001D332D" w:rsidRDefault="001D332D" w:rsidP="001D332D">
            <w:pPr>
              <w:jc w:val="both"/>
              <w:rPr>
                <w:rFonts w:ascii="Tahoma" w:hAnsi="Tahoma" w:cs="Tahoma"/>
                <w:bCs/>
                <w:sz w:val="22"/>
                <w:szCs w:val="22"/>
              </w:rPr>
            </w:pPr>
            <w:r>
              <w:rPr>
                <w:rFonts w:ascii="Tahoma" w:hAnsi="Tahoma" w:cs="Tahoma"/>
                <w:bCs/>
                <w:sz w:val="22"/>
                <w:szCs w:val="22"/>
              </w:rPr>
              <w:t xml:space="preserve">Se evidenció que los Indicadores de Producto </w:t>
            </w:r>
            <w:r w:rsidRPr="002A271A">
              <w:rPr>
                <w:rFonts w:ascii="Tahoma" w:hAnsi="Tahoma" w:cs="Tahoma"/>
                <w:bCs/>
                <w:sz w:val="22"/>
                <w:szCs w:val="22"/>
              </w:rPr>
              <w:t xml:space="preserve">GOB339 y GOB341, registraron un cumplimiento del “0” en la vigencia 2016, y los Indicadores de Producto GOB097, </w:t>
            </w:r>
            <w:r>
              <w:rPr>
                <w:rFonts w:ascii="Tahoma" w:hAnsi="Tahoma" w:cs="Tahoma"/>
                <w:bCs/>
                <w:sz w:val="22"/>
                <w:szCs w:val="22"/>
              </w:rPr>
              <w:t xml:space="preserve">GOB318, </w:t>
            </w:r>
            <w:r w:rsidRPr="002A271A">
              <w:rPr>
                <w:rFonts w:ascii="Tahoma" w:hAnsi="Tahoma" w:cs="Tahoma"/>
                <w:bCs/>
                <w:sz w:val="22"/>
                <w:szCs w:val="22"/>
              </w:rPr>
              <w:t>GOB321, GOB322, GOB323, GOB329 y GOB336, presentaron un cumplimiento por debajo de la meta</w:t>
            </w:r>
            <w:r>
              <w:rPr>
                <w:rFonts w:ascii="Tahoma" w:hAnsi="Tahoma" w:cs="Tahoma"/>
                <w:bCs/>
                <w:sz w:val="22"/>
                <w:szCs w:val="22"/>
              </w:rPr>
              <w:t xml:space="preserve"> programada para el año 2016 en el Plan Indicativo 2016-2019, lo cual pone en riesgo el cumplimiento de las metas de Producto y de Resultado programadas en el Plan de Desarrollo de Manizales 2016-2019,  y en el Plan Indicativo </w:t>
            </w:r>
            <w:r w:rsidRPr="00E74D85">
              <w:rPr>
                <w:rFonts w:ascii="Tahoma" w:hAnsi="Tahoma" w:cs="Tahoma"/>
                <w:bCs/>
                <w:sz w:val="22"/>
                <w:szCs w:val="22"/>
              </w:rPr>
              <w:t>2016 -2019, aprobado en Consejo de Gobierno mediante Acta No. 083 del 18 de agosto de 2016</w:t>
            </w:r>
            <w:r>
              <w:rPr>
                <w:rFonts w:ascii="Tahoma" w:hAnsi="Tahoma" w:cs="Tahoma"/>
                <w:bCs/>
                <w:sz w:val="22"/>
                <w:szCs w:val="22"/>
              </w:rPr>
              <w:t>.</w:t>
            </w:r>
          </w:p>
          <w:p w14:paraId="7364747A" w14:textId="77777777" w:rsidR="001D332D" w:rsidRPr="00E74D85" w:rsidRDefault="001D332D" w:rsidP="001D332D">
            <w:pPr>
              <w:jc w:val="both"/>
              <w:rPr>
                <w:rFonts w:ascii="Tahoma" w:hAnsi="Tahoma" w:cs="Tahoma"/>
                <w:b/>
                <w:bCs/>
                <w:sz w:val="22"/>
                <w:szCs w:val="22"/>
              </w:rPr>
            </w:pPr>
          </w:p>
        </w:tc>
      </w:tr>
    </w:tbl>
    <w:p w14:paraId="666CA7FC" w14:textId="77777777" w:rsidR="001D332D" w:rsidRDefault="001D332D" w:rsidP="001D332D">
      <w:pPr>
        <w:rPr>
          <w:rFonts w:ascii="Tahoma" w:hAnsi="Tahoma" w:cs="Tahoma"/>
          <w:b/>
          <w:bCs/>
          <w:sz w:val="22"/>
          <w:szCs w:val="22"/>
        </w:rPr>
      </w:pPr>
    </w:p>
    <w:p w14:paraId="717551F9" w14:textId="77777777" w:rsidR="001D332D" w:rsidRPr="00E74D85" w:rsidRDefault="001D332D" w:rsidP="001D332D">
      <w:pPr>
        <w:rPr>
          <w:rFonts w:ascii="Tahoma" w:hAnsi="Tahoma" w:cs="Tahoma"/>
          <w:b/>
          <w:bCs/>
          <w:sz w:val="22"/>
          <w:szCs w:val="22"/>
        </w:rPr>
      </w:pPr>
    </w:p>
    <w:tbl>
      <w:tblPr>
        <w:tblStyle w:val="Tablaconcuadrcula"/>
        <w:tblW w:w="0" w:type="auto"/>
        <w:tblInd w:w="421" w:type="dxa"/>
        <w:tblLook w:val="04A0" w:firstRow="1" w:lastRow="0" w:firstColumn="1" w:lastColumn="0" w:noHBand="0" w:noVBand="1"/>
      </w:tblPr>
      <w:tblGrid>
        <w:gridCol w:w="708"/>
        <w:gridCol w:w="7699"/>
      </w:tblGrid>
      <w:tr w:rsidR="001D332D" w:rsidRPr="00E74D85" w14:paraId="156D6BC3" w14:textId="77777777" w:rsidTr="00B07779">
        <w:trPr>
          <w:trHeight w:val="525"/>
        </w:trPr>
        <w:tc>
          <w:tcPr>
            <w:tcW w:w="8407" w:type="dxa"/>
            <w:gridSpan w:val="2"/>
            <w:noWrap/>
            <w:vAlign w:val="center"/>
            <w:hideMark/>
          </w:tcPr>
          <w:p w14:paraId="3CD6BF15" w14:textId="72D84271" w:rsidR="001D332D" w:rsidRPr="00E74D85" w:rsidRDefault="00F431FC" w:rsidP="00F431FC">
            <w:pPr>
              <w:rPr>
                <w:rFonts w:ascii="Tahoma" w:hAnsi="Tahoma" w:cs="Tahoma"/>
                <w:b/>
                <w:bCs/>
                <w:sz w:val="22"/>
                <w:szCs w:val="22"/>
              </w:rPr>
            </w:pPr>
            <w:r>
              <w:rPr>
                <w:rFonts w:ascii="Tahoma" w:hAnsi="Tahoma" w:cs="Tahoma"/>
                <w:b/>
                <w:bCs/>
                <w:sz w:val="22"/>
                <w:szCs w:val="22"/>
              </w:rPr>
              <w:t>6.5</w:t>
            </w:r>
            <w:r w:rsidR="001D332D" w:rsidRPr="00E74D85">
              <w:rPr>
                <w:rFonts w:ascii="Tahoma" w:hAnsi="Tahoma" w:cs="Tahoma"/>
                <w:b/>
                <w:bCs/>
                <w:sz w:val="22"/>
                <w:szCs w:val="22"/>
              </w:rPr>
              <w:t xml:space="preserve"> RECOMENDACIONES</w:t>
            </w:r>
          </w:p>
        </w:tc>
      </w:tr>
      <w:tr w:rsidR="001D332D" w:rsidRPr="00E74D85" w14:paraId="22284C6D" w14:textId="77777777" w:rsidTr="00B07779">
        <w:trPr>
          <w:trHeight w:val="525"/>
        </w:trPr>
        <w:tc>
          <w:tcPr>
            <w:tcW w:w="708" w:type="dxa"/>
            <w:noWrap/>
            <w:vAlign w:val="center"/>
            <w:hideMark/>
          </w:tcPr>
          <w:p w14:paraId="21CBD73B" w14:textId="77777777" w:rsidR="001D332D" w:rsidRPr="00E74D85" w:rsidRDefault="001D332D" w:rsidP="001D332D">
            <w:pPr>
              <w:rPr>
                <w:rFonts w:ascii="Tahoma" w:hAnsi="Tahoma" w:cs="Tahoma"/>
                <w:b/>
                <w:bCs/>
                <w:sz w:val="22"/>
                <w:szCs w:val="22"/>
              </w:rPr>
            </w:pPr>
            <w:r w:rsidRPr="00E74D85">
              <w:rPr>
                <w:rFonts w:ascii="Tahoma" w:hAnsi="Tahoma" w:cs="Tahoma"/>
                <w:b/>
                <w:bCs/>
                <w:sz w:val="22"/>
                <w:szCs w:val="22"/>
              </w:rPr>
              <w:t>N°1</w:t>
            </w:r>
          </w:p>
        </w:tc>
        <w:tc>
          <w:tcPr>
            <w:tcW w:w="7699" w:type="dxa"/>
            <w:vAlign w:val="center"/>
          </w:tcPr>
          <w:p w14:paraId="240CBF89" w14:textId="77777777" w:rsidR="001D332D" w:rsidRDefault="001D332D" w:rsidP="001D332D">
            <w:pPr>
              <w:jc w:val="both"/>
              <w:rPr>
                <w:rFonts w:ascii="Tahoma" w:hAnsi="Tahoma" w:cs="Tahoma"/>
                <w:bCs/>
                <w:sz w:val="22"/>
                <w:szCs w:val="22"/>
              </w:rPr>
            </w:pPr>
            <w:r>
              <w:rPr>
                <w:rFonts w:ascii="Tahoma" w:hAnsi="Tahoma" w:cs="Tahoma"/>
                <w:bCs/>
                <w:sz w:val="22"/>
                <w:szCs w:val="22"/>
              </w:rPr>
              <w:t xml:space="preserve">Sería importante revisar y ajustar las Fichas Técnicas definidas para los Indicadores de Producto GOB323, GOB348, GOB319, GOB320, GOB321, GOB322, GOB324, GOB325, GOB326, GOB327, GOB328, GOB329, GOB330.1, GOB330.2, GOB331, GOB332, GOB333, GOB334, GOB335, GOB336, GOB337, GOB338, GOB339, GOB340, GOB341, GOB342, GOB343, GOB344, GOB345, </w:t>
            </w:r>
            <w:r>
              <w:rPr>
                <w:rFonts w:ascii="Tahoma" w:hAnsi="Tahoma" w:cs="Tahoma"/>
                <w:bCs/>
                <w:sz w:val="22"/>
                <w:szCs w:val="22"/>
              </w:rPr>
              <w:lastRenderedPageBreak/>
              <w:t>GOB346, GOB347 y GOB097, toda vez que en el proceso auditor se pudo observar a</w:t>
            </w:r>
            <w:r w:rsidRPr="00961615">
              <w:rPr>
                <w:rFonts w:ascii="Tahoma" w:hAnsi="Tahoma" w:cs="Tahoma"/>
                <w:bCs/>
                <w:sz w:val="22"/>
                <w:szCs w:val="22"/>
              </w:rPr>
              <w:t xml:space="preserve">usencia de información en el campo </w:t>
            </w:r>
            <w:r>
              <w:rPr>
                <w:rFonts w:ascii="Tahoma" w:hAnsi="Tahoma" w:cs="Tahoma"/>
                <w:bCs/>
                <w:sz w:val="22"/>
                <w:szCs w:val="22"/>
              </w:rPr>
              <w:t xml:space="preserve">Descripción del Indicador, el cual debe contener </w:t>
            </w:r>
            <w:r w:rsidRPr="00961615">
              <w:rPr>
                <w:rFonts w:ascii="Tahoma" w:hAnsi="Tahoma" w:cs="Tahoma"/>
                <w:bCs/>
                <w:sz w:val="22"/>
                <w:szCs w:val="22"/>
              </w:rPr>
              <w:t>los principales aspectos por los cuales se definió el indicador y hacer relación al alcance de la información que el indicador va a proporcionar; de tal forma que se puedan responder a preguntas como: ¿qué va a medir? y ¿por qué es importante medirlo?</w:t>
            </w:r>
            <w:r>
              <w:rPr>
                <w:rFonts w:ascii="Tahoma" w:hAnsi="Tahoma" w:cs="Tahoma"/>
                <w:bCs/>
                <w:sz w:val="22"/>
                <w:szCs w:val="22"/>
              </w:rPr>
              <w:t>, lo cual facilitaría la comprensión del Indicador y los resultados obtenidos en la medición</w:t>
            </w:r>
            <w:r w:rsidRPr="00961615">
              <w:rPr>
                <w:rFonts w:ascii="Tahoma" w:hAnsi="Tahoma" w:cs="Tahoma"/>
                <w:bCs/>
                <w:sz w:val="22"/>
                <w:szCs w:val="22"/>
              </w:rPr>
              <w:t>.</w:t>
            </w:r>
          </w:p>
          <w:p w14:paraId="181CC117" w14:textId="77777777" w:rsidR="001D332D" w:rsidRPr="00E74D85" w:rsidRDefault="001D332D" w:rsidP="001D332D">
            <w:pPr>
              <w:jc w:val="both"/>
              <w:rPr>
                <w:rFonts w:ascii="Tahoma" w:hAnsi="Tahoma" w:cs="Tahoma"/>
                <w:b/>
                <w:bCs/>
                <w:sz w:val="22"/>
                <w:szCs w:val="22"/>
              </w:rPr>
            </w:pPr>
          </w:p>
        </w:tc>
      </w:tr>
      <w:tr w:rsidR="001D332D" w:rsidRPr="00E74D85" w14:paraId="43A520B2" w14:textId="77777777" w:rsidTr="00B07779">
        <w:trPr>
          <w:trHeight w:val="525"/>
        </w:trPr>
        <w:tc>
          <w:tcPr>
            <w:tcW w:w="708" w:type="dxa"/>
            <w:noWrap/>
            <w:vAlign w:val="center"/>
          </w:tcPr>
          <w:p w14:paraId="7F08A67E" w14:textId="77777777" w:rsidR="001D332D" w:rsidRPr="00E74D85" w:rsidRDefault="001D332D" w:rsidP="001D332D">
            <w:pPr>
              <w:rPr>
                <w:rFonts w:ascii="Tahoma" w:hAnsi="Tahoma" w:cs="Tahoma"/>
                <w:b/>
                <w:bCs/>
                <w:sz w:val="22"/>
                <w:szCs w:val="22"/>
              </w:rPr>
            </w:pPr>
            <w:r w:rsidRPr="00E74D85">
              <w:rPr>
                <w:rFonts w:ascii="Tahoma" w:hAnsi="Tahoma" w:cs="Tahoma"/>
                <w:b/>
                <w:bCs/>
                <w:sz w:val="22"/>
                <w:szCs w:val="22"/>
              </w:rPr>
              <w:lastRenderedPageBreak/>
              <w:t>N°2</w:t>
            </w:r>
          </w:p>
        </w:tc>
        <w:tc>
          <w:tcPr>
            <w:tcW w:w="7699" w:type="dxa"/>
            <w:vAlign w:val="center"/>
          </w:tcPr>
          <w:p w14:paraId="09E8391F" w14:textId="77777777" w:rsidR="001D332D" w:rsidRDefault="001D332D" w:rsidP="001D332D">
            <w:pPr>
              <w:jc w:val="both"/>
              <w:rPr>
                <w:rFonts w:ascii="Tahoma" w:hAnsi="Tahoma" w:cs="Tahoma"/>
                <w:bCs/>
                <w:sz w:val="22"/>
                <w:szCs w:val="22"/>
              </w:rPr>
            </w:pPr>
            <w:r>
              <w:rPr>
                <w:rFonts w:ascii="Tahoma" w:hAnsi="Tahoma" w:cs="Tahoma"/>
                <w:bCs/>
                <w:sz w:val="22"/>
                <w:szCs w:val="22"/>
              </w:rPr>
              <w:t xml:space="preserve">Sería importante incluir en la Descripción de la Ficha Técnica del Indicador de Producto </w:t>
            </w:r>
            <w:r w:rsidRPr="00D20084">
              <w:rPr>
                <w:rFonts w:ascii="Tahoma" w:hAnsi="Tahoma" w:cs="Tahoma"/>
                <w:bCs/>
                <w:sz w:val="22"/>
                <w:szCs w:val="22"/>
              </w:rPr>
              <w:t>GOB097</w:t>
            </w:r>
            <w:r>
              <w:rPr>
                <w:rFonts w:ascii="Tahoma" w:hAnsi="Tahoma" w:cs="Tahoma"/>
                <w:bCs/>
                <w:sz w:val="22"/>
                <w:szCs w:val="22"/>
              </w:rPr>
              <w:t xml:space="preserve"> “</w:t>
            </w:r>
            <w:r w:rsidRPr="00D20084">
              <w:rPr>
                <w:rFonts w:ascii="Tahoma" w:hAnsi="Tahoma" w:cs="Tahoma"/>
                <w:bCs/>
                <w:sz w:val="22"/>
                <w:szCs w:val="22"/>
              </w:rPr>
              <w:t xml:space="preserve">Número </w:t>
            </w:r>
            <w:r>
              <w:rPr>
                <w:rFonts w:ascii="Tahoma" w:hAnsi="Tahoma" w:cs="Tahoma"/>
                <w:bCs/>
                <w:sz w:val="22"/>
                <w:szCs w:val="22"/>
              </w:rPr>
              <w:t xml:space="preserve">de </w:t>
            </w:r>
            <w:r w:rsidRPr="00D20084">
              <w:rPr>
                <w:rFonts w:ascii="Tahoma" w:hAnsi="Tahoma" w:cs="Tahoma"/>
                <w:bCs/>
                <w:sz w:val="22"/>
                <w:szCs w:val="22"/>
              </w:rPr>
              <w:t>intervenciones realizadas tendientes a disminuir el trabajo infantil sin permiso legal</w:t>
            </w:r>
            <w:r>
              <w:rPr>
                <w:rFonts w:ascii="Tahoma" w:hAnsi="Tahoma" w:cs="Tahoma"/>
                <w:bCs/>
                <w:sz w:val="22"/>
                <w:szCs w:val="22"/>
              </w:rPr>
              <w:t>”, las características de las intervenciones, toda vez que en el proceso auditor se observó que existe poca claridad en el término intervenciones, y en este sentido, se podría considerar como intervenciones cualquier acción realizada a personas o eventos, lo cual cambiaría el sentido de los resultados obtenidos en la medición del Indicador.</w:t>
            </w:r>
          </w:p>
          <w:p w14:paraId="2CE40BCA" w14:textId="77777777" w:rsidR="001D332D" w:rsidRPr="00E74D85" w:rsidRDefault="001D332D" w:rsidP="001D332D">
            <w:pPr>
              <w:jc w:val="both"/>
              <w:rPr>
                <w:rFonts w:ascii="Tahoma" w:hAnsi="Tahoma" w:cs="Tahoma"/>
                <w:bCs/>
                <w:sz w:val="22"/>
                <w:szCs w:val="22"/>
              </w:rPr>
            </w:pPr>
          </w:p>
        </w:tc>
      </w:tr>
      <w:tr w:rsidR="001D332D" w:rsidRPr="00E74D85" w14:paraId="5FA6AD69" w14:textId="77777777" w:rsidTr="00B07779">
        <w:trPr>
          <w:trHeight w:val="525"/>
        </w:trPr>
        <w:tc>
          <w:tcPr>
            <w:tcW w:w="708" w:type="dxa"/>
            <w:noWrap/>
            <w:vAlign w:val="center"/>
          </w:tcPr>
          <w:p w14:paraId="30E41E1D" w14:textId="77777777" w:rsidR="001D332D" w:rsidRPr="00E74D85" w:rsidRDefault="001D332D" w:rsidP="001D332D">
            <w:pPr>
              <w:rPr>
                <w:rFonts w:ascii="Tahoma" w:hAnsi="Tahoma" w:cs="Tahoma"/>
                <w:b/>
                <w:bCs/>
                <w:sz w:val="22"/>
                <w:szCs w:val="22"/>
              </w:rPr>
            </w:pPr>
            <w:r>
              <w:rPr>
                <w:rFonts w:ascii="Tahoma" w:hAnsi="Tahoma" w:cs="Tahoma"/>
                <w:b/>
                <w:bCs/>
                <w:sz w:val="22"/>
                <w:szCs w:val="22"/>
              </w:rPr>
              <w:t>N°3</w:t>
            </w:r>
          </w:p>
        </w:tc>
        <w:tc>
          <w:tcPr>
            <w:tcW w:w="7699" w:type="dxa"/>
            <w:vAlign w:val="center"/>
          </w:tcPr>
          <w:p w14:paraId="3A640305" w14:textId="77777777" w:rsidR="001D332D" w:rsidRDefault="001D332D" w:rsidP="001D332D">
            <w:pPr>
              <w:jc w:val="both"/>
              <w:rPr>
                <w:rFonts w:ascii="Tahoma" w:hAnsi="Tahoma" w:cs="Tahoma"/>
                <w:bCs/>
                <w:sz w:val="22"/>
                <w:szCs w:val="22"/>
              </w:rPr>
            </w:pPr>
            <w:r>
              <w:rPr>
                <w:rFonts w:ascii="Tahoma" w:hAnsi="Tahoma" w:cs="Tahoma"/>
                <w:bCs/>
                <w:sz w:val="22"/>
                <w:szCs w:val="22"/>
              </w:rPr>
              <w:t xml:space="preserve">Sería importante establecer para la medición del Indicador de Producto </w:t>
            </w:r>
            <w:r w:rsidRPr="001F2874">
              <w:rPr>
                <w:rFonts w:ascii="Tahoma" w:hAnsi="Tahoma" w:cs="Tahoma"/>
                <w:bCs/>
                <w:sz w:val="22"/>
                <w:szCs w:val="22"/>
              </w:rPr>
              <w:t>GOB336</w:t>
            </w:r>
            <w:r>
              <w:rPr>
                <w:rFonts w:ascii="Tahoma" w:hAnsi="Tahoma" w:cs="Tahoma"/>
                <w:bCs/>
                <w:sz w:val="22"/>
                <w:szCs w:val="22"/>
              </w:rPr>
              <w:t xml:space="preserve">” </w:t>
            </w:r>
            <w:r w:rsidRPr="001F2874">
              <w:rPr>
                <w:rFonts w:ascii="Tahoma" w:hAnsi="Tahoma" w:cs="Tahoma"/>
                <w:bCs/>
                <w:sz w:val="22"/>
                <w:szCs w:val="22"/>
              </w:rPr>
              <w:t>Actividades lúdico - recreativas implementadas en zona urbana para fomentar la convivencia y seguridad ciudadana (Pégate al Parche)</w:t>
            </w:r>
            <w:r>
              <w:rPr>
                <w:rFonts w:ascii="Tahoma" w:hAnsi="Tahoma" w:cs="Tahoma"/>
                <w:bCs/>
                <w:sz w:val="22"/>
                <w:szCs w:val="22"/>
              </w:rPr>
              <w:t>”, una base de datos que contenga el consolidado periódico de las actividades realizadas, con el fin de facilitar y fortalecer la medición del Indicador.</w:t>
            </w:r>
          </w:p>
          <w:p w14:paraId="29D4B168" w14:textId="77777777" w:rsidR="001D332D" w:rsidRPr="00E74D85" w:rsidRDefault="001D332D" w:rsidP="001D332D">
            <w:pPr>
              <w:jc w:val="both"/>
              <w:rPr>
                <w:rFonts w:ascii="Tahoma" w:hAnsi="Tahoma" w:cs="Tahoma"/>
                <w:bCs/>
                <w:sz w:val="22"/>
                <w:szCs w:val="22"/>
              </w:rPr>
            </w:pPr>
          </w:p>
        </w:tc>
      </w:tr>
      <w:tr w:rsidR="001D332D" w:rsidRPr="00E74D85" w14:paraId="572D7DAD" w14:textId="77777777" w:rsidTr="00B07779">
        <w:trPr>
          <w:trHeight w:val="525"/>
        </w:trPr>
        <w:tc>
          <w:tcPr>
            <w:tcW w:w="708" w:type="dxa"/>
            <w:noWrap/>
            <w:vAlign w:val="center"/>
          </w:tcPr>
          <w:p w14:paraId="18576BB1" w14:textId="77777777" w:rsidR="001D332D" w:rsidRDefault="001D332D" w:rsidP="001D332D">
            <w:pPr>
              <w:rPr>
                <w:rFonts w:ascii="Tahoma" w:hAnsi="Tahoma" w:cs="Tahoma"/>
                <w:b/>
                <w:bCs/>
                <w:sz w:val="22"/>
                <w:szCs w:val="22"/>
              </w:rPr>
            </w:pPr>
            <w:r>
              <w:rPr>
                <w:rFonts w:ascii="Tahoma" w:hAnsi="Tahoma" w:cs="Tahoma"/>
                <w:b/>
                <w:bCs/>
                <w:sz w:val="22"/>
                <w:szCs w:val="22"/>
              </w:rPr>
              <w:t>N°4</w:t>
            </w:r>
          </w:p>
        </w:tc>
        <w:tc>
          <w:tcPr>
            <w:tcW w:w="7699" w:type="dxa"/>
            <w:vAlign w:val="center"/>
          </w:tcPr>
          <w:p w14:paraId="6CCB10E8" w14:textId="77777777" w:rsidR="001D332D" w:rsidRDefault="001D332D" w:rsidP="001D332D">
            <w:pPr>
              <w:jc w:val="both"/>
              <w:rPr>
                <w:rFonts w:ascii="Tahoma" w:hAnsi="Tahoma" w:cs="Tahoma"/>
                <w:bCs/>
                <w:sz w:val="22"/>
                <w:szCs w:val="22"/>
              </w:rPr>
            </w:pPr>
            <w:r>
              <w:rPr>
                <w:rFonts w:ascii="Tahoma" w:hAnsi="Tahoma" w:cs="Tahoma"/>
                <w:bCs/>
                <w:sz w:val="22"/>
                <w:szCs w:val="22"/>
              </w:rPr>
              <w:t xml:space="preserve">Sería importante que la Secretaría de Gobierno efectuara seguimiento a los resultados del Indicador de Producto </w:t>
            </w:r>
            <w:r w:rsidRPr="00950C71">
              <w:rPr>
                <w:rFonts w:ascii="Tahoma" w:hAnsi="Tahoma" w:cs="Tahoma"/>
                <w:bCs/>
                <w:sz w:val="22"/>
                <w:szCs w:val="22"/>
              </w:rPr>
              <w:t>GOB338</w:t>
            </w:r>
            <w:r>
              <w:rPr>
                <w:rFonts w:ascii="Tahoma" w:hAnsi="Tahoma" w:cs="Tahoma"/>
                <w:bCs/>
                <w:sz w:val="22"/>
                <w:szCs w:val="22"/>
              </w:rPr>
              <w:t xml:space="preserve"> “</w:t>
            </w:r>
            <w:r w:rsidRPr="00950C71">
              <w:rPr>
                <w:rFonts w:ascii="Tahoma" w:hAnsi="Tahoma" w:cs="Tahoma"/>
                <w:bCs/>
                <w:sz w:val="22"/>
                <w:szCs w:val="22"/>
              </w:rPr>
              <w:t>Porcentaje de trabajadoras sexuales vinculadas en procesos de formación para el trabajo</w:t>
            </w:r>
            <w:r>
              <w:rPr>
                <w:rFonts w:ascii="Tahoma" w:hAnsi="Tahoma" w:cs="Tahoma"/>
                <w:bCs/>
                <w:sz w:val="22"/>
                <w:szCs w:val="22"/>
              </w:rPr>
              <w:t>”, que les permita conocer el número de mujeres que ingresan al mundo laboral después de formadas, lo cual contribuiría a establecer el impacto y efectividad del proceso de formación, y de los recursos invertidos.</w:t>
            </w:r>
          </w:p>
          <w:p w14:paraId="4554898B" w14:textId="77777777" w:rsidR="001D332D" w:rsidRDefault="001D332D" w:rsidP="001D332D">
            <w:pPr>
              <w:jc w:val="both"/>
              <w:rPr>
                <w:rFonts w:ascii="Tahoma" w:hAnsi="Tahoma" w:cs="Tahoma"/>
                <w:bCs/>
                <w:sz w:val="22"/>
                <w:szCs w:val="22"/>
              </w:rPr>
            </w:pPr>
          </w:p>
        </w:tc>
      </w:tr>
      <w:tr w:rsidR="001D332D" w:rsidRPr="00E74D85" w14:paraId="4E4B2AD4" w14:textId="77777777" w:rsidTr="00B07779">
        <w:trPr>
          <w:trHeight w:val="525"/>
        </w:trPr>
        <w:tc>
          <w:tcPr>
            <w:tcW w:w="708" w:type="dxa"/>
            <w:noWrap/>
            <w:vAlign w:val="center"/>
          </w:tcPr>
          <w:p w14:paraId="073B2A12" w14:textId="77777777" w:rsidR="001D332D" w:rsidRDefault="001D332D" w:rsidP="001D332D">
            <w:pPr>
              <w:rPr>
                <w:rFonts w:ascii="Tahoma" w:hAnsi="Tahoma" w:cs="Tahoma"/>
                <w:b/>
                <w:bCs/>
                <w:sz w:val="22"/>
                <w:szCs w:val="22"/>
              </w:rPr>
            </w:pPr>
            <w:r>
              <w:rPr>
                <w:rFonts w:ascii="Tahoma" w:hAnsi="Tahoma" w:cs="Tahoma"/>
                <w:b/>
                <w:bCs/>
                <w:sz w:val="22"/>
                <w:szCs w:val="22"/>
              </w:rPr>
              <w:t>N°5</w:t>
            </w:r>
          </w:p>
        </w:tc>
        <w:tc>
          <w:tcPr>
            <w:tcW w:w="7699" w:type="dxa"/>
            <w:vAlign w:val="center"/>
          </w:tcPr>
          <w:p w14:paraId="03C9AE50" w14:textId="77777777" w:rsidR="001D332D" w:rsidRDefault="001D332D" w:rsidP="001D332D">
            <w:pPr>
              <w:jc w:val="both"/>
              <w:rPr>
                <w:rFonts w:ascii="Tahoma" w:hAnsi="Tahoma" w:cs="Tahoma"/>
                <w:bCs/>
                <w:sz w:val="22"/>
                <w:szCs w:val="22"/>
              </w:rPr>
            </w:pPr>
            <w:r>
              <w:rPr>
                <w:rFonts w:ascii="Tahoma" w:hAnsi="Tahoma" w:cs="Tahoma"/>
                <w:bCs/>
                <w:sz w:val="22"/>
                <w:szCs w:val="22"/>
              </w:rPr>
              <w:t xml:space="preserve">Es importante establecer para el Indicador de Producto </w:t>
            </w:r>
            <w:r w:rsidRPr="00640CA4">
              <w:rPr>
                <w:rFonts w:ascii="Tahoma" w:hAnsi="Tahoma" w:cs="Tahoma"/>
                <w:bCs/>
                <w:sz w:val="22"/>
                <w:szCs w:val="22"/>
              </w:rPr>
              <w:t>GOB339</w:t>
            </w:r>
            <w:r w:rsidRPr="00640CA4">
              <w:rPr>
                <w:rFonts w:ascii="Tahoma" w:hAnsi="Tahoma" w:cs="Tahoma"/>
                <w:bCs/>
                <w:sz w:val="22"/>
                <w:szCs w:val="22"/>
              </w:rPr>
              <w:tab/>
            </w:r>
            <w:r>
              <w:rPr>
                <w:rFonts w:ascii="Tahoma" w:hAnsi="Tahoma" w:cs="Tahoma"/>
                <w:bCs/>
                <w:sz w:val="22"/>
                <w:szCs w:val="22"/>
              </w:rPr>
              <w:t>“</w:t>
            </w:r>
            <w:r w:rsidRPr="00640CA4">
              <w:rPr>
                <w:rFonts w:ascii="Tahoma" w:hAnsi="Tahoma" w:cs="Tahoma"/>
                <w:bCs/>
                <w:sz w:val="22"/>
                <w:szCs w:val="22"/>
              </w:rPr>
              <w:t>Porcentaje</w:t>
            </w:r>
            <w:r>
              <w:rPr>
                <w:rFonts w:ascii="Tahoma" w:hAnsi="Tahoma" w:cs="Tahoma"/>
                <w:bCs/>
                <w:sz w:val="22"/>
                <w:szCs w:val="22"/>
              </w:rPr>
              <w:t xml:space="preserve"> </w:t>
            </w:r>
            <w:r w:rsidRPr="00640CA4">
              <w:rPr>
                <w:rFonts w:ascii="Tahoma" w:hAnsi="Tahoma" w:cs="Tahoma"/>
                <w:bCs/>
                <w:sz w:val="22"/>
                <w:szCs w:val="22"/>
              </w:rPr>
              <w:t>de ejecución del proyecto ENREDECEP</w:t>
            </w:r>
            <w:r>
              <w:rPr>
                <w:rFonts w:ascii="Tahoma" w:hAnsi="Tahoma" w:cs="Tahoma"/>
                <w:bCs/>
                <w:sz w:val="22"/>
                <w:szCs w:val="22"/>
              </w:rPr>
              <w:t>”, la línea base, con el fin de establecer con certeza cuál es la base de medición para cumplir con la meta de producto “</w:t>
            </w:r>
            <w:r w:rsidRPr="00A02B37">
              <w:rPr>
                <w:rFonts w:ascii="Tahoma" w:hAnsi="Tahoma" w:cs="Tahoma"/>
                <w:bCs/>
                <w:sz w:val="22"/>
                <w:szCs w:val="22"/>
              </w:rPr>
              <w:t>Implementar en un 60% el proyecto ENREDECEP: en recuperación de canchas, establecimientos y parques como estrategia formativa para la convivencia ciudadana</w:t>
            </w:r>
            <w:r>
              <w:rPr>
                <w:rFonts w:ascii="Tahoma" w:hAnsi="Tahoma" w:cs="Tahoma"/>
                <w:bCs/>
                <w:sz w:val="22"/>
                <w:szCs w:val="22"/>
              </w:rPr>
              <w:t>”, lo cual evitaría la incertidumbre en la medición e impactaría positivamente en los resultados del Indicador.</w:t>
            </w:r>
          </w:p>
          <w:p w14:paraId="6B30E842" w14:textId="77777777" w:rsidR="001D332D" w:rsidRDefault="001D332D" w:rsidP="001D332D">
            <w:pPr>
              <w:jc w:val="both"/>
              <w:rPr>
                <w:rFonts w:ascii="Tahoma" w:hAnsi="Tahoma" w:cs="Tahoma"/>
                <w:bCs/>
                <w:sz w:val="22"/>
                <w:szCs w:val="22"/>
              </w:rPr>
            </w:pPr>
          </w:p>
        </w:tc>
      </w:tr>
      <w:tr w:rsidR="000D7AA5" w14:paraId="2220E05B" w14:textId="77777777" w:rsidTr="006D1B2F">
        <w:trPr>
          <w:trHeight w:val="525"/>
        </w:trPr>
        <w:tc>
          <w:tcPr>
            <w:tcW w:w="708" w:type="dxa"/>
            <w:noWrap/>
            <w:vAlign w:val="center"/>
            <w:hideMark/>
          </w:tcPr>
          <w:p w14:paraId="40FE7C71" w14:textId="7CBDB320" w:rsidR="000D7AA5" w:rsidRDefault="000D7AA5" w:rsidP="000D7AA5">
            <w:pPr>
              <w:rPr>
                <w:rFonts w:ascii="Tahoma" w:hAnsi="Tahoma" w:cs="Tahoma"/>
                <w:b/>
                <w:bCs/>
                <w:sz w:val="22"/>
                <w:szCs w:val="22"/>
              </w:rPr>
            </w:pPr>
            <w:r>
              <w:rPr>
                <w:rFonts w:ascii="Tahoma" w:hAnsi="Tahoma" w:cs="Tahoma"/>
                <w:b/>
                <w:bCs/>
                <w:sz w:val="22"/>
                <w:szCs w:val="22"/>
              </w:rPr>
              <w:t>N°6</w:t>
            </w:r>
          </w:p>
        </w:tc>
        <w:tc>
          <w:tcPr>
            <w:tcW w:w="7699" w:type="dxa"/>
          </w:tcPr>
          <w:p w14:paraId="7DF8CC58" w14:textId="77777777" w:rsidR="000D7AA5" w:rsidRDefault="000D7AA5" w:rsidP="000D7AA5">
            <w:pPr>
              <w:jc w:val="both"/>
              <w:rPr>
                <w:rFonts w:ascii="Tahoma" w:hAnsi="Tahoma" w:cs="Tahoma"/>
                <w:bCs/>
                <w:sz w:val="22"/>
                <w:szCs w:val="22"/>
              </w:rPr>
            </w:pPr>
            <w:r>
              <w:rPr>
                <w:rFonts w:ascii="Tahoma" w:hAnsi="Tahoma" w:cs="Tahoma"/>
                <w:bCs/>
                <w:sz w:val="22"/>
                <w:szCs w:val="22"/>
              </w:rPr>
              <w:t xml:space="preserve">Sería importante que desde la Secretaría de Gobierno se definan acciones precisas para la medición del Indicador de Producto GOB347 “Proceso de convocatoria, elección y capacitación de Jueces de Paz”, toda vez que en el proceso intervienen otros actores, lo cual contribuiría a cumplir con la meta </w:t>
            </w:r>
            <w:r>
              <w:rPr>
                <w:rFonts w:ascii="Tahoma" w:hAnsi="Tahoma" w:cs="Tahoma"/>
                <w:bCs/>
                <w:sz w:val="22"/>
                <w:szCs w:val="22"/>
              </w:rPr>
              <w:lastRenderedPageBreak/>
              <w:t>de producto “Liderar el proceso de convocatoria, elección y capacitación de Jueces de Paz”, definida en el Plan de Desarrollo de Manizales 2016-2019.</w:t>
            </w:r>
          </w:p>
          <w:p w14:paraId="4CC44F3E" w14:textId="77777777" w:rsidR="000D7AA5" w:rsidRDefault="000D7AA5" w:rsidP="000D7AA5">
            <w:pPr>
              <w:jc w:val="both"/>
              <w:rPr>
                <w:rFonts w:ascii="Tahoma" w:hAnsi="Tahoma" w:cs="Tahoma"/>
                <w:bCs/>
                <w:sz w:val="22"/>
                <w:szCs w:val="22"/>
              </w:rPr>
            </w:pPr>
          </w:p>
        </w:tc>
      </w:tr>
    </w:tbl>
    <w:p w14:paraId="21E678DE" w14:textId="77777777" w:rsidR="001D332D" w:rsidRPr="00E74D85" w:rsidRDefault="001D332D" w:rsidP="001D332D">
      <w:pPr>
        <w:rPr>
          <w:rFonts w:ascii="Tahoma" w:hAnsi="Tahoma" w:cs="Tahoma"/>
          <w:b/>
          <w:bCs/>
          <w:sz w:val="22"/>
          <w:szCs w:val="22"/>
        </w:rPr>
      </w:pPr>
    </w:p>
    <w:p w14:paraId="21B796B8" w14:textId="5FEA7DBA" w:rsidR="001D332D" w:rsidRPr="00787480" w:rsidRDefault="00F431FC" w:rsidP="001D332D">
      <w:pPr>
        <w:jc w:val="both"/>
        <w:rPr>
          <w:rFonts w:ascii="Tahoma" w:hAnsi="Tahoma" w:cs="Tahoma"/>
          <w:b/>
          <w:bCs/>
          <w:sz w:val="22"/>
          <w:szCs w:val="22"/>
        </w:rPr>
      </w:pPr>
      <w:r>
        <w:rPr>
          <w:rFonts w:ascii="Tahoma" w:hAnsi="Tahoma" w:cs="Tahoma"/>
          <w:b/>
          <w:bCs/>
          <w:sz w:val="22"/>
          <w:szCs w:val="22"/>
        </w:rPr>
        <w:t>6.6</w:t>
      </w:r>
      <w:r w:rsidR="001D332D">
        <w:rPr>
          <w:rFonts w:ascii="Tahoma" w:hAnsi="Tahoma" w:cs="Tahoma"/>
          <w:b/>
          <w:bCs/>
          <w:sz w:val="22"/>
          <w:szCs w:val="22"/>
        </w:rPr>
        <w:t xml:space="preserve">  </w:t>
      </w:r>
      <w:r w:rsidR="001D332D" w:rsidRPr="00787480">
        <w:rPr>
          <w:rFonts w:ascii="Tahoma" w:hAnsi="Tahoma" w:cs="Tahoma"/>
          <w:b/>
          <w:bCs/>
          <w:sz w:val="22"/>
          <w:szCs w:val="22"/>
        </w:rPr>
        <w:t xml:space="preserve">HALLAZGOS  </w:t>
      </w:r>
      <w:r w:rsidR="001D332D">
        <w:rPr>
          <w:rFonts w:ascii="Tahoma" w:hAnsi="Tahoma" w:cs="Tahoma"/>
          <w:b/>
          <w:bCs/>
          <w:sz w:val="22"/>
          <w:szCs w:val="22"/>
        </w:rPr>
        <w:t>(1)</w:t>
      </w:r>
      <w:r w:rsidR="001D332D" w:rsidRPr="00787480">
        <w:rPr>
          <w:rFonts w:ascii="Tahoma" w:hAnsi="Tahoma" w:cs="Tahoma"/>
          <w:b/>
          <w:bCs/>
          <w:sz w:val="22"/>
          <w:szCs w:val="22"/>
        </w:rPr>
        <w:t xml:space="preserve">  RECOMENDACIONES</w:t>
      </w:r>
      <w:r w:rsidR="001D332D">
        <w:rPr>
          <w:rFonts w:ascii="Tahoma" w:hAnsi="Tahoma" w:cs="Tahoma"/>
          <w:b/>
          <w:bCs/>
          <w:sz w:val="22"/>
          <w:szCs w:val="22"/>
        </w:rPr>
        <w:t xml:space="preserve"> (6)</w:t>
      </w:r>
    </w:p>
    <w:p w14:paraId="1B1DE1EB" w14:textId="77777777" w:rsidR="001D332D" w:rsidRDefault="001D332D" w:rsidP="001D332D">
      <w:pPr>
        <w:jc w:val="both"/>
        <w:rPr>
          <w:rFonts w:ascii="Tahoma" w:hAnsi="Tahoma" w:cs="Tahoma"/>
          <w:bCs/>
          <w:sz w:val="22"/>
          <w:szCs w:val="22"/>
        </w:rPr>
      </w:pPr>
    </w:p>
    <w:p w14:paraId="6470BC60" w14:textId="77777777" w:rsidR="001D332D" w:rsidRDefault="001D332D" w:rsidP="001D332D">
      <w:pPr>
        <w:jc w:val="both"/>
        <w:rPr>
          <w:rFonts w:ascii="Tahoma" w:hAnsi="Tahoma" w:cs="Tahoma"/>
          <w:bCs/>
          <w:sz w:val="22"/>
          <w:szCs w:val="22"/>
        </w:rPr>
      </w:pPr>
      <w:r w:rsidRPr="00DF08BB">
        <w:rPr>
          <w:rFonts w:ascii="Tahoma" w:hAnsi="Tahoma" w:cs="Tahoma"/>
          <w:b/>
          <w:bCs/>
          <w:sz w:val="22"/>
          <w:szCs w:val="22"/>
        </w:rPr>
        <w:t>OBJECIONES</w:t>
      </w:r>
      <w:r>
        <w:rPr>
          <w:rFonts w:ascii="Tahoma" w:hAnsi="Tahoma" w:cs="Tahoma"/>
          <w:bCs/>
          <w:sz w:val="22"/>
          <w:szCs w:val="22"/>
        </w:rPr>
        <w:t>: El día 9 de noviembre de 2017, el Profesional Especializado de la Secretaría de Gobierno presentó objeción al Hallazgo No. 1 del Componente Cumplimiento de Metas e Indicadores, en lo relacionado al Indicador GOB318 “</w:t>
      </w:r>
      <w:r w:rsidRPr="00DF08BB">
        <w:rPr>
          <w:rFonts w:ascii="Tahoma" w:hAnsi="Tahoma" w:cs="Tahoma"/>
          <w:bCs/>
          <w:sz w:val="22"/>
          <w:szCs w:val="22"/>
        </w:rPr>
        <w:t>Número de cámaras de seguridad instaladas</w:t>
      </w:r>
      <w:r>
        <w:rPr>
          <w:rFonts w:ascii="Tahoma" w:hAnsi="Tahoma" w:cs="Tahoma"/>
          <w:bCs/>
          <w:sz w:val="22"/>
          <w:szCs w:val="22"/>
        </w:rPr>
        <w:t>”, toda vez que aportó evidencias de</w:t>
      </w:r>
      <w:r w:rsidRPr="00A53708">
        <w:rPr>
          <w:rFonts w:ascii="Tahoma" w:hAnsi="Tahoma" w:cs="Tahoma"/>
          <w:bCs/>
          <w:sz w:val="22"/>
          <w:szCs w:val="22"/>
        </w:rPr>
        <w:t xml:space="preserve"> Contrato Interadministrativo No.  1605040255 suscrito entre el Municipio de Manizales y UNE EPM Telecomunicaciones S.A.. con el objeto de "Contratar para la entidad territorial los estudios y diseños, la adquisición, implementación, prueba y puesta en funcionamiento de Circuitos Cerrados de Televisión CCTV, Sistema Integrado de Emergencia y Seguridad - SIES", oficio SPM 16-2057 del 21 de julio de 2016, emitiendo concepto de viabilidad sobre los puntos aptos para la instalación de las cámaras, Acta de visita del 29 de julio de 2016 firmado por TIGO - UNE, sobre la verific</w:t>
      </w:r>
      <w:r>
        <w:rPr>
          <w:rFonts w:ascii="Tahoma" w:hAnsi="Tahoma" w:cs="Tahoma"/>
          <w:bCs/>
          <w:sz w:val="22"/>
          <w:szCs w:val="22"/>
        </w:rPr>
        <w:t>ac</w:t>
      </w:r>
      <w:r w:rsidRPr="00A53708">
        <w:rPr>
          <w:rFonts w:ascii="Tahoma" w:hAnsi="Tahoma" w:cs="Tahoma"/>
          <w:bCs/>
          <w:sz w:val="22"/>
          <w:szCs w:val="22"/>
        </w:rPr>
        <w:t>ión de los puntos asignados para la instalación de las cámaras de seguridad con su respectivo registro fotográfico y Anexo Técnico del Convenio de colaboración S.G. 035.16 suscrito con la CHEC, para la instalación de una red de monitoreo y cámaras de seguridad para Manizales</w:t>
      </w:r>
      <w:r>
        <w:rPr>
          <w:rFonts w:ascii="Tahoma" w:hAnsi="Tahoma" w:cs="Tahoma"/>
          <w:bCs/>
          <w:sz w:val="22"/>
          <w:szCs w:val="22"/>
        </w:rPr>
        <w:t xml:space="preserve">, lo cual permite valorar este Indicador con un avance del </w:t>
      </w:r>
      <w:r w:rsidRPr="00A53708">
        <w:rPr>
          <w:rFonts w:ascii="Tahoma" w:hAnsi="Tahoma" w:cs="Tahoma"/>
          <w:b/>
          <w:bCs/>
          <w:sz w:val="22"/>
          <w:szCs w:val="22"/>
        </w:rPr>
        <w:t>20%</w:t>
      </w:r>
      <w:r>
        <w:rPr>
          <w:rFonts w:ascii="Tahoma" w:hAnsi="Tahoma" w:cs="Tahoma"/>
          <w:bCs/>
          <w:sz w:val="22"/>
          <w:szCs w:val="22"/>
        </w:rPr>
        <w:t xml:space="preserve"> de cumplimiento en la vigencia 2016.</w:t>
      </w:r>
    </w:p>
    <w:p w14:paraId="53F79E11" w14:textId="77777777" w:rsidR="001D332D" w:rsidRDefault="001D332D" w:rsidP="001D332D">
      <w:pPr>
        <w:jc w:val="both"/>
        <w:rPr>
          <w:rFonts w:ascii="Tahoma" w:hAnsi="Tahoma" w:cs="Tahoma"/>
          <w:bCs/>
          <w:sz w:val="22"/>
          <w:szCs w:val="22"/>
        </w:rPr>
      </w:pPr>
    </w:p>
    <w:p w14:paraId="5D77E14B" w14:textId="77777777" w:rsidR="001D332D" w:rsidRDefault="001D332D" w:rsidP="001D332D">
      <w:pPr>
        <w:jc w:val="both"/>
        <w:rPr>
          <w:rFonts w:ascii="Tahoma" w:hAnsi="Tahoma" w:cs="Tahoma"/>
          <w:bCs/>
          <w:sz w:val="22"/>
          <w:szCs w:val="22"/>
        </w:rPr>
      </w:pPr>
      <w:r>
        <w:rPr>
          <w:rFonts w:ascii="Tahoma" w:hAnsi="Tahoma" w:cs="Tahoma"/>
          <w:bCs/>
          <w:sz w:val="22"/>
          <w:szCs w:val="22"/>
        </w:rPr>
        <w:t>Así mismo, los Indicadores GOB330.1 y GOB330.2, no presentan en el Plan Indicativo 2016-2019, programación de meta para el año 2016, motivo por el cual No Aplica para dicha vigencia, y por lo tanto se retiran del Hallazgo No. 1 del Componente Cumplimiento de Metas e Indicadores.</w:t>
      </w:r>
    </w:p>
    <w:p w14:paraId="5B0AE265" w14:textId="77777777" w:rsidR="001D332D" w:rsidRDefault="001D332D" w:rsidP="001D332D">
      <w:pPr>
        <w:jc w:val="both"/>
        <w:rPr>
          <w:rFonts w:ascii="Tahoma" w:hAnsi="Tahoma" w:cs="Tahoma"/>
          <w:bCs/>
          <w:sz w:val="22"/>
          <w:szCs w:val="22"/>
        </w:rPr>
      </w:pPr>
    </w:p>
    <w:p w14:paraId="4B9C28F6" w14:textId="77777777" w:rsidR="001D332D" w:rsidRDefault="001D332D" w:rsidP="001D332D">
      <w:pPr>
        <w:jc w:val="both"/>
        <w:rPr>
          <w:rFonts w:ascii="Tahoma" w:hAnsi="Tahoma" w:cs="Tahoma"/>
          <w:bCs/>
          <w:sz w:val="22"/>
          <w:szCs w:val="22"/>
        </w:rPr>
      </w:pPr>
      <w:r>
        <w:rPr>
          <w:rFonts w:ascii="Tahoma" w:hAnsi="Tahoma" w:cs="Tahoma"/>
          <w:bCs/>
          <w:sz w:val="22"/>
          <w:szCs w:val="22"/>
        </w:rPr>
        <w:t xml:space="preserve">Por lo anteriormente expuesto, se determina retirar del Hallazgo No. 1 del Componente Cumplimiento de Metas e Indicadores, los Indicadores de Producto GOB330.1 y GOB330.2, y el Indicador GOB318 queda con una valoración  del </w:t>
      </w:r>
      <w:r w:rsidRPr="00832EB7">
        <w:rPr>
          <w:rFonts w:ascii="Tahoma" w:hAnsi="Tahoma" w:cs="Tahoma"/>
          <w:b/>
          <w:bCs/>
          <w:sz w:val="22"/>
          <w:szCs w:val="22"/>
        </w:rPr>
        <w:t>20%</w:t>
      </w:r>
      <w:r>
        <w:rPr>
          <w:rFonts w:ascii="Tahoma" w:hAnsi="Tahoma" w:cs="Tahoma"/>
          <w:bCs/>
          <w:sz w:val="22"/>
          <w:szCs w:val="22"/>
        </w:rPr>
        <w:t xml:space="preserve"> en la Matriz de Indicadores, no obstante, éste se mantiene en el Hallazgo No.1, señalando que presenta un cumplimiento por debajo de la meta programada para el año 2016 en el Plan Indicativo 2016-2019.</w:t>
      </w:r>
    </w:p>
    <w:p w14:paraId="47086E54" w14:textId="77777777" w:rsidR="00C11E7F" w:rsidRPr="00474C3E" w:rsidRDefault="00C11E7F" w:rsidP="00C11E7F">
      <w:pPr>
        <w:jc w:val="both"/>
        <w:rPr>
          <w:rFonts w:ascii="Tahoma" w:hAnsi="Tahoma" w:cs="Tahoma"/>
          <w:bCs/>
          <w:sz w:val="22"/>
          <w:szCs w:val="22"/>
        </w:rPr>
      </w:pPr>
    </w:p>
    <w:tbl>
      <w:tblPr>
        <w:tblStyle w:val="Tablaconcuadrcula"/>
        <w:tblW w:w="9645" w:type="dxa"/>
        <w:tblInd w:w="-34" w:type="dxa"/>
        <w:tblLayout w:type="fixed"/>
        <w:tblLook w:val="04A0" w:firstRow="1" w:lastRow="0" w:firstColumn="1" w:lastColumn="0" w:noHBand="0" w:noVBand="1"/>
      </w:tblPr>
      <w:tblGrid>
        <w:gridCol w:w="34"/>
        <w:gridCol w:w="4788"/>
        <w:gridCol w:w="4823"/>
      </w:tblGrid>
      <w:tr w:rsidR="00C867C4" w14:paraId="0961FF85" w14:textId="77777777" w:rsidTr="00C867C4">
        <w:trPr>
          <w:trHeight w:val="204"/>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4FB1BA" w14:textId="77777777" w:rsidR="00C867C4" w:rsidRDefault="00C867C4">
            <w:pPr>
              <w:rPr>
                <w:rFonts w:ascii="Tahoma" w:hAnsi="Tahoma" w:cs="Tahoma"/>
                <w:b/>
                <w:bCs/>
                <w:sz w:val="20"/>
                <w:szCs w:val="20"/>
              </w:rPr>
            </w:pPr>
            <w:r>
              <w:rPr>
                <w:rFonts w:ascii="Tahoma" w:hAnsi="Tahoma" w:cs="Tahoma"/>
                <w:b/>
                <w:bCs/>
                <w:sz w:val="22"/>
                <w:szCs w:val="22"/>
              </w:rPr>
              <w:t>7.  CONTRATACIÓN</w:t>
            </w:r>
          </w:p>
        </w:tc>
      </w:tr>
      <w:tr w:rsidR="00C867C4" w14:paraId="1F379100" w14:textId="77777777" w:rsidTr="00C867C4">
        <w:trPr>
          <w:trHeight w:val="204"/>
        </w:trPr>
        <w:tc>
          <w:tcPr>
            <w:tcW w:w="4820" w:type="dxa"/>
            <w:gridSpan w:val="2"/>
            <w:tcBorders>
              <w:top w:val="single" w:sz="4" w:space="0" w:color="auto"/>
              <w:left w:val="single" w:sz="4" w:space="0" w:color="auto"/>
              <w:bottom w:val="single" w:sz="4" w:space="0" w:color="auto"/>
              <w:right w:val="single" w:sz="4" w:space="0" w:color="auto"/>
            </w:tcBorders>
            <w:noWrap/>
            <w:hideMark/>
          </w:tcPr>
          <w:p w14:paraId="0F9447B8" w14:textId="77777777" w:rsidR="00C867C4" w:rsidRDefault="00C867C4">
            <w:pPr>
              <w:rPr>
                <w:rFonts w:ascii="Tahoma" w:hAnsi="Tahoma" w:cs="Tahoma"/>
                <w:b/>
                <w:bCs/>
                <w:sz w:val="22"/>
                <w:szCs w:val="22"/>
              </w:rPr>
            </w:pPr>
            <w:r>
              <w:rPr>
                <w:rFonts w:ascii="Tahoma" w:hAnsi="Tahoma" w:cs="Tahoma"/>
                <w:b/>
                <w:bCs/>
                <w:sz w:val="22"/>
                <w:szCs w:val="22"/>
              </w:rPr>
              <w:t>Auditor del Proceso: PAULA ANDREA VERA BECERRA </w:t>
            </w:r>
          </w:p>
        </w:tc>
        <w:tc>
          <w:tcPr>
            <w:tcW w:w="4820" w:type="dxa"/>
            <w:tcBorders>
              <w:top w:val="single" w:sz="4" w:space="0" w:color="auto"/>
              <w:left w:val="single" w:sz="4" w:space="0" w:color="auto"/>
              <w:bottom w:val="single" w:sz="4" w:space="0" w:color="auto"/>
              <w:right w:val="single" w:sz="4" w:space="0" w:color="auto"/>
            </w:tcBorders>
            <w:hideMark/>
          </w:tcPr>
          <w:p w14:paraId="46900C60" w14:textId="77777777" w:rsidR="00C867C4" w:rsidRDefault="00C867C4">
            <w:pPr>
              <w:rPr>
                <w:rFonts w:ascii="Tahoma" w:hAnsi="Tahoma" w:cs="Tahoma"/>
                <w:b/>
                <w:bCs/>
                <w:sz w:val="22"/>
                <w:szCs w:val="22"/>
              </w:rPr>
            </w:pPr>
            <w:r>
              <w:rPr>
                <w:rFonts w:ascii="Tahoma" w:hAnsi="Tahoma" w:cs="Tahoma"/>
                <w:b/>
                <w:bCs/>
                <w:sz w:val="22"/>
                <w:szCs w:val="22"/>
              </w:rPr>
              <w:t>Firma del Auditor:</w:t>
            </w:r>
          </w:p>
        </w:tc>
      </w:tr>
      <w:tr w:rsidR="00C867C4" w14:paraId="3A37CF10" w14:textId="77777777" w:rsidTr="00C867C4">
        <w:trPr>
          <w:gridBefore w:val="1"/>
          <w:wBefore w:w="34" w:type="dxa"/>
          <w:trHeight w:val="362"/>
        </w:trPr>
        <w:tc>
          <w:tcPr>
            <w:tcW w:w="9606" w:type="dxa"/>
            <w:gridSpan w:val="2"/>
            <w:tcBorders>
              <w:top w:val="single" w:sz="4" w:space="0" w:color="auto"/>
              <w:left w:val="single" w:sz="4" w:space="0" w:color="auto"/>
              <w:bottom w:val="single" w:sz="4" w:space="0" w:color="auto"/>
              <w:right w:val="single" w:sz="4" w:space="0" w:color="auto"/>
            </w:tcBorders>
          </w:tcPr>
          <w:p w14:paraId="31C26379" w14:textId="77777777" w:rsidR="00C867C4" w:rsidRDefault="00C867C4">
            <w:pPr>
              <w:pStyle w:val="NormalWeb"/>
              <w:shd w:val="clear" w:color="auto" w:fill="FFFFFF"/>
              <w:jc w:val="both"/>
              <w:rPr>
                <w:rFonts w:ascii="Tahoma" w:hAnsi="Tahoma" w:cs="Tahoma"/>
                <w:b/>
                <w:i/>
                <w:color w:val="000000"/>
                <w:sz w:val="20"/>
                <w:szCs w:val="20"/>
                <w:u w:val="single"/>
                <w:lang w:val="es-ES_tradnl" w:eastAsia="es-ES"/>
              </w:rPr>
            </w:pPr>
            <w:r>
              <w:rPr>
                <w:rFonts w:ascii="Tahoma" w:hAnsi="Tahoma" w:cs="Tahoma"/>
                <w:b/>
                <w:bCs/>
                <w:sz w:val="22"/>
                <w:szCs w:val="22"/>
                <w:lang w:val="es-ES_tradnl" w:eastAsia="es-ES"/>
              </w:rPr>
              <w:t>Criterios:</w:t>
            </w:r>
            <w:r>
              <w:rPr>
                <w:rFonts w:ascii="Tahoma" w:hAnsi="Tahoma" w:cs="Tahoma"/>
                <w:b/>
                <w:bCs/>
                <w:color w:val="FF0000"/>
                <w:sz w:val="22"/>
                <w:szCs w:val="22"/>
                <w:lang w:val="es-ES_tradnl" w:eastAsia="es-ES"/>
              </w:rPr>
              <w:t xml:space="preserve"> </w:t>
            </w:r>
            <w:r>
              <w:rPr>
                <w:rFonts w:ascii="Tahoma" w:hAnsi="Tahoma" w:cs="Tahoma"/>
                <w:bCs/>
                <w:sz w:val="22"/>
                <w:szCs w:val="22"/>
                <w:lang w:val="es-ES_tradnl" w:eastAsia="es-ES"/>
              </w:rPr>
              <w:t>Constitución Política, Ley 80 de 1993</w:t>
            </w:r>
            <w:r>
              <w:rPr>
                <w:rFonts w:ascii="Tahoma" w:hAnsi="Tahoma" w:cs="Tahoma"/>
                <w:b/>
                <w:bCs/>
                <w:i/>
                <w:sz w:val="22"/>
                <w:szCs w:val="22"/>
                <w:lang w:val="es-ES_tradnl" w:eastAsia="es-ES"/>
              </w:rPr>
              <w:t xml:space="preserve"> </w:t>
            </w:r>
            <w:r>
              <w:rPr>
                <w:rFonts w:ascii="Tahoma" w:hAnsi="Tahoma" w:cs="Tahoma"/>
                <w:b/>
                <w:bCs/>
                <w:i/>
                <w:sz w:val="20"/>
                <w:szCs w:val="20"/>
                <w:lang w:val="es-ES_tradnl" w:eastAsia="es-ES"/>
              </w:rPr>
              <w:t>”</w:t>
            </w:r>
            <w:r>
              <w:rPr>
                <w:rFonts w:ascii="Arial" w:hAnsi="Arial" w:cs="Arial"/>
                <w:i/>
                <w:iCs/>
                <w:color w:val="000000"/>
                <w:sz w:val="27"/>
                <w:szCs w:val="27"/>
                <w:shd w:val="clear" w:color="auto" w:fill="FFFFFF"/>
                <w:lang w:val="es-ES_tradnl" w:eastAsia="es-ES"/>
              </w:rPr>
              <w:t xml:space="preserve"> </w:t>
            </w:r>
            <w:r>
              <w:rPr>
                <w:rFonts w:ascii="Arial" w:hAnsi="Arial" w:cs="Arial"/>
                <w:b/>
                <w:i/>
                <w:iCs/>
                <w:color w:val="000000"/>
                <w:sz w:val="20"/>
                <w:szCs w:val="20"/>
                <w:u w:val="single"/>
                <w:shd w:val="clear" w:color="auto" w:fill="FFFFFF"/>
                <w:lang w:val="es-ES_tradnl" w:eastAsia="es-ES"/>
              </w:rPr>
              <w:t>Del principio de Transparencia</w:t>
            </w:r>
            <w:r>
              <w:rPr>
                <w:rFonts w:ascii="Tahoma" w:hAnsi="Tahoma" w:cs="Tahoma"/>
                <w:b/>
                <w:bCs/>
                <w:i/>
                <w:sz w:val="20"/>
                <w:szCs w:val="20"/>
                <w:lang w:val="es-ES_tradnl" w:eastAsia="es-ES"/>
              </w:rPr>
              <w:t xml:space="preserve">”, </w:t>
            </w:r>
            <w:r>
              <w:rPr>
                <w:rFonts w:ascii="Tahoma" w:hAnsi="Tahoma" w:cs="Tahoma"/>
                <w:b/>
                <w:bCs/>
                <w:i/>
                <w:sz w:val="22"/>
                <w:szCs w:val="22"/>
                <w:lang w:val="es-ES_tradnl" w:eastAsia="es-ES"/>
              </w:rPr>
              <w:t xml:space="preserve">el Decreto 045 de 2007 de la Alcaldía de Manizales </w:t>
            </w:r>
            <w:r>
              <w:rPr>
                <w:rFonts w:ascii="Tahoma" w:hAnsi="Tahoma" w:cs="Tahoma"/>
                <w:b/>
                <w:bCs/>
                <w:i/>
                <w:sz w:val="20"/>
                <w:szCs w:val="20"/>
                <w:lang w:val="es-ES_tradnl" w:eastAsia="es-ES"/>
              </w:rPr>
              <w:t>“</w:t>
            </w:r>
            <w:r>
              <w:rPr>
                <w:rFonts w:ascii="Tahoma" w:hAnsi="Tahoma" w:cs="Tahoma"/>
                <w:b/>
                <w:i/>
                <w:color w:val="333333"/>
                <w:sz w:val="20"/>
                <w:szCs w:val="20"/>
                <w:u w:val="single"/>
                <w:shd w:val="clear" w:color="auto" w:fill="FFFFFF"/>
                <w:lang w:val="es-ES_tradnl" w:eastAsia="es-ES"/>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lang w:val="es-ES_tradnl" w:eastAsia="es-ES"/>
              </w:rPr>
              <w:t xml:space="preserve">, </w:t>
            </w:r>
            <w:r>
              <w:rPr>
                <w:rFonts w:ascii="Tahoma" w:hAnsi="Tahoma" w:cs="Tahoma"/>
                <w:b/>
                <w:bCs/>
                <w:i/>
                <w:sz w:val="22"/>
                <w:szCs w:val="22"/>
                <w:lang w:val="es-ES_tradnl" w:eastAsia="es-ES"/>
              </w:rPr>
              <w:t xml:space="preserve"> </w:t>
            </w:r>
            <w:r>
              <w:rPr>
                <w:rFonts w:ascii="Tahoma" w:hAnsi="Tahoma" w:cs="Tahoma"/>
                <w:b/>
                <w:color w:val="333333"/>
                <w:sz w:val="22"/>
                <w:szCs w:val="22"/>
                <w:shd w:val="clear" w:color="auto" w:fill="FFFFFF"/>
                <w:lang w:val="es-ES_tradnl" w:eastAsia="es-ES"/>
              </w:rPr>
              <w:t xml:space="preserve">en el punto 4 actas e informes </w:t>
            </w:r>
            <w:r>
              <w:rPr>
                <w:rFonts w:ascii="Tahoma" w:hAnsi="Tahoma" w:cs="Tahoma"/>
                <w:b/>
                <w:sz w:val="22"/>
                <w:szCs w:val="22"/>
                <w:shd w:val="clear" w:color="auto" w:fill="FFFFFF"/>
                <w:lang w:val="es-ES_tradnl" w:eastAsia="es-ES"/>
              </w:rPr>
              <w:t>Numeral 4.5</w:t>
            </w:r>
            <w:r>
              <w:rPr>
                <w:rFonts w:ascii="Tahoma" w:hAnsi="Tahoma" w:cs="Tahoma"/>
                <w:bCs/>
                <w:sz w:val="22"/>
                <w:szCs w:val="22"/>
                <w:lang w:val="es-ES_tradnl" w:eastAsia="es-ES"/>
              </w:rPr>
              <w:t>, Decreto 111 de 1996</w:t>
            </w:r>
            <w:r>
              <w:rPr>
                <w:lang w:val="es-ES_tradnl" w:eastAsia="es-ES"/>
              </w:rPr>
              <w:t xml:space="preserve"> “</w:t>
            </w:r>
            <w:r>
              <w:rPr>
                <w:rFonts w:ascii="Tahoma" w:eastAsia="Calibri" w:hAnsi="Tahoma" w:cs="Tahoma"/>
                <w:b/>
                <w:bCs/>
                <w:i/>
                <w:sz w:val="20"/>
                <w:szCs w:val="20"/>
                <w:u w:val="single"/>
                <w:lang w:val="es-ES_tradnl" w:eastAsia="es-ES"/>
              </w:rPr>
              <w:t xml:space="preserve">Por el cual se compilan la ley 38 de 1989, la ley 179 de 1994 y la ley 225 de 1995 que conforman el estatuto orgánico del presupuesto”, </w:t>
            </w:r>
            <w:r>
              <w:rPr>
                <w:rFonts w:ascii="Tahoma" w:hAnsi="Tahoma" w:cs="Tahoma"/>
                <w:b/>
                <w:bCs/>
                <w:sz w:val="22"/>
                <w:szCs w:val="22"/>
                <w:lang w:val="es-ES_tradnl" w:eastAsia="es-ES"/>
              </w:rPr>
              <w:t xml:space="preserve"> </w:t>
            </w:r>
            <w:r>
              <w:rPr>
                <w:rFonts w:ascii="Tahoma" w:hAnsi="Tahoma" w:cs="Tahoma"/>
                <w:bCs/>
                <w:sz w:val="22"/>
                <w:szCs w:val="22"/>
                <w:lang w:val="es-ES_tradnl" w:eastAsia="es-ES"/>
              </w:rPr>
              <w:t>Decreto 0568 de 1996</w:t>
            </w:r>
            <w:r>
              <w:rPr>
                <w:rFonts w:ascii="Tahoma" w:hAnsi="Tahoma" w:cs="Tahoma"/>
                <w:b/>
                <w:bCs/>
                <w:sz w:val="22"/>
                <w:szCs w:val="22"/>
                <w:lang w:val="es-ES_tradnl" w:eastAsia="es-ES"/>
              </w:rPr>
              <w:t xml:space="preserve"> ” </w:t>
            </w:r>
            <w:r>
              <w:rPr>
                <w:rFonts w:ascii="Tahoma" w:eastAsia="Calibri" w:hAnsi="Tahoma" w:cs="Tahoma"/>
                <w:b/>
                <w:bCs/>
                <w:i/>
                <w:sz w:val="20"/>
                <w:szCs w:val="20"/>
                <w:u w:val="single"/>
                <w:lang w:val="es-ES_tradnl" w:eastAsia="es-ES"/>
              </w:rPr>
              <w:t xml:space="preserve">Por el cual se </w:t>
            </w:r>
            <w:r>
              <w:rPr>
                <w:rFonts w:ascii="Tahoma" w:eastAsia="Calibri" w:hAnsi="Tahoma" w:cs="Tahoma"/>
                <w:b/>
                <w:bCs/>
                <w:i/>
                <w:sz w:val="20"/>
                <w:szCs w:val="20"/>
                <w:u w:val="single"/>
                <w:lang w:val="es-ES_tradnl" w:eastAsia="es-ES"/>
              </w:rPr>
              <w:lastRenderedPageBreak/>
              <w:t>reglamenta las leyes 38 de 1989,179 de 1994 y la 225 de 1195 orgánicas del presupuesto general de la Nación</w:t>
            </w:r>
            <w:r>
              <w:rPr>
                <w:rFonts w:ascii="Tahoma" w:eastAsia="Calibri" w:hAnsi="Tahoma" w:cs="Tahoma"/>
                <w:b/>
                <w:bCs/>
                <w:i/>
                <w:sz w:val="20"/>
                <w:szCs w:val="20"/>
                <w:lang w:val="es-ES_tradnl" w:eastAsia="es-ES"/>
              </w:rPr>
              <w:t xml:space="preserve">” </w:t>
            </w:r>
            <w:r>
              <w:rPr>
                <w:rFonts w:ascii="Tahoma" w:eastAsia="Calibri" w:hAnsi="Tahoma" w:cs="Tahoma"/>
                <w:b/>
                <w:bCs/>
                <w:sz w:val="22"/>
                <w:szCs w:val="22"/>
                <w:lang w:val="es-ES_tradnl" w:eastAsia="es-ES"/>
              </w:rPr>
              <w:t xml:space="preserve">, </w:t>
            </w:r>
            <w:r>
              <w:rPr>
                <w:rFonts w:ascii="Tahoma" w:eastAsia="Calibri" w:hAnsi="Tahoma" w:cs="Tahoma"/>
                <w:bCs/>
                <w:sz w:val="22"/>
                <w:szCs w:val="22"/>
                <w:lang w:val="es-ES_tradnl" w:eastAsia="es-ES"/>
              </w:rPr>
              <w:t>Decreto 303 de 2014</w:t>
            </w:r>
            <w:r>
              <w:rPr>
                <w:rFonts w:ascii="Tahoma" w:eastAsia="Calibri" w:hAnsi="Tahoma" w:cs="Tahoma"/>
                <w:b/>
                <w:bCs/>
                <w:i/>
                <w:sz w:val="20"/>
                <w:szCs w:val="20"/>
                <w:lang w:val="es-ES_tradnl" w:eastAsia="es-ES"/>
              </w:rPr>
              <w:t xml:space="preserve"> “Manual de contratación de la Alcaldía de Manizales punto 8 Numeral 3”.</w:t>
            </w:r>
            <w:r>
              <w:rPr>
                <w:rFonts w:ascii="Tahoma" w:eastAsia="Calibri" w:hAnsi="Tahoma" w:cs="Tahoma"/>
                <w:b/>
                <w:bCs/>
                <w:i/>
                <w:color w:val="FF0000"/>
                <w:sz w:val="20"/>
                <w:szCs w:val="20"/>
                <w:lang w:val="es-ES_tradnl" w:eastAsia="es-ES"/>
              </w:rPr>
              <w:t xml:space="preserve"> </w:t>
            </w:r>
            <w:r>
              <w:rPr>
                <w:rFonts w:ascii="Tahoma" w:eastAsia="Calibri" w:hAnsi="Tahoma" w:cs="Tahoma"/>
                <w:b/>
                <w:bCs/>
                <w:sz w:val="22"/>
                <w:szCs w:val="22"/>
                <w:lang w:val="es-ES_tradnl" w:eastAsia="es-ES"/>
              </w:rPr>
              <w:t>ART.71</w:t>
            </w:r>
            <w:r>
              <w:rPr>
                <w:rFonts w:ascii="Arial" w:hAnsi="Arial" w:cs="Arial"/>
                <w:color w:val="000000"/>
                <w:sz w:val="27"/>
                <w:szCs w:val="27"/>
                <w:lang w:val="es-ES_tradnl" w:eastAsia="es-ES"/>
              </w:rPr>
              <w:t xml:space="preserve"> “</w:t>
            </w:r>
            <w:r>
              <w:rPr>
                <w:rFonts w:ascii="Tahoma" w:hAnsi="Tahoma" w:cs="Tahoma"/>
                <w:b/>
                <w:i/>
                <w:color w:val="000000"/>
                <w:sz w:val="20"/>
                <w:szCs w:val="20"/>
                <w:u w:val="single"/>
                <w:lang w:val="es-ES_tradnl" w:eastAsia="es-ES"/>
              </w:rPr>
              <w:t>Todos los actos administrativos que afecten las apropiaciones presupuestales deberán contar con certificados de disponibilidad previos que garanticen la existencia de apropiación suficiente para atender estos gastos.</w:t>
            </w:r>
          </w:p>
          <w:p w14:paraId="096EF4D3" w14:textId="77777777" w:rsidR="00C867C4" w:rsidRDefault="00C867C4">
            <w:pPr>
              <w:jc w:val="both"/>
              <w:rPr>
                <w:rFonts w:ascii="Tahoma" w:eastAsia="Calibri" w:hAnsi="Tahoma" w:cs="Tahoma"/>
                <w:b/>
                <w:bCs/>
                <w:i/>
                <w:color w:val="FF0000"/>
                <w:sz w:val="20"/>
                <w:szCs w:val="20"/>
              </w:rPr>
            </w:pPr>
            <w:r>
              <w:rPr>
                <w:rFonts w:ascii="Tahoma" w:hAnsi="Tahoma" w:cs="Tahoma"/>
                <w:b/>
                <w:i/>
                <w:color w:val="000000"/>
                <w:sz w:val="20"/>
                <w:szCs w:val="20"/>
                <w:u w:val="single"/>
              </w:rPr>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p>
          <w:p w14:paraId="00B2EA4B" w14:textId="77777777" w:rsidR="00C867C4" w:rsidRDefault="00C867C4">
            <w:pPr>
              <w:jc w:val="both"/>
              <w:rPr>
                <w:rFonts w:ascii="Tahoma" w:eastAsia="Calibri" w:hAnsi="Tahoma" w:cs="Tahoma"/>
                <w:b/>
                <w:bCs/>
                <w:i/>
                <w:color w:val="FF0000"/>
                <w:sz w:val="20"/>
                <w:szCs w:val="20"/>
              </w:rPr>
            </w:pPr>
          </w:p>
          <w:p w14:paraId="6AD2F617" w14:textId="77777777" w:rsidR="00C867C4" w:rsidRDefault="00C867C4">
            <w:pPr>
              <w:jc w:val="both"/>
              <w:rPr>
                <w:rFonts w:ascii="Tahoma" w:eastAsia="Calibri" w:hAnsi="Tahoma" w:cs="Tahoma"/>
                <w:b/>
                <w:bCs/>
                <w:i/>
                <w:sz w:val="20"/>
                <w:szCs w:val="20"/>
                <w:u w:val="single"/>
                <w:lang w:val="es-CO"/>
              </w:rPr>
            </w:pPr>
            <w:r>
              <w:rPr>
                <w:rFonts w:ascii="Tahoma" w:eastAsia="Calibri" w:hAnsi="Tahoma" w:cs="Tahoma"/>
                <w:bCs/>
                <w:sz w:val="22"/>
                <w:szCs w:val="22"/>
                <w:lang w:val="es-CO"/>
              </w:rPr>
              <w:t>Acuerdo No. 0798 del 2012</w:t>
            </w:r>
            <w:r>
              <w:rPr>
                <w:rFonts w:ascii="Tahoma" w:eastAsia="Calibri" w:hAnsi="Tahoma" w:cs="Tahoma"/>
                <w:b/>
                <w:bCs/>
                <w:i/>
                <w:sz w:val="20"/>
                <w:szCs w:val="20"/>
                <w:lang w:val="es-CO"/>
              </w:rPr>
              <w:t xml:space="preserve"> </w:t>
            </w:r>
            <w:r>
              <w:rPr>
                <w:rFonts w:ascii="Tahoma" w:eastAsia="Calibri" w:hAnsi="Tahoma" w:cs="Tahoma"/>
                <w:b/>
                <w:bCs/>
                <w:i/>
                <w:sz w:val="20"/>
                <w:szCs w:val="20"/>
                <w:u w:val="single"/>
                <w:lang w:val="es-CO"/>
              </w:rPr>
              <w:t>“Por medio del cual se hace obligatorio el uso de estampillas</w:t>
            </w:r>
            <w:r>
              <w:rPr>
                <w:rFonts w:ascii="Tahoma" w:eastAsia="Calibri" w:hAnsi="Tahoma" w:cs="Tahoma"/>
                <w:i/>
                <w:sz w:val="20"/>
                <w:szCs w:val="20"/>
                <w:lang w:val="es-CO"/>
              </w:rPr>
              <w:t xml:space="preserve"> </w:t>
            </w:r>
            <w:r>
              <w:rPr>
                <w:rFonts w:ascii="Tahoma" w:eastAsia="Calibri" w:hAnsi="Tahoma" w:cs="Tahoma"/>
                <w:b/>
                <w:bCs/>
                <w:i/>
                <w:sz w:val="20"/>
                <w:szCs w:val="20"/>
                <w:u w:val="single"/>
                <w:lang w:val="es-CO"/>
              </w:rPr>
              <w:t>pro Universidad de Caldas y Universidad Nacional Sede Manizales hacia el tercer milenio”</w:t>
            </w:r>
            <w:r>
              <w:rPr>
                <w:rFonts w:ascii="Tahoma" w:eastAsia="Calibri" w:hAnsi="Tahoma" w:cs="Tahoma"/>
                <w:i/>
                <w:sz w:val="20"/>
                <w:szCs w:val="20"/>
                <w:lang w:val="es-CO"/>
              </w:rPr>
              <w:t xml:space="preserve">, </w:t>
            </w:r>
            <w:r>
              <w:rPr>
                <w:rFonts w:ascii="Tahoma" w:eastAsia="Calibri" w:hAnsi="Tahoma" w:cs="Tahoma"/>
                <w:sz w:val="22"/>
                <w:szCs w:val="22"/>
                <w:lang w:val="es-CO"/>
              </w:rPr>
              <w:t>Acuerdo No. 794 del 2012</w:t>
            </w:r>
            <w:r>
              <w:rPr>
                <w:rFonts w:ascii="Tahoma" w:eastAsia="Calibri" w:hAnsi="Tahoma" w:cs="Tahoma"/>
                <w:b/>
                <w:i/>
                <w:sz w:val="20"/>
                <w:szCs w:val="20"/>
                <w:lang w:val="es-CO"/>
              </w:rPr>
              <w:t xml:space="preserve"> “</w:t>
            </w:r>
            <w:r>
              <w:rPr>
                <w:rFonts w:ascii="Tahoma" w:eastAsia="Calibri" w:hAnsi="Tahoma" w:cs="Tahoma"/>
                <w:b/>
                <w:bCs/>
                <w:i/>
                <w:sz w:val="20"/>
                <w:szCs w:val="20"/>
                <w:u w:val="single"/>
                <w:lang w:val="es-CO"/>
              </w:rPr>
              <w:t>Por medio del cual se autoriza la emisión de la estampilla para el bienestar del adulto mayor”</w:t>
            </w:r>
            <w:r>
              <w:rPr>
                <w:rFonts w:ascii="Tahoma" w:eastAsia="Calibri" w:hAnsi="Tahoma" w:cs="Tahoma"/>
                <w:b/>
                <w:i/>
                <w:sz w:val="20"/>
                <w:szCs w:val="20"/>
                <w:lang w:val="es-CO"/>
              </w:rPr>
              <w:t xml:space="preserve">  </w:t>
            </w:r>
            <w:r>
              <w:rPr>
                <w:rFonts w:ascii="Tahoma" w:eastAsia="Calibri" w:hAnsi="Tahoma" w:cs="Tahoma"/>
                <w:b/>
                <w:sz w:val="22"/>
                <w:szCs w:val="22"/>
                <w:lang w:val="es-CO"/>
              </w:rPr>
              <w:t xml:space="preserve">, </w:t>
            </w:r>
            <w:r>
              <w:rPr>
                <w:rFonts w:ascii="Tahoma" w:eastAsia="Calibri" w:hAnsi="Tahoma" w:cs="Tahoma"/>
                <w:sz w:val="22"/>
                <w:szCs w:val="22"/>
                <w:lang w:val="es-CO"/>
              </w:rPr>
              <w:t>Decreto</w:t>
            </w:r>
            <w:r>
              <w:rPr>
                <w:rFonts w:ascii="Tahoma" w:eastAsia="Calibri" w:hAnsi="Tahoma" w:cs="Tahoma"/>
                <w:i/>
                <w:sz w:val="22"/>
                <w:szCs w:val="22"/>
                <w:lang w:val="es-CO"/>
              </w:rPr>
              <w:t xml:space="preserve"> 484 de 2012</w:t>
            </w:r>
            <w:r>
              <w:rPr>
                <w:rFonts w:ascii="Tahoma" w:hAnsi="Tahoma" w:cs="Tahoma"/>
                <w:bCs/>
                <w:i/>
                <w:sz w:val="22"/>
                <w:szCs w:val="22"/>
              </w:rPr>
              <w:t xml:space="preserve"> “</w:t>
            </w:r>
            <w:r>
              <w:rPr>
                <w:rFonts w:ascii="Tahoma" w:eastAsia="Calibri" w:hAnsi="Tahoma" w:cs="Tahoma"/>
                <w:b/>
                <w:bCs/>
                <w:i/>
                <w:sz w:val="20"/>
                <w:szCs w:val="20"/>
                <w:u w:val="single"/>
                <w:lang w:val="es-CO"/>
              </w:rPr>
              <w:t>Por medio del cual se reglamentan los acuerdos No. 0794 y 0798 de 2012, contentivos de las estampillas vigentes en el municipio.”,</w:t>
            </w:r>
            <w:r>
              <w:rPr>
                <w:rFonts w:ascii="Tahoma" w:eastAsia="Calibri" w:hAnsi="Tahoma" w:cs="Tahoma"/>
                <w:b/>
                <w:bCs/>
                <w:i/>
                <w:sz w:val="20"/>
                <w:szCs w:val="20"/>
                <w:lang w:val="es-CO"/>
              </w:rPr>
              <w:t xml:space="preserve">  </w:t>
            </w:r>
            <w:r>
              <w:rPr>
                <w:rFonts w:ascii="Tahoma" w:hAnsi="Tahoma" w:cs="Tahoma"/>
                <w:bCs/>
                <w:sz w:val="22"/>
                <w:szCs w:val="22"/>
              </w:rPr>
              <w:t xml:space="preserve">Decreto 1082 de 2015 </w:t>
            </w:r>
            <w:r>
              <w:rPr>
                <w:rFonts w:ascii="Tahoma" w:hAnsi="Tahoma" w:cs="Tahoma"/>
                <w:b/>
                <w:bCs/>
                <w:i/>
                <w:sz w:val="20"/>
                <w:szCs w:val="20"/>
                <w:u w:val="single"/>
              </w:rPr>
              <w:t>“Publicidad en el SECOP”</w:t>
            </w:r>
            <w:r>
              <w:rPr>
                <w:rFonts w:ascii="Tahoma" w:hAnsi="Tahoma" w:cs="Tahoma"/>
                <w:b/>
                <w:bCs/>
                <w:sz w:val="22"/>
                <w:szCs w:val="22"/>
              </w:rPr>
              <w:t xml:space="preserve">, </w:t>
            </w:r>
            <w:r>
              <w:rPr>
                <w:rFonts w:ascii="Tahoma" w:hAnsi="Tahoma" w:cs="Tahoma"/>
                <w:bCs/>
                <w:sz w:val="22"/>
                <w:szCs w:val="22"/>
              </w:rPr>
              <w:t xml:space="preserve">ley 1150 de 2007 </w:t>
            </w:r>
            <w:r>
              <w:rPr>
                <w:rFonts w:ascii="Tahoma" w:hAnsi="Tahoma" w:cs="Tahoma"/>
                <w:sz w:val="22"/>
                <w:szCs w:val="22"/>
              </w:rPr>
              <w:t>Articulo 11</w:t>
            </w:r>
            <w:r>
              <w:rPr>
                <w:rFonts w:ascii="Tahoma" w:hAnsi="Tahoma" w:cs="Tahoma"/>
                <w:b/>
                <w:sz w:val="22"/>
                <w:szCs w:val="22"/>
              </w:rPr>
              <w:t xml:space="preserve"> .</w:t>
            </w:r>
            <w:r>
              <w:rPr>
                <w:rFonts w:ascii="Tahoma" w:hAnsi="Tahoma" w:cs="Tahoma"/>
                <w:b/>
                <w:bCs/>
                <w:sz w:val="22"/>
                <w:szCs w:val="22"/>
              </w:rPr>
              <w:t xml:space="preserve"> “</w:t>
            </w:r>
            <w:r>
              <w:rPr>
                <w:rFonts w:ascii="Tahoma" w:hAnsi="Tahoma" w:cs="Tahoma"/>
                <w:b/>
                <w:i/>
                <w:sz w:val="20"/>
                <w:szCs w:val="20"/>
                <w:u w:val="single"/>
              </w:rPr>
              <w:t>Por medio de la cual se introducen medidas para la eficiencia y la transparencia en la ley 80 de 1993 y se dictan otras disposiciones generales sobre la contratación con recursos públicos</w:t>
            </w:r>
            <w:r>
              <w:rPr>
                <w:rFonts w:ascii="Tahoma" w:hAnsi="Tahoma" w:cs="Tahoma"/>
                <w:b/>
                <w:bCs/>
                <w:i/>
                <w:sz w:val="22"/>
                <w:szCs w:val="22"/>
              </w:rPr>
              <w:t xml:space="preserve">, </w:t>
            </w:r>
            <w:r>
              <w:rPr>
                <w:rFonts w:ascii="Tahoma" w:hAnsi="Tahoma" w:cs="Tahoma"/>
                <w:bCs/>
                <w:sz w:val="22"/>
                <w:szCs w:val="22"/>
              </w:rPr>
              <w:t>Articulo 8 del Decreto 103 de 2015</w:t>
            </w:r>
            <w:r>
              <w:rPr>
                <w:rFonts w:ascii="Tahoma" w:hAnsi="Tahoma" w:cs="Tahoma"/>
                <w:bCs/>
                <w:sz w:val="20"/>
                <w:szCs w:val="20"/>
              </w:rPr>
              <w:t xml:space="preserve"> </w:t>
            </w:r>
            <w:r>
              <w:rPr>
                <w:rFonts w:ascii="Tahoma" w:hAnsi="Tahoma" w:cs="Tahoma"/>
                <w:b/>
                <w:bCs/>
                <w:i/>
                <w:sz w:val="20"/>
                <w:szCs w:val="20"/>
              </w:rPr>
              <w:t xml:space="preserve"> </w:t>
            </w:r>
            <w:r>
              <w:rPr>
                <w:rFonts w:ascii="Tahoma" w:hAnsi="Tahoma" w:cs="Tahoma"/>
                <w:b/>
                <w:bCs/>
                <w:i/>
                <w:sz w:val="20"/>
                <w:szCs w:val="20"/>
                <w:u w:val="single"/>
              </w:rPr>
              <w:t>“</w:t>
            </w:r>
            <w:r>
              <w:rPr>
                <w:rFonts w:ascii="Tahoma" w:hAnsi="Tahoma" w:cs="Tahoma"/>
                <w:b/>
                <w:bCs/>
                <w:i/>
                <w:color w:val="221E1F"/>
                <w:sz w:val="20"/>
                <w:szCs w:val="20"/>
                <w:u w:val="single"/>
                <w:shd w:val="clear" w:color="auto" w:fill="FFFFFF"/>
              </w:rPr>
              <w:t>Publicación de la ejecución de contratos”</w:t>
            </w:r>
            <w:r>
              <w:rPr>
                <w:rFonts w:ascii="Tahoma" w:hAnsi="Tahoma" w:cs="Tahoma"/>
                <w:b/>
                <w:bCs/>
                <w:i/>
                <w:sz w:val="20"/>
                <w:szCs w:val="20"/>
              </w:rPr>
              <w:t xml:space="preserve">, </w:t>
            </w:r>
            <w:r>
              <w:rPr>
                <w:rFonts w:ascii="Tahoma" w:hAnsi="Tahoma" w:cs="Tahoma"/>
                <w:bCs/>
                <w:sz w:val="22"/>
                <w:szCs w:val="22"/>
              </w:rPr>
              <w:t>los Artículos 83</w:t>
            </w:r>
            <w:r>
              <w:rPr>
                <w:rFonts w:ascii="Tahoma" w:hAnsi="Tahoma" w:cs="Tahoma"/>
                <w:b/>
                <w:bCs/>
                <w:i/>
                <w:sz w:val="20"/>
                <w:szCs w:val="20"/>
              </w:rPr>
              <w:t xml:space="preserve"> “</w:t>
            </w:r>
            <w:r>
              <w:rPr>
                <w:rFonts w:ascii="Tahoma" w:hAnsi="Tahoma" w:cs="Tahoma"/>
                <w:b/>
                <w:bCs/>
                <w:i/>
                <w:iCs/>
                <w:color w:val="000000"/>
                <w:sz w:val="20"/>
                <w:szCs w:val="20"/>
                <w:u w:val="single"/>
                <w:shd w:val="clear" w:color="auto" w:fill="FFFFFF"/>
              </w:rPr>
              <w:t>Supervisión e interventoría contractual</w:t>
            </w:r>
            <w:r>
              <w:rPr>
                <w:rFonts w:ascii="Tahoma" w:hAnsi="Tahoma" w:cs="Tahoma"/>
                <w:b/>
                <w:bCs/>
                <w:i/>
                <w:sz w:val="20"/>
                <w:szCs w:val="20"/>
                <w:u w:val="single"/>
              </w:rPr>
              <w:t xml:space="preserve">” </w:t>
            </w:r>
            <w:r>
              <w:rPr>
                <w:rFonts w:ascii="Tahoma" w:hAnsi="Tahoma" w:cs="Tahoma"/>
                <w:bCs/>
                <w:sz w:val="22"/>
                <w:szCs w:val="22"/>
              </w:rPr>
              <w:t>y 84</w:t>
            </w:r>
            <w:r>
              <w:rPr>
                <w:rFonts w:ascii="Tahoma" w:hAnsi="Tahoma" w:cs="Tahoma"/>
                <w:b/>
                <w:bCs/>
                <w:i/>
                <w:sz w:val="20"/>
                <w:szCs w:val="20"/>
              </w:rPr>
              <w:t xml:space="preserve"> </w:t>
            </w:r>
            <w:r>
              <w:rPr>
                <w:rFonts w:ascii="Tahoma" w:hAnsi="Tahoma" w:cs="Tahoma"/>
                <w:b/>
                <w:bCs/>
                <w:i/>
                <w:sz w:val="20"/>
                <w:szCs w:val="20"/>
                <w:u w:val="single"/>
              </w:rPr>
              <w:t>“</w:t>
            </w:r>
            <w:r>
              <w:rPr>
                <w:rFonts w:ascii="Arial" w:hAnsi="Arial" w:cs="Arial"/>
                <w:b/>
                <w:bCs/>
                <w:i/>
                <w:iCs/>
                <w:color w:val="000000"/>
                <w:sz w:val="20"/>
                <w:szCs w:val="20"/>
                <w:u w:val="single"/>
                <w:shd w:val="clear" w:color="auto" w:fill="FFFFFF"/>
              </w:rPr>
              <w:t xml:space="preserve">Facultades y deberes de los supervisores y los interventores” </w:t>
            </w:r>
            <w:r>
              <w:rPr>
                <w:rFonts w:ascii="Tahoma" w:hAnsi="Tahoma" w:cs="Tahoma"/>
                <w:bCs/>
                <w:sz w:val="22"/>
                <w:szCs w:val="22"/>
              </w:rPr>
              <w:t>de la ley 1474 de 2011</w:t>
            </w:r>
            <w:r>
              <w:rPr>
                <w:rFonts w:ascii="Tahoma" w:hAnsi="Tahoma" w:cs="Tahoma"/>
                <w:b/>
                <w:bCs/>
                <w:i/>
                <w:sz w:val="20"/>
                <w:szCs w:val="20"/>
              </w:rPr>
              <w:t xml:space="preserve">, </w:t>
            </w:r>
            <w:r>
              <w:rPr>
                <w:rFonts w:ascii="Tahoma" w:eastAsia="Calibri" w:hAnsi="Tahoma" w:cs="Tahoma"/>
                <w:b/>
                <w:sz w:val="22"/>
                <w:szCs w:val="22"/>
                <w:lang w:val="es-CO"/>
              </w:rPr>
              <w:t xml:space="preserve"> </w:t>
            </w:r>
            <w:r>
              <w:rPr>
                <w:rFonts w:ascii="Tahoma" w:eastAsia="Calibri" w:hAnsi="Tahoma" w:cs="Tahoma"/>
                <w:sz w:val="22"/>
                <w:szCs w:val="22"/>
                <w:lang w:val="es-CO"/>
              </w:rPr>
              <w:t>Decreto 081 de 2017</w:t>
            </w:r>
            <w:r>
              <w:rPr>
                <w:rFonts w:ascii="Tahoma" w:eastAsia="Calibri" w:hAnsi="Tahoma" w:cs="Tahoma"/>
                <w:b/>
                <w:sz w:val="22"/>
                <w:szCs w:val="22"/>
                <w:lang w:val="es-CO"/>
              </w:rPr>
              <w:t xml:space="preserve"> “</w:t>
            </w:r>
            <w:r>
              <w:rPr>
                <w:rFonts w:ascii="Tahoma" w:eastAsia="Calibri" w:hAnsi="Tahoma" w:cs="Tahoma"/>
                <w:b/>
                <w:i/>
                <w:sz w:val="20"/>
                <w:szCs w:val="20"/>
                <w:u w:val="single"/>
                <w:lang w:val="es-CO"/>
              </w:rPr>
              <w:t xml:space="preserve">Por medio del cual se adopta el manual de procedimiento para las supervisiones e interventorías de los  contratos y convenios que celebre la Administración Central del Municipio de Manizales”, </w:t>
            </w:r>
            <w:r>
              <w:rPr>
                <w:rFonts w:ascii="Tahoma" w:eastAsia="Calibri" w:hAnsi="Tahoma" w:cs="Tahoma"/>
                <w:sz w:val="22"/>
                <w:szCs w:val="22"/>
                <w:lang w:val="es-CO"/>
              </w:rPr>
              <w:t>Decreto 0346 de 11 de mayo de 2017</w:t>
            </w:r>
            <w:r>
              <w:rPr>
                <w:rFonts w:ascii="Tahoma" w:eastAsia="Calibri" w:hAnsi="Tahoma" w:cs="Tahoma"/>
                <w:b/>
                <w:i/>
                <w:sz w:val="20"/>
                <w:szCs w:val="20"/>
                <w:u w:val="single"/>
                <w:lang w:val="es-CO"/>
              </w:rPr>
              <w:t xml:space="preserve"> “por el cual se deroga el Decreto 0477 del 23 de septiembre de 2016, se delega una competencia y se reglamenta la suscripción de contratos de comodatos y se dictan otras Disposiciones”</w:t>
            </w:r>
          </w:p>
        </w:tc>
      </w:tr>
    </w:tbl>
    <w:p w14:paraId="0A8F264C" w14:textId="77777777" w:rsidR="00C867C4" w:rsidRDefault="00C867C4" w:rsidP="00C867C4">
      <w:pPr>
        <w:suppressAutoHyphens/>
        <w:ind w:right="-660"/>
        <w:jc w:val="both"/>
        <w:rPr>
          <w:rFonts w:ascii="Tahoma" w:hAnsi="Tahoma" w:cs="Tahoma"/>
          <w:b/>
          <w:bCs/>
          <w:color w:val="FF0000"/>
          <w:sz w:val="22"/>
          <w:szCs w:val="22"/>
        </w:rPr>
      </w:pPr>
    </w:p>
    <w:p w14:paraId="30BCDF64" w14:textId="77777777" w:rsidR="00C867C4" w:rsidRDefault="00C867C4" w:rsidP="00C867C4">
      <w:pPr>
        <w:suppressAutoHyphens/>
        <w:ind w:right="-660"/>
        <w:jc w:val="both"/>
        <w:rPr>
          <w:rFonts w:ascii="Tahoma" w:hAnsi="Tahoma" w:cs="Tahoma"/>
          <w:b/>
          <w:bCs/>
          <w:sz w:val="22"/>
          <w:szCs w:val="22"/>
        </w:rPr>
      </w:pPr>
      <w:r>
        <w:rPr>
          <w:rFonts w:ascii="Tahoma" w:hAnsi="Tahoma" w:cs="Tahoma"/>
          <w:b/>
          <w:bCs/>
          <w:sz w:val="22"/>
          <w:szCs w:val="22"/>
        </w:rPr>
        <w:t>7.1. MUESTRA AUDITADA:</w:t>
      </w:r>
    </w:p>
    <w:p w14:paraId="2BC83975" w14:textId="3AB305A4" w:rsidR="00C867C4" w:rsidRDefault="00C867C4" w:rsidP="00BB3A8A">
      <w:pPr>
        <w:jc w:val="both"/>
        <w:rPr>
          <w:rFonts w:ascii="Tahoma" w:hAnsi="Tahoma" w:cs="Tahoma"/>
          <w:bCs/>
          <w:sz w:val="22"/>
          <w:szCs w:val="22"/>
        </w:rPr>
      </w:pPr>
      <w:r>
        <w:rPr>
          <w:rFonts w:ascii="Tahoma" w:hAnsi="Tahoma" w:cs="Tahoma"/>
          <w:bCs/>
          <w:sz w:val="22"/>
          <w:szCs w:val="22"/>
        </w:rPr>
        <w:t xml:space="preserve">Como Herramientas Utilizadas fueron solicitadas las listas de los contratos suscritos por la </w:t>
      </w:r>
      <w:r w:rsidR="00196D3B">
        <w:rPr>
          <w:rFonts w:ascii="Tahoma" w:hAnsi="Tahoma" w:cs="Tahoma"/>
          <w:bCs/>
          <w:sz w:val="22"/>
          <w:szCs w:val="22"/>
        </w:rPr>
        <w:t>Secretaría</w:t>
      </w:r>
      <w:r>
        <w:rPr>
          <w:rFonts w:ascii="Tahoma" w:hAnsi="Tahoma" w:cs="Tahoma"/>
          <w:bCs/>
          <w:sz w:val="22"/>
          <w:szCs w:val="22"/>
        </w:rPr>
        <w:t xml:space="preserve"> de Gobierno  de la Alcaldía de Manizales dentro del periodo comprendido entre el </w:t>
      </w:r>
      <w:r w:rsidR="00F66D8E">
        <w:rPr>
          <w:rFonts w:ascii="Tahoma" w:hAnsi="Tahoma" w:cs="Tahoma"/>
          <w:bCs/>
          <w:sz w:val="22"/>
          <w:szCs w:val="22"/>
        </w:rPr>
        <w:t>01 agosto</w:t>
      </w:r>
      <w:r>
        <w:rPr>
          <w:rFonts w:ascii="Tahoma" w:hAnsi="Tahoma" w:cs="Tahoma"/>
          <w:bCs/>
          <w:sz w:val="22"/>
          <w:szCs w:val="22"/>
        </w:rPr>
        <w:t xml:space="preserve"> de 2016 al 2</w:t>
      </w:r>
      <w:r w:rsidR="00F66D8E">
        <w:rPr>
          <w:rFonts w:ascii="Tahoma" w:hAnsi="Tahoma" w:cs="Tahoma"/>
          <w:bCs/>
          <w:sz w:val="22"/>
          <w:szCs w:val="22"/>
        </w:rPr>
        <w:t>0</w:t>
      </w:r>
      <w:r>
        <w:rPr>
          <w:rFonts w:ascii="Tahoma" w:hAnsi="Tahoma" w:cs="Tahoma"/>
          <w:bCs/>
          <w:sz w:val="22"/>
          <w:szCs w:val="22"/>
        </w:rPr>
        <w:t xml:space="preserve"> de octubre de 2017, de lo que se pudo verificar que se habían celebrado treinta y nueve  </w:t>
      </w:r>
      <w:r>
        <w:rPr>
          <w:rFonts w:ascii="Tahoma" w:hAnsi="Tahoma" w:cs="Tahoma"/>
          <w:b/>
          <w:bCs/>
          <w:sz w:val="22"/>
          <w:szCs w:val="22"/>
        </w:rPr>
        <w:t>(39)</w:t>
      </w:r>
      <w:r>
        <w:rPr>
          <w:rFonts w:ascii="Tahoma" w:hAnsi="Tahoma" w:cs="Tahoma"/>
          <w:bCs/>
          <w:sz w:val="22"/>
          <w:szCs w:val="22"/>
        </w:rPr>
        <w:t xml:space="preserve"> procesos contractuales hasta la fecha de la auditoria</w:t>
      </w:r>
      <w:r>
        <w:rPr>
          <w:rFonts w:ascii="Tahoma" w:eastAsia="Batang" w:hAnsi="Tahoma" w:cs="Tahoma"/>
          <w:bCs/>
          <w:sz w:val="22"/>
          <w:szCs w:val="22"/>
          <w:lang w:val="es-ES" w:eastAsia="ar-SA"/>
        </w:rPr>
        <w:t>.</w:t>
      </w:r>
      <w:r>
        <w:rPr>
          <w:rFonts w:ascii="Tahoma" w:hAnsi="Tahoma" w:cs="Tahoma"/>
          <w:bCs/>
          <w:sz w:val="22"/>
          <w:szCs w:val="22"/>
        </w:rPr>
        <w:t xml:space="preserve"> A los que se les fue aplicada la herramienta de muestreo aleatorio simple para estimar la porción de una población la cual arrojo un total de diez </w:t>
      </w:r>
      <w:r>
        <w:rPr>
          <w:rFonts w:ascii="Tahoma" w:hAnsi="Tahoma" w:cs="Tahoma"/>
          <w:b/>
          <w:bCs/>
          <w:sz w:val="22"/>
          <w:szCs w:val="22"/>
        </w:rPr>
        <w:t>(10)</w:t>
      </w:r>
      <w:r>
        <w:rPr>
          <w:rFonts w:ascii="Tahoma" w:hAnsi="Tahoma" w:cs="Tahoma"/>
          <w:bCs/>
          <w:sz w:val="22"/>
          <w:szCs w:val="22"/>
        </w:rPr>
        <w:t xml:space="preserve"> contratos de las diferentes modalidades,</w:t>
      </w:r>
      <w:r>
        <w:rPr>
          <w:rFonts w:ascii="Tahoma" w:eastAsia="Batang" w:hAnsi="Tahoma" w:cs="Tahoma"/>
          <w:bCs/>
          <w:sz w:val="22"/>
          <w:szCs w:val="22"/>
          <w:lang w:val="es-ES" w:eastAsia="ar-SA"/>
        </w:rPr>
        <w:t xml:space="preserve"> para realizar la respectiva revisión legal y documental, </w:t>
      </w:r>
      <w:r>
        <w:rPr>
          <w:rFonts w:ascii="Tahoma" w:hAnsi="Tahoma" w:cs="Tahoma"/>
          <w:bCs/>
          <w:sz w:val="22"/>
          <w:szCs w:val="22"/>
        </w:rPr>
        <w:t>aplicando  la lista de chequeo con su respectiva  verificación  del lleno de los requisitos legales exigidos por la ley</w:t>
      </w:r>
    </w:p>
    <w:p w14:paraId="3B51159F" w14:textId="77777777" w:rsidR="00C867C4" w:rsidRDefault="00C867C4" w:rsidP="00BB3A8A">
      <w:pPr>
        <w:jc w:val="both"/>
        <w:rPr>
          <w:rFonts w:ascii="Tahoma" w:hAnsi="Tahoma" w:cs="Tahoma"/>
          <w:bCs/>
          <w:sz w:val="22"/>
          <w:szCs w:val="22"/>
        </w:rPr>
      </w:pPr>
      <w:r>
        <w:rPr>
          <w:rFonts w:ascii="Tahoma" w:hAnsi="Tahoma" w:cs="Tahoma"/>
          <w:bCs/>
          <w:sz w:val="22"/>
          <w:szCs w:val="22"/>
        </w:rPr>
        <w:t>Para llevar a cabo la contratación Estatal, así mismo se realizó confrontación  con la publicación en la página del SECOP como el aplicativo SIA-OBSERVA.</w:t>
      </w:r>
    </w:p>
    <w:p w14:paraId="30B73F9E" w14:textId="77777777" w:rsidR="00C867C4" w:rsidRDefault="00C867C4" w:rsidP="00BB3A8A">
      <w:pPr>
        <w:ind w:firstLine="142"/>
        <w:jc w:val="both"/>
        <w:rPr>
          <w:rFonts w:ascii="Tahoma" w:hAnsi="Tahoma" w:cs="Tahoma"/>
          <w:bCs/>
          <w:sz w:val="22"/>
          <w:szCs w:val="22"/>
        </w:rPr>
      </w:pPr>
    </w:p>
    <w:p w14:paraId="0110557D" w14:textId="14A69C85" w:rsidR="00C867C4" w:rsidRDefault="00C867C4" w:rsidP="00BB3A8A">
      <w:pPr>
        <w:ind w:right="-656"/>
        <w:jc w:val="both"/>
        <w:rPr>
          <w:rFonts w:ascii="Tahoma" w:hAnsi="Tahoma" w:cs="Tahoma"/>
          <w:bCs/>
          <w:sz w:val="22"/>
          <w:szCs w:val="22"/>
        </w:rPr>
      </w:pPr>
      <w:r>
        <w:rPr>
          <w:rFonts w:ascii="Tahoma" w:hAnsi="Tahoma" w:cs="Tahoma"/>
          <w:bCs/>
          <w:sz w:val="22"/>
          <w:szCs w:val="22"/>
        </w:rPr>
        <w:t xml:space="preserve">La auditoría a la contratación  fue desarrollada en la </w:t>
      </w:r>
      <w:r w:rsidR="00196D3B">
        <w:rPr>
          <w:rFonts w:ascii="Tahoma" w:hAnsi="Tahoma" w:cs="Tahoma"/>
          <w:bCs/>
          <w:sz w:val="22"/>
          <w:szCs w:val="22"/>
        </w:rPr>
        <w:t>Secretaría</w:t>
      </w:r>
      <w:r>
        <w:rPr>
          <w:rFonts w:ascii="Tahoma" w:hAnsi="Tahoma" w:cs="Tahoma"/>
          <w:bCs/>
          <w:sz w:val="22"/>
          <w:szCs w:val="22"/>
        </w:rPr>
        <w:t xml:space="preserve"> Jurídica de la Administración Municipal.</w:t>
      </w:r>
    </w:p>
    <w:p w14:paraId="6AAC3BA7" w14:textId="77777777" w:rsidR="00C867C4" w:rsidRDefault="00C867C4" w:rsidP="00C867C4">
      <w:pPr>
        <w:suppressAutoHyphens/>
        <w:ind w:right="-660"/>
        <w:jc w:val="both"/>
        <w:rPr>
          <w:rFonts w:ascii="Tahoma" w:eastAsia="Batang" w:hAnsi="Tahoma" w:cs="Tahoma"/>
          <w:bCs/>
          <w:color w:val="FF0000"/>
          <w:sz w:val="22"/>
          <w:szCs w:val="22"/>
          <w:lang w:eastAsia="ar-SA"/>
        </w:rPr>
      </w:pPr>
    </w:p>
    <w:tbl>
      <w:tblPr>
        <w:tblStyle w:val="Tablaconcuadrcula"/>
        <w:tblW w:w="9778" w:type="dxa"/>
        <w:jc w:val="center"/>
        <w:tblLayout w:type="fixed"/>
        <w:tblLook w:val="04A0" w:firstRow="1" w:lastRow="0" w:firstColumn="1" w:lastColumn="0" w:noHBand="0" w:noVBand="1"/>
      </w:tblPr>
      <w:tblGrid>
        <w:gridCol w:w="1134"/>
        <w:gridCol w:w="1700"/>
        <w:gridCol w:w="1700"/>
        <w:gridCol w:w="1559"/>
        <w:gridCol w:w="3685"/>
      </w:tblGrid>
      <w:tr w:rsidR="00C867C4" w14:paraId="22BC532B" w14:textId="77777777" w:rsidTr="00B57497">
        <w:trPr>
          <w:trHeight w:val="507"/>
          <w:jc w:val="center"/>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796C0E" w14:textId="77777777" w:rsidR="00C867C4" w:rsidRDefault="00C867C4">
            <w:pPr>
              <w:jc w:val="center"/>
              <w:rPr>
                <w:rFonts w:ascii="Tahoma" w:hAnsi="Tahoma" w:cs="Tahoma"/>
                <w:b/>
                <w:bCs/>
                <w:sz w:val="18"/>
                <w:szCs w:val="18"/>
              </w:rPr>
            </w:pPr>
            <w:r>
              <w:rPr>
                <w:rFonts w:ascii="Tahoma" w:hAnsi="Tahoma" w:cs="Tahoma"/>
                <w:b/>
                <w:bCs/>
                <w:sz w:val="18"/>
                <w:szCs w:val="18"/>
              </w:rPr>
              <w:lastRenderedPageBreak/>
              <w:t>N° DE CONTRATO</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333A18" w14:textId="77777777" w:rsidR="00C867C4" w:rsidRDefault="00C867C4">
            <w:pPr>
              <w:jc w:val="center"/>
              <w:rPr>
                <w:rFonts w:ascii="Tahoma" w:hAnsi="Tahoma" w:cs="Tahoma"/>
                <w:b/>
                <w:bCs/>
                <w:sz w:val="18"/>
                <w:szCs w:val="18"/>
              </w:rPr>
            </w:pPr>
            <w:r>
              <w:rPr>
                <w:rFonts w:ascii="Tahoma" w:hAnsi="Tahoma" w:cs="Tahoma"/>
                <w:b/>
                <w:bCs/>
                <w:sz w:val="18"/>
                <w:szCs w:val="18"/>
              </w:rPr>
              <w:t>MODALIDAD DE CONTRATACION</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485881" w14:textId="77777777" w:rsidR="00C867C4" w:rsidRDefault="00C867C4">
            <w:pPr>
              <w:jc w:val="center"/>
              <w:rPr>
                <w:rFonts w:ascii="Tahoma" w:hAnsi="Tahoma" w:cs="Tahoma"/>
                <w:b/>
                <w:bCs/>
                <w:sz w:val="18"/>
                <w:szCs w:val="18"/>
              </w:rPr>
            </w:pPr>
            <w:r>
              <w:rPr>
                <w:rFonts w:ascii="Tahoma" w:hAnsi="Tahoma" w:cs="Tahoma"/>
                <w:b/>
                <w:bCs/>
                <w:sz w:val="18"/>
                <w:szCs w:val="18"/>
              </w:rPr>
              <w:t>TIPO DE CONTRATACION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77FFAB" w14:textId="77777777" w:rsidR="00C867C4" w:rsidRDefault="00C867C4">
            <w:pPr>
              <w:jc w:val="center"/>
              <w:rPr>
                <w:rFonts w:ascii="Tahoma" w:hAnsi="Tahoma" w:cs="Tahoma"/>
                <w:b/>
                <w:bCs/>
                <w:sz w:val="18"/>
                <w:szCs w:val="18"/>
              </w:rPr>
            </w:pPr>
            <w:r>
              <w:rPr>
                <w:rFonts w:ascii="Tahoma" w:hAnsi="Tahoma" w:cs="Tahoma"/>
                <w:b/>
                <w:bCs/>
                <w:sz w:val="18"/>
                <w:szCs w:val="18"/>
              </w:rPr>
              <w:t>VALOR</w:t>
            </w: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97FC71" w14:textId="77777777" w:rsidR="00C867C4" w:rsidRDefault="00C867C4">
            <w:pPr>
              <w:jc w:val="center"/>
              <w:rPr>
                <w:rFonts w:ascii="Tahoma" w:hAnsi="Tahoma" w:cs="Tahoma"/>
                <w:b/>
                <w:bCs/>
                <w:sz w:val="18"/>
                <w:szCs w:val="18"/>
              </w:rPr>
            </w:pPr>
            <w:r>
              <w:rPr>
                <w:rFonts w:ascii="Tahoma" w:hAnsi="Tahoma" w:cs="Tahoma"/>
                <w:b/>
                <w:bCs/>
                <w:sz w:val="18"/>
                <w:szCs w:val="18"/>
              </w:rPr>
              <w:t>OBJETO</w:t>
            </w:r>
          </w:p>
        </w:tc>
      </w:tr>
      <w:tr w:rsidR="00C867C4" w14:paraId="50C765F6" w14:textId="77777777" w:rsidTr="00B57497">
        <w:trPr>
          <w:cantSplit/>
          <w:trHeight w:val="1858"/>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2DCF637A" w14:textId="77777777" w:rsidR="00C867C4" w:rsidRDefault="00C867C4">
            <w:pPr>
              <w:ind w:left="113" w:right="113"/>
              <w:rPr>
                <w:rFonts w:ascii="Tahoma" w:hAnsi="Tahoma" w:cs="Tahoma"/>
                <w:b/>
                <w:bCs/>
                <w:sz w:val="20"/>
                <w:szCs w:val="20"/>
              </w:rPr>
            </w:pPr>
            <w:r>
              <w:rPr>
                <w:rFonts w:ascii="Tahoma" w:hAnsi="Tahoma" w:cs="Tahoma"/>
                <w:b/>
                <w:bCs/>
                <w:sz w:val="20"/>
                <w:szCs w:val="20"/>
              </w:rPr>
              <w:t>Nº 1701200038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280468" w14:textId="77777777" w:rsidR="00C867C4" w:rsidRDefault="00C867C4">
            <w:pPr>
              <w:jc w:val="center"/>
              <w:rPr>
                <w:sz w:val="18"/>
                <w:szCs w:val="18"/>
              </w:rPr>
            </w:pPr>
            <w:r>
              <w:rPr>
                <w:sz w:val="18"/>
                <w:szCs w:val="18"/>
              </w:rPr>
              <w:t xml:space="preserve">Contratación Directa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23DCF65" w14:textId="77777777" w:rsidR="00C867C4" w:rsidRDefault="00C867C4">
            <w:pPr>
              <w:jc w:val="center"/>
              <w:rPr>
                <w:sz w:val="18"/>
                <w:szCs w:val="18"/>
              </w:rPr>
            </w:pPr>
            <w:r>
              <w:rPr>
                <w:sz w:val="18"/>
                <w:szCs w:val="18"/>
              </w:rPr>
              <w:t>Contrato Interadministrativo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49FF5B" w14:textId="77777777" w:rsidR="00C867C4" w:rsidRDefault="00C867C4">
            <w:pPr>
              <w:jc w:val="center"/>
              <w:rPr>
                <w:rFonts w:ascii="Tahoma" w:hAnsi="Tahoma" w:cs="Tahoma"/>
                <w:bCs/>
                <w:sz w:val="18"/>
                <w:szCs w:val="18"/>
              </w:rPr>
            </w:pPr>
            <w:r>
              <w:rPr>
                <w:rFonts w:ascii="Tahoma" w:hAnsi="Tahoma" w:cs="Tahoma"/>
                <w:bCs/>
                <w:sz w:val="18"/>
                <w:szCs w:val="18"/>
              </w:rPr>
              <w:t>$100.000.000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D5F93C" w14:textId="77777777" w:rsidR="00C867C4" w:rsidRDefault="00C867C4">
            <w:pPr>
              <w:jc w:val="both"/>
              <w:rPr>
                <w:rFonts w:ascii="Tahoma" w:hAnsi="Tahoma" w:cs="Tahoma"/>
                <w:bCs/>
                <w:sz w:val="18"/>
                <w:szCs w:val="18"/>
              </w:rPr>
            </w:pPr>
            <w:r>
              <w:rPr>
                <w:rFonts w:ascii="Tahoma" w:hAnsi="Tahoma" w:cs="Tahoma"/>
                <w:bCs/>
                <w:sz w:val="18"/>
                <w:szCs w:val="18"/>
              </w:rPr>
              <w:t>Impulsar por parte del Municipio de Manizales el programa de atención integral a la población víctima del conflicto armado en Colombia</w:t>
            </w:r>
          </w:p>
        </w:tc>
      </w:tr>
      <w:tr w:rsidR="00C867C4" w14:paraId="33A2A85F" w14:textId="77777777" w:rsidTr="00B57497">
        <w:trPr>
          <w:cantSplit/>
          <w:trHeight w:val="1827"/>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0C9F6F2E" w14:textId="77777777" w:rsidR="00C867C4" w:rsidRDefault="00C867C4">
            <w:pPr>
              <w:ind w:left="113" w:right="113"/>
              <w:rPr>
                <w:rFonts w:ascii="Tahoma" w:hAnsi="Tahoma" w:cs="Tahoma"/>
                <w:b/>
                <w:sz w:val="20"/>
                <w:szCs w:val="20"/>
              </w:rPr>
            </w:pPr>
            <w:r>
              <w:rPr>
                <w:rFonts w:ascii="Tahoma" w:hAnsi="Tahoma" w:cs="Tahoma"/>
                <w:b/>
                <w:sz w:val="20"/>
                <w:szCs w:val="20"/>
              </w:rPr>
              <w:t>Nº 1701020014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78DEE6" w14:textId="77777777" w:rsidR="00C867C4" w:rsidRDefault="00C867C4">
            <w:pPr>
              <w:jc w:val="center"/>
              <w:rPr>
                <w:sz w:val="18"/>
                <w:szCs w:val="18"/>
              </w:rPr>
            </w:pPr>
            <w:r>
              <w:rPr>
                <w:sz w:val="18"/>
                <w:szCs w:val="18"/>
              </w:rPr>
              <w:t xml:space="preserve">Contratación Directa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70BF752" w14:textId="77777777" w:rsidR="00C867C4" w:rsidRDefault="00C867C4">
            <w:pPr>
              <w:jc w:val="center"/>
              <w:rPr>
                <w:sz w:val="18"/>
                <w:szCs w:val="18"/>
              </w:rPr>
            </w:pPr>
            <w:r>
              <w:rPr>
                <w:sz w:val="18"/>
                <w:szCs w:val="18"/>
              </w:rPr>
              <w:t>Contrato Interadministrativo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1BCF7E" w14:textId="77777777" w:rsidR="00C867C4" w:rsidRDefault="00C867C4">
            <w:pPr>
              <w:ind w:right="175"/>
              <w:jc w:val="center"/>
              <w:rPr>
                <w:rFonts w:ascii="Tahoma" w:hAnsi="Tahoma" w:cs="Tahoma"/>
                <w:bCs/>
                <w:sz w:val="18"/>
                <w:szCs w:val="18"/>
              </w:rPr>
            </w:pPr>
            <w:r>
              <w:rPr>
                <w:rFonts w:ascii="Tahoma" w:hAnsi="Tahoma" w:cs="Tahoma"/>
                <w:bCs/>
                <w:sz w:val="18"/>
                <w:szCs w:val="18"/>
              </w:rPr>
              <w:t>$110.000.000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F3F249" w14:textId="77777777" w:rsidR="00C867C4" w:rsidRDefault="00C867C4">
            <w:pPr>
              <w:jc w:val="both"/>
              <w:rPr>
                <w:rFonts w:ascii="Tahoma" w:hAnsi="Tahoma" w:cs="Tahoma"/>
                <w:bCs/>
                <w:sz w:val="18"/>
                <w:szCs w:val="18"/>
              </w:rPr>
            </w:pPr>
            <w:r>
              <w:rPr>
                <w:rFonts w:ascii="Tahoma" w:hAnsi="Tahoma" w:cs="Tahoma"/>
                <w:bCs/>
                <w:sz w:val="18"/>
                <w:szCs w:val="18"/>
              </w:rPr>
              <w:t>Apoyar operativos de Control e intervención en personas consumidoras de alcohol y otras drogas en aplicación del Decreto 0226 de 2008</w:t>
            </w:r>
          </w:p>
        </w:tc>
      </w:tr>
      <w:tr w:rsidR="00C867C4" w14:paraId="2CCCB2FE" w14:textId="77777777" w:rsidTr="00B57497">
        <w:trPr>
          <w:cantSplit/>
          <w:trHeight w:val="1966"/>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022213CA" w14:textId="77777777" w:rsidR="00C867C4" w:rsidRDefault="00C867C4">
            <w:pPr>
              <w:ind w:left="113" w:right="113"/>
              <w:rPr>
                <w:rFonts w:ascii="Tahoma" w:hAnsi="Tahoma" w:cs="Tahoma"/>
                <w:b/>
                <w:sz w:val="20"/>
                <w:szCs w:val="20"/>
              </w:rPr>
            </w:pPr>
            <w:r>
              <w:rPr>
                <w:rFonts w:ascii="Tahoma" w:hAnsi="Tahoma" w:cs="Tahoma"/>
                <w:b/>
                <w:sz w:val="20"/>
                <w:szCs w:val="20"/>
              </w:rPr>
              <w:t>Nº 1709270591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5DE699" w14:textId="77777777" w:rsidR="00C867C4" w:rsidRDefault="00C867C4">
            <w:pPr>
              <w:jc w:val="center"/>
              <w:rPr>
                <w:sz w:val="18"/>
                <w:szCs w:val="18"/>
              </w:rPr>
            </w:pPr>
            <w:r>
              <w:rPr>
                <w:sz w:val="18"/>
                <w:szCs w:val="18"/>
              </w:rPr>
              <w:t>Contratación Directa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D6480F5" w14:textId="77777777" w:rsidR="00C867C4" w:rsidRDefault="00C867C4">
            <w:pPr>
              <w:jc w:val="center"/>
              <w:rPr>
                <w:sz w:val="18"/>
                <w:szCs w:val="18"/>
              </w:rPr>
            </w:pPr>
            <w:r>
              <w:rPr>
                <w:sz w:val="18"/>
                <w:szCs w:val="18"/>
              </w:rPr>
              <w:t>Prestación de Servicios y de Apoyo a la Gestión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B40DD8" w14:textId="77777777" w:rsidR="00C867C4" w:rsidRDefault="00C867C4">
            <w:pPr>
              <w:jc w:val="center"/>
              <w:rPr>
                <w:rFonts w:ascii="Tahoma" w:hAnsi="Tahoma" w:cs="Tahoma"/>
                <w:bCs/>
                <w:sz w:val="18"/>
                <w:szCs w:val="18"/>
              </w:rPr>
            </w:pPr>
            <w:r>
              <w:rPr>
                <w:rFonts w:ascii="Tahoma" w:hAnsi="Tahoma" w:cs="Tahoma"/>
                <w:bCs/>
                <w:sz w:val="18"/>
                <w:szCs w:val="18"/>
              </w:rPr>
              <w:t>$20.000.000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840550" w14:textId="77777777" w:rsidR="00C867C4" w:rsidRDefault="00C867C4">
            <w:pPr>
              <w:jc w:val="both"/>
              <w:rPr>
                <w:rFonts w:ascii="Tahoma" w:hAnsi="Tahoma" w:cs="Tahoma"/>
                <w:sz w:val="18"/>
                <w:szCs w:val="18"/>
              </w:rPr>
            </w:pPr>
            <w:r>
              <w:rPr>
                <w:rFonts w:ascii="Tahoma" w:hAnsi="Tahoma" w:cs="Tahoma"/>
                <w:sz w:val="18"/>
                <w:szCs w:val="18"/>
              </w:rPr>
              <w:t>Prestación de Servicios Profesionales para ejercer actividades de prevención del maltrato y abuso sexual infantil en Instituciones Educativas públicas de las comunas priorizadas en el Municipio de Manizales</w:t>
            </w:r>
          </w:p>
        </w:tc>
      </w:tr>
      <w:tr w:rsidR="00C867C4" w14:paraId="4B3D34D0" w14:textId="77777777" w:rsidTr="00B57497">
        <w:trPr>
          <w:cantSplit/>
          <w:trHeight w:val="1838"/>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43FB8773" w14:textId="77777777" w:rsidR="00C867C4" w:rsidRDefault="00C867C4">
            <w:pPr>
              <w:ind w:left="113" w:right="113"/>
              <w:rPr>
                <w:rFonts w:ascii="Tahoma" w:hAnsi="Tahoma" w:cs="Tahoma"/>
                <w:b/>
                <w:sz w:val="20"/>
                <w:szCs w:val="20"/>
              </w:rPr>
            </w:pPr>
            <w:r>
              <w:rPr>
                <w:rFonts w:ascii="Tahoma" w:hAnsi="Tahoma" w:cs="Tahoma"/>
                <w:b/>
                <w:sz w:val="20"/>
                <w:szCs w:val="20"/>
              </w:rPr>
              <w:t>Nº 1708300542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882411" w14:textId="77777777" w:rsidR="00C867C4" w:rsidRDefault="00C867C4">
            <w:pPr>
              <w:jc w:val="center"/>
              <w:rPr>
                <w:sz w:val="18"/>
                <w:szCs w:val="18"/>
              </w:rPr>
            </w:pPr>
            <w:r>
              <w:rPr>
                <w:sz w:val="18"/>
                <w:szCs w:val="18"/>
              </w:rPr>
              <w:t>Contratación Directa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DC591F" w14:textId="77777777" w:rsidR="00C867C4" w:rsidRDefault="00C867C4">
            <w:pPr>
              <w:jc w:val="center"/>
              <w:rPr>
                <w:sz w:val="18"/>
                <w:szCs w:val="18"/>
              </w:rPr>
            </w:pPr>
            <w:r>
              <w:rPr>
                <w:sz w:val="18"/>
                <w:szCs w:val="18"/>
              </w:rPr>
              <w:t>Prestación de Servicios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53D5E5" w14:textId="77777777" w:rsidR="00C867C4" w:rsidRDefault="00C867C4">
            <w:pPr>
              <w:jc w:val="center"/>
              <w:rPr>
                <w:rFonts w:ascii="Tahoma" w:hAnsi="Tahoma" w:cs="Tahoma"/>
                <w:bCs/>
                <w:sz w:val="18"/>
                <w:szCs w:val="18"/>
              </w:rPr>
            </w:pPr>
            <w:r>
              <w:rPr>
                <w:rFonts w:ascii="Tahoma" w:hAnsi="Tahoma" w:cs="Tahoma"/>
                <w:bCs/>
                <w:sz w:val="18"/>
                <w:szCs w:val="18"/>
              </w:rPr>
              <w:t>$47.000.000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341B803" w14:textId="77777777" w:rsidR="00C867C4" w:rsidRDefault="00C867C4">
            <w:pPr>
              <w:jc w:val="both"/>
              <w:rPr>
                <w:rFonts w:ascii="Tahoma" w:hAnsi="Tahoma" w:cs="Tahoma"/>
                <w:sz w:val="18"/>
                <w:szCs w:val="18"/>
              </w:rPr>
            </w:pPr>
            <w:r>
              <w:rPr>
                <w:rFonts w:ascii="Tahoma" w:hAnsi="Tahoma" w:cs="Tahoma"/>
                <w:sz w:val="18"/>
                <w:szCs w:val="18"/>
              </w:rPr>
              <w:t>Contratar la prestación del servicio para apoyo logístico y realización de actividades lúdico recreativas y deportiva desarrollar el programa pégate al parche</w:t>
            </w:r>
          </w:p>
        </w:tc>
      </w:tr>
      <w:tr w:rsidR="00C867C4" w14:paraId="2254DAA1" w14:textId="77777777" w:rsidTr="00B57497">
        <w:trPr>
          <w:cantSplit/>
          <w:trHeight w:val="1918"/>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061FF4B8" w14:textId="77777777" w:rsidR="00C867C4" w:rsidRDefault="00C867C4">
            <w:pPr>
              <w:ind w:left="113" w:right="113"/>
              <w:rPr>
                <w:rFonts w:ascii="Tahoma" w:hAnsi="Tahoma" w:cs="Tahoma"/>
                <w:b/>
                <w:sz w:val="20"/>
                <w:szCs w:val="20"/>
              </w:rPr>
            </w:pPr>
            <w:r>
              <w:rPr>
                <w:rFonts w:ascii="Tahoma" w:hAnsi="Tahoma" w:cs="Tahoma"/>
                <w:b/>
                <w:sz w:val="20"/>
                <w:szCs w:val="20"/>
              </w:rPr>
              <w:t>Nº 1704120287</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FBF291" w14:textId="77777777" w:rsidR="00C867C4" w:rsidRDefault="00C867C4">
            <w:pPr>
              <w:jc w:val="center"/>
              <w:rPr>
                <w:sz w:val="18"/>
                <w:szCs w:val="18"/>
              </w:rPr>
            </w:pPr>
            <w:r>
              <w:rPr>
                <w:sz w:val="18"/>
                <w:szCs w:val="18"/>
              </w:rPr>
              <w:t xml:space="preserve">Mínima Cuantía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6954F3C" w14:textId="77777777" w:rsidR="00C867C4" w:rsidRDefault="00C867C4">
            <w:pPr>
              <w:jc w:val="center"/>
              <w:rPr>
                <w:sz w:val="18"/>
                <w:szCs w:val="18"/>
              </w:rPr>
            </w:pPr>
            <w:r>
              <w:rPr>
                <w:sz w:val="18"/>
                <w:szCs w:val="18"/>
              </w:rPr>
              <w:t>Suministro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0D913C" w14:textId="77777777" w:rsidR="00C867C4" w:rsidRDefault="00C867C4">
            <w:pPr>
              <w:jc w:val="center"/>
              <w:rPr>
                <w:rFonts w:ascii="Tahoma" w:hAnsi="Tahoma" w:cs="Tahoma"/>
                <w:bCs/>
                <w:sz w:val="18"/>
                <w:szCs w:val="18"/>
              </w:rPr>
            </w:pPr>
            <w:r>
              <w:rPr>
                <w:rFonts w:ascii="Tahoma" w:hAnsi="Tahoma" w:cs="Tahoma"/>
                <w:bCs/>
                <w:sz w:val="18"/>
                <w:szCs w:val="18"/>
              </w:rPr>
              <w:t>$30.000.000</w:t>
            </w:r>
          </w:p>
        </w:tc>
        <w:tc>
          <w:tcPr>
            <w:tcW w:w="3685" w:type="dxa"/>
            <w:tcBorders>
              <w:top w:val="single" w:sz="4" w:space="0" w:color="auto"/>
              <w:left w:val="single" w:sz="4" w:space="0" w:color="auto"/>
              <w:bottom w:val="single" w:sz="4" w:space="0" w:color="auto"/>
              <w:right w:val="single" w:sz="4" w:space="0" w:color="auto"/>
            </w:tcBorders>
          </w:tcPr>
          <w:p w14:paraId="68895581" w14:textId="77777777" w:rsidR="00C867C4" w:rsidRDefault="00C867C4">
            <w:pPr>
              <w:jc w:val="both"/>
              <w:rPr>
                <w:rFonts w:ascii="Tahoma" w:hAnsi="Tahoma" w:cs="Tahoma"/>
                <w:sz w:val="18"/>
                <w:szCs w:val="18"/>
              </w:rPr>
            </w:pPr>
          </w:p>
          <w:p w14:paraId="77A2243B" w14:textId="77777777" w:rsidR="00C867C4" w:rsidRDefault="00C867C4">
            <w:pPr>
              <w:jc w:val="both"/>
              <w:rPr>
                <w:rFonts w:ascii="Tahoma" w:hAnsi="Tahoma" w:cs="Tahoma"/>
                <w:sz w:val="18"/>
                <w:szCs w:val="18"/>
              </w:rPr>
            </w:pPr>
            <w:r>
              <w:rPr>
                <w:rFonts w:ascii="Tahoma" w:hAnsi="Tahoma" w:cs="Tahoma"/>
                <w:sz w:val="18"/>
                <w:szCs w:val="18"/>
              </w:rPr>
              <w:t>Contratar el suministro de mercados con artículos de la canasta familiar como apoyo en el desarrollo de campañas de convivencia, desarme resocialización y prevención del delito.</w:t>
            </w:r>
          </w:p>
        </w:tc>
      </w:tr>
      <w:tr w:rsidR="00C867C4" w14:paraId="31DB182E" w14:textId="77777777" w:rsidTr="00B57497">
        <w:trPr>
          <w:cantSplit/>
          <w:trHeight w:val="1833"/>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2C541B3F" w14:textId="77777777" w:rsidR="00C867C4" w:rsidRDefault="00C867C4">
            <w:pPr>
              <w:ind w:left="113" w:right="113"/>
              <w:jc w:val="center"/>
              <w:rPr>
                <w:rFonts w:ascii="Tahoma" w:hAnsi="Tahoma" w:cs="Tahoma"/>
                <w:b/>
                <w:sz w:val="20"/>
                <w:szCs w:val="20"/>
              </w:rPr>
            </w:pPr>
            <w:r>
              <w:rPr>
                <w:rFonts w:ascii="Tahoma" w:hAnsi="Tahoma" w:cs="Tahoma"/>
                <w:b/>
                <w:sz w:val="20"/>
                <w:szCs w:val="20"/>
              </w:rPr>
              <w:lastRenderedPageBreak/>
              <w:t>Nº 1709200580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1A601AD" w14:textId="77777777" w:rsidR="00C867C4" w:rsidRDefault="00C867C4">
            <w:pPr>
              <w:jc w:val="center"/>
              <w:rPr>
                <w:sz w:val="18"/>
                <w:szCs w:val="18"/>
              </w:rPr>
            </w:pPr>
            <w:r>
              <w:rPr>
                <w:sz w:val="18"/>
                <w:szCs w:val="18"/>
              </w:rPr>
              <w:t xml:space="preserve">Mínima Cuantía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89B0FC1" w14:textId="77777777" w:rsidR="00C867C4" w:rsidRDefault="00C867C4">
            <w:pPr>
              <w:jc w:val="center"/>
              <w:rPr>
                <w:sz w:val="18"/>
                <w:szCs w:val="18"/>
              </w:rPr>
            </w:pPr>
            <w:r>
              <w:rPr>
                <w:sz w:val="18"/>
                <w:szCs w:val="18"/>
              </w:rPr>
              <w:t>Suministro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B84B02" w14:textId="77777777" w:rsidR="00C867C4" w:rsidRDefault="00C867C4">
            <w:pPr>
              <w:jc w:val="center"/>
              <w:rPr>
                <w:rFonts w:ascii="Tahoma" w:hAnsi="Tahoma" w:cs="Tahoma"/>
                <w:bCs/>
                <w:sz w:val="18"/>
                <w:szCs w:val="18"/>
              </w:rPr>
            </w:pPr>
            <w:r>
              <w:rPr>
                <w:rFonts w:ascii="Tahoma" w:hAnsi="Tahoma" w:cs="Tahoma"/>
                <w:bCs/>
                <w:sz w:val="18"/>
                <w:szCs w:val="18"/>
              </w:rPr>
              <w:t>$ 46.484.700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227B25" w14:textId="77777777" w:rsidR="00C867C4" w:rsidRDefault="00C867C4">
            <w:pPr>
              <w:jc w:val="both"/>
              <w:rPr>
                <w:rFonts w:ascii="Tahoma" w:hAnsi="Tahoma" w:cs="Tahoma"/>
                <w:bCs/>
                <w:sz w:val="18"/>
                <w:szCs w:val="18"/>
              </w:rPr>
            </w:pPr>
            <w:r>
              <w:rPr>
                <w:rFonts w:ascii="Tahoma" w:hAnsi="Tahoma" w:cs="Tahoma"/>
                <w:bCs/>
                <w:sz w:val="18"/>
                <w:szCs w:val="18"/>
              </w:rPr>
              <w:t>Suministro e instalación de equipos audiovisuales para equipar centro de operaciones tácticas del Batallón Ayacucho</w:t>
            </w:r>
          </w:p>
        </w:tc>
      </w:tr>
      <w:tr w:rsidR="00C867C4" w14:paraId="775A2F4F" w14:textId="77777777" w:rsidTr="00B57497">
        <w:trPr>
          <w:cantSplit/>
          <w:trHeight w:val="1888"/>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3D3B591B" w14:textId="77777777" w:rsidR="00C867C4" w:rsidRDefault="00C867C4">
            <w:pPr>
              <w:ind w:left="113" w:right="113"/>
              <w:rPr>
                <w:rFonts w:ascii="Tahoma" w:hAnsi="Tahoma" w:cs="Tahoma"/>
                <w:b/>
                <w:sz w:val="20"/>
                <w:szCs w:val="20"/>
              </w:rPr>
            </w:pPr>
            <w:r>
              <w:rPr>
                <w:rFonts w:ascii="Tahoma" w:hAnsi="Tahoma" w:cs="Tahoma"/>
                <w:b/>
                <w:sz w:val="20"/>
                <w:szCs w:val="20"/>
              </w:rPr>
              <w:t>Nº 1702070078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8D623B9" w14:textId="77777777" w:rsidR="00C867C4" w:rsidRDefault="00C867C4">
            <w:pPr>
              <w:jc w:val="center"/>
              <w:rPr>
                <w:sz w:val="18"/>
                <w:szCs w:val="18"/>
              </w:rPr>
            </w:pPr>
            <w:r>
              <w:rPr>
                <w:sz w:val="18"/>
                <w:szCs w:val="18"/>
              </w:rPr>
              <w:t>Contratación Directa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A252B8D" w14:textId="77777777" w:rsidR="00C867C4" w:rsidRDefault="00C867C4">
            <w:pPr>
              <w:jc w:val="center"/>
              <w:rPr>
                <w:sz w:val="18"/>
                <w:szCs w:val="18"/>
              </w:rPr>
            </w:pPr>
            <w:r>
              <w:rPr>
                <w:sz w:val="18"/>
                <w:szCs w:val="18"/>
              </w:rPr>
              <w:t>Prestación de Servicios y de Apoyo a la Gestión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0494AB" w14:textId="77777777" w:rsidR="00C867C4" w:rsidRDefault="00C867C4">
            <w:pPr>
              <w:jc w:val="center"/>
              <w:rPr>
                <w:rFonts w:ascii="Tahoma" w:hAnsi="Tahoma" w:cs="Tahoma"/>
                <w:bCs/>
                <w:sz w:val="18"/>
                <w:szCs w:val="18"/>
              </w:rPr>
            </w:pPr>
            <w:r>
              <w:rPr>
                <w:rFonts w:ascii="Tahoma" w:hAnsi="Tahoma" w:cs="Tahoma"/>
                <w:bCs/>
                <w:sz w:val="18"/>
                <w:szCs w:val="18"/>
              </w:rPr>
              <w:t>$320.000.000</w:t>
            </w:r>
          </w:p>
        </w:tc>
        <w:tc>
          <w:tcPr>
            <w:tcW w:w="3685" w:type="dxa"/>
            <w:tcBorders>
              <w:top w:val="single" w:sz="4" w:space="0" w:color="auto"/>
              <w:left w:val="single" w:sz="4" w:space="0" w:color="auto"/>
              <w:bottom w:val="single" w:sz="4" w:space="0" w:color="auto"/>
              <w:right w:val="single" w:sz="4" w:space="0" w:color="auto"/>
            </w:tcBorders>
          </w:tcPr>
          <w:p w14:paraId="2DC832CC" w14:textId="77777777" w:rsidR="00C867C4" w:rsidRDefault="00C867C4">
            <w:pPr>
              <w:jc w:val="both"/>
              <w:rPr>
                <w:rFonts w:ascii="Tahoma" w:hAnsi="Tahoma" w:cs="Tahoma"/>
                <w:bCs/>
                <w:sz w:val="18"/>
                <w:szCs w:val="18"/>
              </w:rPr>
            </w:pPr>
          </w:p>
          <w:p w14:paraId="74518B4E" w14:textId="77777777" w:rsidR="00C867C4" w:rsidRDefault="00C867C4">
            <w:pPr>
              <w:jc w:val="both"/>
              <w:rPr>
                <w:rFonts w:ascii="Tahoma" w:hAnsi="Tahoma" w:cs="Tahoma"/>
                <w:bCs/>
                <w:sz w:val="18"/>
                <w:szCs w:val="18"/>
              </w:rPr>
            </w:pPr>
            <w:r>
              <w:rPr>
                <w:rFonts w:ascii="Tahoma" w:hAnsi="Tahoma" w:cs="Tahoma"/>
                <w:bCs/>
                <w:sz w:val="18"/>
                <w:szCs w:val="18"/>
              </w:rPr>
              <w:t>programa de atención integral de niños y niñas adolescentes y familias en situación de riesgo, con recursos dirigidos a brindar apoyo nutricional psicoterapéutico, pedagógico, formación Humana terapia ocupacional lúdico recreativos.</w:t>
            </w:r>
          </w:p>
        </w:tc>
      </w:tr>
      <w:tr w:rsidR="00C867C4" w14:paraId="36E33769" w14:textId="77777777" w:rsidTr="00B57497">
        <w:trPr>
          <w:cantSplit/>
          <w:trHeight w:val="1830"/>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59D5F331" w14:textId="77777777" w:rsidR="00C867C4" w:rsidRDefault="00C867C4">
            <w:pPr>
              <w:ind w:left="113" w:right="113"/>
              <w:rPr>
                <w:rFonts w:ascii="Tahoma" w:hAnsi="Tahoma" w:cs="Tahoma"/>
                <w:b/>
                <w:sz w:val="20"/>
                <w:szCs w:val="20"/>
              </w:rPr>
            </w:pPr>
            <w:r>
              <w:rPr>
                <w:rFonts w:ascii="Tahoma" w:hAnsi="Tahoma" w:cs="Tahoma"/>
                <w:b/>
                <w:sz w:val="20"/>
                <w:szCs w:val="20"/>
              </w:rPr>
              <w:t>Nº 1608010449</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FDF84A0" w14:textId="77777777" w:rsidR="00C867C4" w:rsidRDefault="00C867C4">
            <w:pPr>
              <w:jc w:val="center"/>
              <w:rPr>
                <w:sz w:val="18"/>
                <w:szCs w:val="18"/>
              </w:rPr>
            </w:pPr>
            <w:r>
              <w:rPr>
                <w:sz w:val="18"/>
                <w:szCs w:val="18"/>
              </w:rPr>
              <w:t>Contratación Directa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EFE88F" w14:textId="77777777" w:rsidR="00C867C4" w:rsidRDefault="00C867C4">
            <w:pPr>
              <w:jc w:val="center"/>
              <w:rPr>
                <w:sz w:val="18"/>
                <w:szCs w:val="18"/>
              </w:rPr>
            </w:pPr>
            <w:r>
              <w:rPr>
                <w:sz w:val="18"/>
                <w:szCs w:val="18"/>
              </w:rPr>
              <w:t>Comodato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B9884B" w14:textId="77777777" w:rsidR="00C867C4" w:rsidRDefault="00C867C4">
            <w:pPr>
              <w:jc w:val="center"/>
              <w:rPr>
                <w:rFonts w:ascii="Tahoma" w:hAnsi="Tahoma" w:cs="Tahoma"/>
                <w:bCs/>
                <w:sz w:val="18"/>
                <w:szCs w:val="18"/>
              </w:rPr>
            </w:pPr>
            <w:r>
              <w:rPr>
                <w:rFonts w:ascii="Tahoma" w:hAnsi="Tahoma" w:cs="Tahoma"/>
                <w:bCs/>
                <w:sz w:val="18"/>
                <w:szCs w:val="18"/>
              </w:rPr>
              <w:t>$0</w:t>
            </w:r>
          </w:p>
        </w:tc>
        <w:tc>
          <w:tcPr>
            <w:tcW w:w="3685" w:type="dxa"/>
            <w:tcBorders>
              <w:top w:val="single" w:sz="4" w:space="0" w:color="auto"/>
              <w:left w:val="single" w:sz="4" w:space="0" w:color="auto"/>
              <w:bottom w:val="single" w:sz="4" w:space="0" w:color="auto"/>
              <w:right w:val="single" w:sz="4" w:space="0" w:color="auto"/>
            </w:tcBorders>
            <w:hideMark/>
          </w:tcPr>
          <w:p w14:paraId="1AAE96FD" w14:textId="77777777" w:rsidR="00C867C4" w:rsidRDefault="00C867C4">
            <w:pPr>
              <w:jc w:val="both"/>
              <w:rPr>
                <w:rFonts w:ascii="Tahoma" w:hAnsi="Tahoma" w:cs="Tahoma"/>
                <w:bCs/>
                <w:sz w:val="18"/>
                <w:szCs w:val="18"/>
              </w:rPr>
            </w:pPr>
            <w:r>
              <w:rPr>
                <w:rFonts w:ascii="Tahoma" w:hAnsi="Tahoma" w:cs="Tahoma"/>
                <w:bCs/>
                <w:sz w:val="18"/>
                <w:szCs w:val="18"/>
              </w:rPr>
              <w:t>EL MUNICIPIO entrega a título de COMODATO y EL COMODATARIO declara recibir al mismo título el siguiente bien mueble: Un (1) Campero 4X4 Marca Renault Línea Duster Dynamique, color blanca Ártica, modelo 2016 Placa OUC 261 Motor A400C123883 Chasis 9FBHSRAJNGM968196 Cilindraje 1198</w:t>
            </w:r>
          </w:p>
        </w:tc>
      </w:tr>
      <w:tr w:rsidR="00C867C4" w14:paraId="2C201E05" w14:textId="77777777" w:rsidTr="00B57497">
        <w:trPr>
          <w:cantSplit/>
          <w:trHeight w:val="1834"/>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45D18645" w14:textId="77777777" w:rsidR="00C867C4" w:rsidRDefault="00C867C4">
            <w:pPr>
              <w:ind w:left="113" w:right="113"/>
              <w:rPr>
                <w:rFonts w:ascii="Tahoma" w:hAnsi="Tahoma" w:cs="Tahoma"/>
                <w:b/>
                <w:sz w:val="20"/>
                <w:szCs w:val="20"/>
              </w:rPr>
            </w:pPr>
            <w:r>
              <w:rPr>
                <w:rFonts w:ascii="Tahoma" w:hAnsi="Tahoma" w:cs="Tahoma"/>
                <w:b/>
                <w:sz w:val="20"/>
                <w:szCs w:val="20"/>
              </w:rPr>
              <w:t>Nº 1610190596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18D7B7" w14:textId="77777777" w:rsidR="00C867C4" w:rsidRDefault="00C867C4">
            <w:pPr>
              <w:jc w:val="center"/>
              <w:rPr>
                <w:sz w:val="18"/>
                <w:szCs w:val="18"/>
              </w:rPr>
            </w:pPr>
            <w:r>
              <w:rPr>
                <w:sz w:val="18"/>
                <w:szCs w:val="18"/>
              </w:rPr>
              <w:t xml:space="preserve">Mínima Cuantía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E18485E" w14:textId="77777777" w:rsidR="00C867C4" w:rsidRDefault="00C867C4">
            <w:pPr>
              <w:jc w:val="center"/>
              <w:rPr>
                <w:sz w:val="18"/>
                <w:szCs w:val="18"/>
              </w:rPr>
            </w:pPr>
            <w:r>
              <w:rPr>
                <w:sz w:val="18"/>
                <w:szCs w:val="18"/>
              </w:rPr>
              <w:t>Prestación de Servicios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9D2386" w14:textId="77777777" w:rsidR="00C867C4" w:rsidRDefault="00C867C4">
            <w:pPr>
              <w:jc w:val="center"/>
              <w:rPr>
                <w:rFonts w:ascii="Tahoma" w:hAnsi="Tahoma" w:cs="Tahoma"/>
                <w:bCs/>
                <w:sz w:val="18"/>
                <w:szCs w:val="18"/>
              </w:rPr>
            </w:pPr>
            <w:r>
              <w:rPr>
                <w:rFonts w:ascii="Tahoma" w:hAnsi="Tahoma" w:cs="Tahoma"/>
                <w:bCs/>
                <w:sz w:val="18"/>
                <w:szCs w:val="18"/>
              </w:rPr>
              <w:t>$42.000.000</w:t>
            </w:r>
          </w:p>
        </w:tc>
        <w:tc>
          <w:tcPr>
            <w:tcW w:w="3685" w:type="dxa"/>
            <w:tcBorders>
              <w:top w:val="single" w:sz="4" w:space="0" w:color="auto"/>
              <w:left w:val="single" w:sz="4" w:space="0" w:color="auto"/>
              <w:bottom w:val="single" w:sz="4" w:space="0" w:color="auto"/>
              <w:right w:val="single" w:sz="4" w:space="0" w:color="auto"/>
            </w:tcBorders>
          </w:tcPr>
          <w:p w14:paraId="7B68C2AA" w14:textId="77777777" w:rsidR="00C867C4" w:rsidRDefault="00C867C4">
            <w:pPr>
              <w:jc w:val="both"/>
              <w:rPr>
                <w:rFonts w:ascii="Tahoma" w:hAnsi="Tahoma" w:cs="Tahoma"/>
                <w:sz w:val="18"/>
                <w:szCs w:val="18"/>
              </w:rPr>
            </w:pPr>
          </w:p>
          <w:p w14:paraId="7D00DEAD" w14:textId="77777777" w:rsidR="00C867C4" w:rsidRDefault="00C867C4">
            <w:pPr>
              <w:jc w:val="both"/>
              <w:rPr>
                <w:rFonts w:ascii="Tahoma" w:hAnsi="Tahoma" w:cs="Tahoma"/>
                <w:sz w:val="18"/>
                <w:szCs w:val="18"/>
              </w:rPr>
            </w:pPr>
          </w:p>
          <w:p w14:paraId="256B9AD8" w14:textId="77777777" w:rsidR="00C867C4" w:rsidRDefault="00C867C4">
            <w:pPr>
              <w:jc w:val="both"/>
              <w:rPr>
                <w:rFonts w:ascii="Tahoma" w:hAnsi="Tahoma" w:cs="Tahoma"/>
                <w:sz w:val="18"/>
                <w:szCs w:val="18"/>
              </w:rPr>
            </w:pPr>
            <w:r>
              <w:rPr>
                <w:rFonts w:ascii="Tahoma" w:hAnsi="Tahoma" w:cs="Tahoma"/>
                <w:sz w:val="18"/>
                <w:szCs w:val="18"/>
              </w:rPr>
              <w:t>Campaña de resocialización para ex trabajadoras sexuales con el fin de generar estrategias para el fortalecimiento de la convivencia y seguridad ciudadana</w:t>
            </w:r>
          </w:p>
        </w:tc>
      </w:tr>
      <w:tr w:rsidR="00C867C4" w14:paraId="7CEBD143" w14:textId="77777777" w:rsidTr="00B57497">
        <w:trPr>
          <w:cantSplit/>
          <w:trHeight w:val="1834"/>
          <w:jc w:val="center"/>
        </w:trPr>
        <w:tc>
          <w:tcPr>
            <w:tcW w:w="1134" w:type="dxa"/>
            <w:tcBorders>
              <w:top w:val="single" w:sz="4" w:space="0" w:color="auto"/>
              <w:left w:val="single" w:sz="4" w:space="0" w:color="auto"/>
              <w:bottom w:val="single" w:sz="4" w:space="0" w:color="auto"/>
              <w:right w:val="single" w:sz="4" w:space="0" w:color="auto"/>
            </w:tcBorders>
            <w:textDirection w:val="btLr"/>
            <w:hideMark/>
          </w:tcPr>
          <w:p w14:paraId="672C7F94" w14:textId="77777777" w:rsidR="00C867C4" w:rsidRDefault="00C867C4">
            <w:pPr>
              <w:ind w:left="113" w:right="113"/>
              <w:rPr>
                <w:rFonts w:ascii="Tahoma" w:hAnsi="Tahoma" w:cs="Tahoma"/>
                <w:b/>
                <w:sz w:val="20"/>
                <w:szCs w:val="20"/>
              </w:rPr>
            </w:pPr>
            <w:r>
              <w:rPr>
                <w:rFonts w:ascii="Tahoma" w:hAnsi="Tahoma" w:cs="Tahoma"/>
                <w:b/>
                <w:sz w:val="20"/>
                <w:szCs w:val="20"/>
              </w:rPr>
              <w:t>Nº 1612290763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12741D5" w14:textId="77777777" w:rsidR="00C867C4" w:rsidRDefault="00C867C4">
            <w:pPr>
              <w:jc w:val="center"/>
              <w:rPr>
                <w:sz w:val="18"/>
                <w:szCs w:val="18"/>
              </w:rPr>
            </w:pPr>
            <w:r>
              <w:rPr>
                <w:sz w:val="18"/>
                <w:szCs w:val="18"/>
              </w:rPr>
              <w:t xml:space="preserve">Mínima Cuantía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1565E4" w14:textId="77777777" w:rsidR="00C867C4" w:rsidRDefault="00C867C4">
            <w:pPr>
              <w:jc w:val="center"/>
              <w:rPr>
                <w:sz w:val="18"/>
                <w:szCs w:val="18"/>
              </w:rPr>
            </w:pPr>
            <w:r>
              <w:rPr>
                <w:sz w:val="18"/>
                <w:szCs w:val="18"/>
              </w:rPr>
              <w:t>Suministro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F2A9AE" w14:textId="77777777" w:rsidR="00C867C4" w:rsidRDefault="00C867C4">
            <w:pPr>
              <w:jc w:val="center"/>
              <w:rPr>
                <w:rFonts w:ascii="Tahoma" w:hAnsi="Tahoma" w:cs="Tahoma"/>
                <w:bCs/>
                <w:sz w:val="18"/>
                <w:szCs w:val="18"/>
              </w:rPr>
            </w:pPr>
            <w:r>
              <w:rPr>
                <w:rFonts w:ascii="Tahoma" w:hAnsi="Tahoma" w:cs="Tahoma"/>
                <w:bCs/>
                <w:sz w:val="18"/>
                <w:szCs w:val="18"/>
              </w:rPr>
              <w:t>$22.815.760</w:t>
            </w:r>
          </w:p>
        </w:tc>
        <w:tc>
          <w:tcPr>
            <w:tcW w:w="3685" w:type="dxa"/>
            <w:tcBorders>
              <w:top w:val="single" w:sz="4" w:space="0" w:color="auto"/>
              <w:left w:val="single" w:sz="4" w:space="0" w:color="auto"/>
              <w:bottom w:val="single" w:sz="4" w:space="0" w:color="auto"/>
              <w:right w:val="single" w:sz="4" w:space="0" w:color="auto"/>
            </w:tcBorders>
          </w:tcPr>
          <w:p w14:paraId="4564477C" w14:textId="77777777" w:rsidR="00C867C4" w:rsidRDefault="00C867C4">
            <w:pPr>
              <w:jc w:val="both"/>
              <w:rPr>
                <w:rFonts w:ascii="Tahoma" w:hAnsi="Tahoma" w:cs="Tahoma"/>
                <w:sz w:val="18"/>
                <w:szCs w:val="18"/>
              </w:rPr>
            </w:pPr>
          </w:p>
          <w:p w14:paraId="331740A1" w14:textId="77777777" w:rsidR="00C867C4" w:rsidRDefault="00C867C4">
            <w:pPr>
              <w:jc w:val="both"/>
              <w:rPr>
                <w:rFonts w:ascii="Tahoma" w:hAnsi="Tahoma" w:cs="Tahoma"/>
                <w:sz w:val="18"/>
                <w:szCs w:val="18"/>
              </w:rPr>
            </w:pPr>
          </w:p>
          <w:p w14:paraId="1E173F80" w14:textId="77777777" w:rsidR="00C867C4" w:rsidRDefault="00C867C4">
            <w:pPr>
              <w:jc w:val="both"/>
              <w:rPr>
                <w:rFonts w:ascii="Tahoma" w:hAnsi="Tahoma" w:cs="Tahoma"/>
                <w:sz w:val="18"/>
                <w:szCs w:val="18"/>
              </w:rPr>
            </w:pPr>
            <w:r>
              <w:rPr>
                <w:rFonts w:ascii="Tahoma" w:hAnsi="Tahoma" w:cs="Tahoma"/>
                <w:sz w:val="18"/>
                <w:szCs w:val="18"/>
              </w:rPr>
              <w:t>Adquisición de insumos alimenticios y veterinarios para semovientes y caninos que apoyan la operatividad de organismos de seguridad</w:t>
            </w:r>
          </w:p>
        </w:tc>
      </w:tr>
    </w:tbl>
    <w:p w14:paraId="7DC7E747" w14:textId="77777777" w:rsidR="00C867C4" w:rsidRDefault="00C867C4" w:rsidP="00C867C4">
      <w:pPr>
        <w:rPr>
          <w:rFonts w:ascii="Tahoma" w:hAnsi="Tahoma" w:cs="Tahoma"/>
          <w:b/>
          <w:bCs/>
          <w:sz w:val="22"/>
          <w:szCs w:val="22"/>
        </w:rPr>
      </w:pPr>
    </w:p>
    <w:p w14:paraId="79009D61" w14:textId="77777777" w:rsidR="00C867C4" w:rsidRDefault="00C867C4" w:rsidP="00C867C4">
      <w:pPr>
        <w:rPr>
          <w:rFonts w:ascii="Tahoma" w:hAnsi="Tahoma" w:cs="Tahoma"/>
          <w:b/>
          <w:bCs/>
          <w:sz w:val="22"/>
          <w:szCs w:val="22"/>
        </w:rPr>
      </w:pPr>
    </w:p>
    <w:p w14:paraId="27A2858E" w14:textId="77777777" w:rsidR="00C867C4" w:rsidRDefault="00C867C4" w:rsidP="00B57497">
      <w:pPr>
        <w:ind w:left="-142" w:hanging="284"/>
        <w:rPr>
          <w:rFonts w:ascii="Tahoma" w:hAnsi="Tahoma" w:cs="Tahoma"/>
          <w:b/>
          <w:bCs/>
          <w:sz w:val="22"/>
          <w:szCs w:val="22"/>
        </w:rPr>
      </w:pPr>
      <w:r>
        <w:rPr>
          <w:rFonts w:ascii="Tahoma" w:hAnsi="Tahoma" w:cs="Tahoma"/>
          <w:b/>
          <w:bCs/>
          <w:sz w:val="22"/>
          <w:szCs w:val="22"/>
        </w:rPr>
        <w:t>7.2. CONCLUSIONES DE LA AUDITORIA</w:t>
      </w:r>
    </w:p>
    <w:p w14:paraId="20EA610B" w14:textId="77777777" w:rsidR="00C867C4" w:rsidRDefault="00C867C4" w:rsidP="00C867C4">
      <w:pPr>
        <w:ind w:left="-426"/>
        <w:rPr>
          <w:rFonts w:ascii="Tahoma" w:hAnsi="Tahoma" w:cs="Tahoma"/>
          <w:b/>
          <w:bCs/>
          <w:sz w:val="22"/>
          <w:szCs w:val="22"/>
        </w:rPr>
      </w:pPr>
    </w:p>
    <w:p w14:paraId="5A99AF46" w14:textId="404C7A98" w:rsidR="00C867C4" w:rsidRDefault="00C867C4" w:rsidP="00B57497">
      <w:pPr>
        <w:ind w:left="-426"/>
        <w:jc w:val="both"/>
        <w:rPr>
          <w:rFonts w:ascii="Tahoma" w:hAnsi="Tahoma" w:cs="Tahoma"/>
          <w:sz w:val="22"/>
          <w:szCs w:val="22"/>
        </w:rPr>
      </w:pPr>
      <w:r>
        <w:rPr>
          <w:rFonts w:ascii="Tahoma" w:hAnsi="Tahoma" w:cs="Tahoma"/>
          <w:sz w:val="22"/>
          <w:szCs w:val="22"/>
        </w:rPr>
        <w:t xml:space="preserve">Una vez fueron aplicados los procedimientos de auditoria, se llegó a la conclusión que la gestión contractual de la </w:t>
      </w:r>
      <w:r w:rsidR="00196D3B">
        <w:rPr>
          <w:rFonts w:ascii="Tahoma" w:hAnsi="Tahoma" w:cs="Tahoma"/>
          <w:sz w:val="22"/>
          <w:szCs w:val="22"/>
        </w:rPr>
        <w:t>Secretaría</w:t>
      </w:r>
      <w:r>
        <w:rPr>
          <w:rFonts w:ascii="Tahoma" w:hAnsi="Tahoma" w:cs="Tahoma"/>
          <w:sz w:val="22"/>
          <w:szCs w:val="22"/>
        </w:rPr>
        <w:t xml:space="preserve"> de Gobierno del Municipio de Manizales, en la mayoría de sus procesos celebra la contratación de conformidad con las disposiciones, procedimientos y </w:t>
      </w:r>
      <w:r>
        <w:rPr>
          <w:rFonts w:ascii="Tahoma" w:hAnsi="Tahoma" w:cs="Tahoma"/>
          <w:sz w:val="22"/>
          <w:szCs w:val="22"/>
        </w:rPr>
        <w:lastRenderedPageBreak/>
        <w:t xml:space="preserve">exigencias contenidas en la normatividad legal vigente, aunque durante el proceso auditor se detectaron algunos aspectos susceptibles de mejora los cuales fueron identificados y deben ser ajustados de acuerdo a los hallazgos y recomendaciones establecidos en el presente informe y los que deberán hacer parte del Plan de mejoramiento de la </w:t>
      </w:r>
      <w:r w:rsidR="00196D3B">
        <w:rPr>
          <w:rFonts w:ascii="Tahoma" w:hAnsi="Tahoma" w:cs="Tahoma"/>
          <w:sz w:val="22"/>
          <w:szCs w:val="22"/>
        </w:rPr>
        <w:t>Secretaría</w:t>
      </w:r>
      <w:r>
        <w:rPr>
          <w:rFonts w:ascii="Tahoma" w:hAnsi="Tahoma" w:cs="Tahoma"/>
          <w:sz w:val="22"/>
          <w:szCs w:val="22"/>
        </w:rPr>
        <w:t>.</w:t>
      </w:r>
    </w:p>
    <w:p w14:paraId="12D4F0B1" w14:textId="77777777" w:rsidR="00C867C4" w:rsidRDefault="00C867C4" w:rsidP="00C867C4">
      <w:pPr>
        <w:pStyle w:val="Default"/>
        <w:rPr>
          <w:rFonts w:ascii="Tahoma" w:hAnsi="Tahoma"/>
        </w:rPr>
      </w:pPr>
    </w:p>
    <w:p w14:paraId="0E226715" w14:textId="71229141" w:rsidR="00C867C4" w:rsidRDefault="00040AD0" w:rsidP="00C12262">
      <w:pPr>
        <w:pStyle w:val="Default"/>
        <w:ind w:left="-426"/>
        <w:rPr>
          <w:b/>
          <w:bCs/>
          <w:sz w:val="22"/>
          <w:szCs w:val="22"/>
        </w:rPr>
      </w:pPr>
      <w:r w:rsidRPr="00040AD0">
        <w:rPr>
          <w:rFonts w:ascii="Tahoma" w:eastAsiaTheme="minorHAnsi" w:hAnsi="Tahoma" w:cs="Tahoma"/>
          <w:b/>
          <w:bCs/>
          <w:color w:val="auto"/>
          <w:sz w:val="22"/>
          <w:szCs w:val="22"/>
          <w:lang w:val="es-ES_tradnl" w:eastAsia="en-US"/>
        </w:rPr>
        <w:t xml:space="preserve">7.3 </w:t>
      </w:r>
      <w:r w:rsidR="00C867C4" w:rsidRPr="00040AD0">
        <w:rPr>
          <w:rFonts w:ascii="Tahoma" w:eastAsiaTheme="minorHAnsi" w:hAnsi="Tahoma" w:cs="Tahoma"/>
          <w:b/>
          <w:bCs/>
          <w:color w:val="auto"/>
          <w:sz w:val="22"/>
          <w:szCs w:val="22"/>
          <w:lang w:val="es-ES_tradnl" w:eastAsia="en-US"/>
        </w:rPr>
        <w:t>METODOLOGIA DE LA AUDITORIA</w:t>
      </w:r>
      <w:r w:rsidR="00C867C4">
        <w:rPr>
          <w:b/>
          <w:bCs/>
          <w:sz w:val="22"/>
          <w:szCs w:val="22"/>
        </w:rPr>
        <w:t xml:space="preserve"> </w:t>
      </w:r>
    </w:p>
    <w:p w14:paraId="58D94D9F" w14:textId="77777777" w:rsidR="00C867C4" w:rsidRDefault="00C867C4" w:rsidP="00C867C4">
      <w:pPr>
        <w:pStyle w:val="Default"/>
        <w:ind w:left="-426"/>
        <w:rPr>
          <w:sz w:val="22"/>
          <w:szCs w:val="22"/>
        </w:rPr>
      </w:pPr>
    </w:p>
    <w:p w14:paraId="2383A10F" w14:textId="3760AB01" w:rsidR="00C867C4" w:rsidRDefault="00C867C4" w:rsidP="00C12262">
      <w:pPr>
        <w:ind w:left="-426" w:right="53"/>
        <w:jc w:val="both"/>
        <w:rPr>
          <w:rFonts w:ascii="Tahoma" w:hAnsi="Tahoma" w:cs="Tahoma"/>
          <w:sz w:val="22"/>
          <w:szCs w:val="22"/>
        </w:rPr>
      </w:pPr>
      <w:r>
        <w:rPr>
          <w:rFonts w:ascii="Tahoma" w:hAnsi="Tahoma" w:cs="Tahoma"/>
          <w:sz w:val="22"/>
          <w:szCs w:val="22"/>
        </w:rPr>
        <w:t xml:space="preserve">Observación y exploración de la documentación y el cumplimiento de la ley en la celebración de los  procesos contractuales celebrados por la </w:t>
      </w:r>
      <w:r w:rsidR="00196D3B">
        <w:rPr>
          <w:rFonts w:ascii="Tahoma" w:hAnsi="Tahoma" w:cs="Tahoma"/>
          <w:sz w:val="22"/>
          <w:szCs w:val="22"/>
        </w:rPr>
        <w:t>Secretaría</w:t>
      </w:r>
      <w:r>
        <w:rPr>
          <w:rFonts w:ascii="Tahoma" w:hAnsi="Tahoma" w:cs="Tahoma"/>
          <w:sz w:val="22"/>
          <w:szCs w:val="22"/>
        </w:rPr>
        <w:t xml:space="preserve"> de Gobierno del Municipio de Manizales. </w:t>
      </w:r>
    </w:p>
    <w:p w14:paraId="0BC67D31" w14:textId="77777777" w:rsidR="00C867C4" w:rsidRDefault="00C867C4" w:rsidP="00C12262">
      <w:pPr>
        <w:ind w:right="-234" w:hanging="568"/>
        <w:jc w:val="both"/>
        <w:rPr>
          <w:rFonts w:ascii="Tahoma" w:hAnsi="Tahoma" w:cs="Tahoma"/>
          <w:sz w:val="22"/>
          <w:szCs w:val="22"/>
        </w:rPr>
      </w:pPr>
    </w:p>
    <w:tbl>
      <w:tblPr>
        <w:tblStyle w:val="Tablaconcuadrcula"/>
        <w:tblW w:w="10065" w:type="dxa"/>
        <w:tblInd w:w="-431" w:type="dxa"/>
        <w:tblLayout w:type="fixed"/>
        <w:tblLook w:val="04A0" w:firstRow="1" w:lastRow="0" w:firstColumn="1" w:lastColumn="0" w:noHBand="0" w:noVBand="1"/>
      </w:tblPr>
      <w:tblGrid>
        <w:gridCol w:w="397"/>
        <w:gridCol w:w="313"/>
        <w:gridCol w:w="616"/>
        <w:gridCol w:w="8314"/>
        <w:gridCol w:w="425"/>
      </w:tblGrid>
      <w:tr w:rsidR="00C867C4" w14:paraId="3C99071F" w14:textId="77777777" w:rsidTr="00C01FA4">
        <w:trPr>
          <w:gridAfter w:val="1"/>
          <w:wAfter w:w="425" w:type="dxa"/>
          <w:trHeight w:val="205"/>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C69D9A" w14:textId="56217A20" w:rsidR="00C867C4" w:rsidRDefault="00C867C4" w:rsidP="00040AD0">
            <w:pPr>
              <w:rPr>
                <w:rFonts w:ascii="Tahoma" w:hAnsi="Tahoma" w:cs="Tahoma"/>
                <w:b/>
                <w:bCs/>
                <w:sz w:val="20"/>
                <w:szCs w:val="20"/>
              </w:rPr>
            </w:pPr>
            <w:r>
              <w:rPr>
                <w:rFonts w:ascii="Tahoma" w:hAnsi="Tahoma" w:cs="Tahoma"/>
                <w:b/>
                <w:bCs/>
              </w:rPr>
              <w:t>7.</w:t>
            </w:r>
            <w:r w:rsidR="00040AD0">
              <w:rPr>
                <w:rFonts w:ascii="Tahoma" w:hAnsi="Tahoma" w:cs="Tahoma"/>
                <w:b/>
                <w:bCs/>
              </w:rPr>
              <w:t>4</w:t>
            </w:r>
            <w:r>
              <w:rPr>
                <w:rFonts w:ascii="Tahoma" w:hAnsi="Tahoma" w:cs="Tahoma"/>
                <w:b/>
                <w:bCs/>
              </w:rPr>
              <w:t xml:space="preserve"> HALLAZGOS</w:t>
            </w:r>
          </w:p>
        </w:tc>
      </w:tr>
      <w:tr w:rsidR="00C867C4" w14:paraId="75ACB0CF" w14:textId="77777777" w:rsidTr="00C01FA4">
        <w:trPr>
          <w:gridAfter w:val="1"/>
          <w:wAfter w:w="425" w:type="dxa"/>
          <w:trHeight w:val="645"/>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14:paraId="55B2F292" w14:textId="77777777" w:rsidR="00C867C4" w:rsidRDefault="00C867C4">
            <w:pPr>
              <w:jc w:val="center"/>
              <w:rPr>
                <w:rFonts w:ascii="Tahoma" w:hAnsi="Tahoma" w:cs="Tahoma"/>
                <w:b/>
                <w:bCs/>
                <w:sz w:val="22"/>
                <w:szCs w:val="22"/>
              </w:rPr>
            </w:pPr>
            <w:r>
              <w:rPr>
                <w:rFonts w:ascii="Tahoma" w:hAnsi="Tahoma" w:cs="Tahoma"/>
                <w:b/>
                <w:bCs/>
                <w:sz w:val="22"/>
                <w:szCs w:val="22"/>
              </w:rPr>
              <w:t>Nº1</w:t>
            </w:r>
          </w:p>
        </w:tc>
        <w:tc>
          <w:tcPr>
            <w:tcW w:w="8930" w:type="dxa"/>
            <w:gridSpan w:val="2"/>
            <w:tcBorders>
              <w:top w:val="single" w:sz="4" w:space="0" w:color="auto"/>
              <w:left w:val="single" w:sz="4" w:space="0" w:color="auto"/>
              <w:bottom w:val="single" w:sz="4" w:space="0" w:color="auto"/>
              <w:right w:val="single" w:sz="4" w:space="0" w:color="auto"/>
            </w:tcBorders>
          </w:tcPr>
          <w:p w14:paraId="4D10C1BA" w14:textId="77777777" w:rsidR="00C867C4" w:rsidRDefault="00C867C4">
            <w:pPr>
              <w:pStyle w:val="Encabezado"/>
              <w:tabs>
                <w:tab w:val="clear" w:pos="4252"/>
                <w:tab w:val="center" w:pos="426"/>
                <w:tab w:val="center" w:pos="1418"/>
              </w:tabs>
              <w:jc w:val="both"/>
              <w:rPr>
                <w:rFonts w:ascii="Tahoma" w:hAnsi="Tahoma" w:cs="Tahoma"/>
                <w:bCs/>
                <w:sz w:val="22"/>
                <w:szCs w:val="22"/>
              </w:rPr>
            </w:pPr>
            <w:r>
              <w:rPr>
                <w:rFonts w:ascii="Tahoma" w:hAnsi="Tahoma" w:cs="Tahoma"/>
                <w:bCs/>
                <w:sz w:val="22"/>
                <w:szCs w:val="22"/>
              </w:rPr>
              <w:t>No se evidencia la publicación  de algunos documentos y actos administrativos del proceso de contratación dentro de los tres días siguientes a su expedición en la página del SECOP según el</w:t>
            </w:r>
            <w:r>
              <w:rPr>
                <w:rFonts w:ascii="Tahoma" w:hAnsi="Tahoma" w:cs="Tahoma"/>
                <w:b/>
                <w:bCs/>
                <w:sz w:val="22"/>
                <w:szCs w:val="22"/>
              </w:rPr>
              <w:t xml:space="preserve"> Decreto 1082 de 2015</w:t>
            </w:r>
            <w:r>
              <w:rPr>
                <w:rFonts w:ascii="Tahoma" w:hAnsi="Tahoma" w:cs="Tahoma"/>
                <w:b/>
                <w:bCs/>
                <w:i/>
                <w:sz w:val="22"/>
                <w:szCs w:val="22"/>
                <w:u w:val="single"/>
              </w:rPr>
              <w:t xml:space="preserve"> “</w:t>
            </w:r>
            <w:r>
              <w:rPr>
                <w:rFonts w:ascii="Tahoma" w:hAnsi="Tahoma" w:cs="Tahoma"/>
                <w:b/>
                <w:bCs/>
                <w:i/>
                <w:sz w:val="20"/>
                <w:szCs w:val="20"/>
                <w:u w:val="single"/>
              </w:rPr>
              <w:t>Artículo 2.2.1.1.1.7.1</w:t>
            </w:r>
            <w:r>
              <w:rPr>
                <w:rFonts w:ascii="Tahoma" w:eastAsia="Times New Roman" w:hAnsi="Tahoma" w:cs="Tahoma"/>
                <w:b/>
                <w:i/>
                <w:color w:val="333333"/>
                <w:sz w:val="20"/>
                <w:szCs w:val="20"/>
                <w:u w:val="single"/>
                <w:lang w:val="es-ES"/>
              </w:rPr>
              <w:t>. Publicidad en el SECOP.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r>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de los Documentos que se relacionan a continuación:</w:t>
            </w:r>
          </w:p>
          <w:p w14:paraId="16E4CB9F" w14:textId="77777777" w:rsidR="00C867C4" w:rsidRDefault="00C867C4">
            <w:pPr>
              <w:pStyle w:val="Encabezado"/>
              <w:tabs>
                <w:tab w:val="clear" w:pos="4252"/>
                <w:tab w:val="center" w:pos="426"/>
                <w:tab w:val="center" w:pos="1418"/>
              </w:tabs>
              <w:jc w:val="both"/>
              <w:rPr>
                <w:rFonts w:ascii="Tahoma" w:hAnsi="Tahoma" w:cs="Tahoma"/>
                <w:b/>
                <w:bCs/>
                <w:sz w:val="22"/>
                <w:szCs w:val="22"/>
              </w:rPr>
            </w:pPr>
          </w:p>
          <w:tbl>
            <w:tblPr>
              <w:tblW w:w="8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37"/>
              <w:gridCol w:w="2479"/>
              <w:gridCol w:w="1701"/>
            </w:tblGrid>
            <w:tr w:rsidR="00C867C4" w14:paraId="4783EDAF" w14:textId="77777777">
              <w:trPr>
                <w:trHeight w:val="449"/>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45E70" w14:textId="77777777" w:rsidR="00C867C4" w:rsidRDefault="00C867C4">
                  <w:pPr>
                    <w:pStyle w:val="Encabezado"/>
                    <w:tabs>
                      <w:tab w:val="center" w:pos="426"/>
                    </w:tabs>
                    <w:jc w:val="both"/>
                    <w:rPr>
                      <w:rFonts w:ascii="Tahoma" w:hAnsi="Tahoma" w:cs="Tahoma"/>
                      <w:b/>
                      <w:bCs/>
                      <w:sz w:val="20"/>
                      <w:szCs w:val="20"/>
                    </w:rPr>
                  </w:pPr>
                  <w:r>
                    <w:rPr>
                      <w:rFonts w:ascii="Tahoma" w:hAnsi="Tahoma" w:cs="Tahoma"/>
                      <w:b/>
                      <w:bCs/>
                      <w:sz w:val="20"/>
                      <w:szCs w:val="20"/>
                    </w:rPr>
                    <w:t>Contrato No.</w:t>
                  </w:r>
                </w:p>
              </w:tc>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7DA0F" w14:textId="77777777" w:rsidR="00C867C4" w:rsidRDefault="00C867C4">
                  <w:pPr>
                    <w:pStyle w:val="Encabezado"/>
                    <w:tabs>
                      <w:tab w:val="center" w:pos="426"/>
                    </w:tabs>
                    <w:jc w:val="both"/>
                    <w:rPr>
                      <w:rFonts w:ascii="Tahoma" w:hAnsi="Tahoma" w:cs="Tahoma"/>
                      <w:b/>
                      <w:bCs/>
                      <w:sz w:val="20"/>
                      <w:szCs w:val="20"/>
                    </w:rPr>
                  </w:pPr>
                  <w:r>
                    <w:rPr>
                      <w:rFonts w:ascii="Tahoma" w:hAnsi="Tahoma" w:cs="Tahoma"/>
                      <w:b/>
                      <w:bCs/>
                      <w:sz w:val="20"/>
                      <w:szCs w:val="20"/>
                    </w:rPr>
                    <w:t>Fecha de creación</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55674" w14:textId="77777777" w:rsidR="00C867C4" w:rsidRDefault="00C867C4">
                  <w:pPr>
                    <w:pStyle w:val="Encabezado"/>
                    <w:tabs>
                      <w:tab w:val="center" w:pos="426"/>
                    </w:tabs>
                    <w:jc w:val="both"/>
                    <w:rPr>
                      <w:rFonts w:ascii="Tahoma" w:hAnsi="Tahoma" w:cs="Tahoma"/>
                      <w:b/>
                      <w:bCs/>
                      <w:sz w:val="20"/>
                      <w:szCs w:val="20"/>
                    </w:rPr>
                  </w:pPr>
                  <w:r>
                    <w:rPr>
                      <w:rFonts w:ascii="Tahoma" w:hAnsi="Tahoma" w:cs="Tahoma"/>
                      <w:b/>
                      <w:bCs/>
                      <w:sz w:val="20"/>
                      <w:szCs w:val="20"/>
                    </w:rPr>
                    <w:t>Fecha de publicación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2744A" w14:textId="77777777" w:rsidR="00C867C4" w:rsidRDefault="00C867C4">
                  <w:pPr>
                    <w:pStyle w:val="Encabezado"/>
                    <w:tabs>
                      <w:tab w:val="center" w:pos="426"/>
                    </w:tabs>
                    <w:jc w:val="both"/>
                    <w:rPr>
                      <w:rFonts w:ascii="Tahoma" w:hAnsi="Tahoma" w:cs="Tahoma"/>
                      <w:bCs/>
                      <w:sz w:val="20"/>
                      <w:szCs w:val="20"/>
                    </w:rPr>
                  </w:pPr>
                  <w:r>
                    <w:rPr>
                      <w:rFonts w:ascii="Tahoma" w:hAnsi="Tahoma" w:cs="Tahoma"/>
                      <w:b/>
                      <w:bCs/>
                      <w:sz w:val="20"/>
                      <w:szCs w:val="20"/>
                    </w:rPr>
                    <w:t>Documentos</w:t>
                  </w:r>
                </w:p>
              </w:tc>
            </w:tr>
            <w:tr w:rsidR="00C867C4" w14:paraId="3CFF0458" w14:textId="77777777">
              <w:trPr>
                <w:trHeight w:val="199"/>
              </w:trPr>
              <w:tc>
                <w:tcPr>
                  <w:tcW w:w="2262" w:type="dxa"/>
                  <w:tcBorders>
                    <w:top w:val="single" w:sz="4" w:space="0" w:color="auto"/>
                    <w:left w:val="single" w:sz="4" w:space="0" w:color="auto"/>
                    <w:bottom w:val="single" w:sz="4" w:space="0" w:color="auto"/>
                    <w:right w:val="single" w:sz="4" w:space="0" w:color="auto"/>
                  </w:tcBorders>
                  <w:hideMark/>
                </w:tcPr>
                <w:p w14:paraId="2B423243"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1608010449</w:t>
                  </w:r>
                </w:p>
              </w:tc>
              <w:tc>
                <w:tcPr>
                  <w:tcW w:w="1837" w:type="dxa"/>
                  <w:tcBorders>
                    <w:top w:val="single" w:sz="4" w:space="0" w:color="auto"/>
                    <w:left w:val="single" w:sz="4" w:space="0" w:color="auto"/>
                    <w:bottom w:val="single" w:sz="4" w:space="0" w:color="auto"/>
                    <w:right w:val="single" w:sz="4" w:space="0" w:color="auto"/>
                  </w:tcBorders>
                  <w:hideMark/>
                </w:tcPr>
                <w:p w14:paraId="258EFD19"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1 de agosto de 2016</w:t>
                  </w:r>
                </w:p>
              </w:tc>
              <w:tc>
                <w:tcPr>
                  <w:tcW w:w="2478" w:type="dxa"/>
                  <w:tcBorders>
                    <w:top w:val="single" w:sz="4" w:space="0" w:color="auto"/>
                    <w:left w:val="single" w:sz="4" w:space="0" w:color="auto"/>
                    <w:bottom w:val="single" w:sz="4" w:space="0" w:color="auto"/>
                    <w:right w:val="single" w:sz="4" w:space="0" w:color="auto"/>
                  </w:tcBorders>
                  <w:hideMark/>
                </w:tcPr>
                <w:p w14:paraId="799069DE"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8 de agosto de 2016</w:t>
                  </w:r>
                </w:p>
              </w:tc>
              <w:tc>
                <w:tcPr>
                  <w:tcW w:w="1701" w:type="dxa"/>
                  <w:tcBorders>
                    <w:top w:val="single" w:sz="4" w:space="0" w:color="auto"/>
                    <w:left w:val="single" w:sz="4" w:space="0" w:color="auto"/>
                    <w:bottom w:val="single" w:sz="4" w:space="0" w:color="auto"/>
                    <w:right w:val="single" w:sz="4" w:space="0" w:color="auto"/>
                  </w:tcBorders>
                  <w:hideMark/>
                </w:tcPr>
                <w:p w14:paraId="343A55EC"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bl>
          <w:p w14:paraId="1E5673FF" w14:textId="77777777" w:rsidR="00C867C4" w:rsidRDefault="00C867C4">
            <w:pPr>
              <w:shd w:val="clear" w:color="auto" w:fill="FFFFFF"/>
              <w:jc w:val="both"/>
              <w:rPr>
                <w:rFonts w:ascii="Tahoma" w:hAnsi="Tahoma" w:cs="Tahoma"/>
                <w:bCs/>
                <w:sz w:val="22"/>
                <w:szCs w:val="22"/>
              </w:rPr>
            </w:pPr>
          </w:p>
        </w:tc>
      </w:tr>
      <w:tr w:rsidR="00C867C4" w14:paraId="5B5BD451" w14:textId="77777777" w:rsidTr="00C01FA4">
        <w:trPr>
          <w:gridAfter w:val="1"/>
          <w:wAfter w:w="425" w:type="dxa"/>
          <w:trHeight w:val="929"/>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14:paraId="7D07F7B9" w14:textId="77777777" w:rsidR="00C867C4" w:rsidRDefault="00C867C4">
            <w:pPr>
              <w:jc w:val="center"/>
              <w:rPr>
                <w:rFonts w:ascii="Tahoma" w:hAnsi="Tahoma" w:cs="Tahoma"/>
                <w:b/>
                <w:bCs/>
                <w:sz w:val="22"/>
                <w:szCs w:val="22"/>
              </w:rPr>
            </w:pPr>
            <w:r>
              <w:rPr>
                <w:rFonts w:ascii="Tahoma" w:hAnsi="Tahoma" w:cs="Tahoma"/>
                <w:b/>
                <w:bCs/>
                <w:sz w:val="22"/>
                <w:szCs w:val="22"/>
              </w:rPr>
              <w:t>Nº2</w:t>
            </w:r>
          </w:p>
        </w:tc>
        <w:tc>
          <w:tcPr>
            <w:tcW w:w="8930" w:type="dxa"/>
            <w:gridSpan w:val="2"/>
            <w:tcBorders>
              <w:top w:val="single" w:sz="4" w:space="0" w:color="auto"/>
              <w:left w:val="single" w:sz="4" w:space="0" w:color="auto"/>
              <w:bottom w:val="single" w:sz="4" w:space="0" w:color="auto"/>
              <w:right w:val="single" w:sz="4" w:space="0" w:color="auto"/>
            </w:tcBorders>
            <w:hideMark/>
          </w:tcPr>
          <w:p w14:paraId="35B75E3B" w14:textId="77777777" w:rsidR="00C867C4" w:rsidRDefault="00C867C4">
            <w:pPr>
              <w:pStyle w:val="Encabezado"/>
              <w:tabs>
                <w:tab w:val="clear" w:pos="4252"/>
                <w:tab w:val="center" w:pos="426"/>
                <w:tab w:val="center" w:pos="1418"/>
              </w:tabs>
              <w:jc w:val="both"/>
              <w:rPr>
                <w:rFonts w:ascii="Tahoma" w:hAnsi="Tahoma" w:cs="Tahoma"/>
                <w:b/>
                <w:bCs/>
                <w:sz w:val="20"/>
                <w:szCs w:val="20"/>
              </w:rPr>
            </w:pPr>
            <w:r>
              <w:rPr>
                <w:rFonts w:ascii="Tahoma" w:hAnsi="Tahoma" w:cs="Tahoma"/>
                <w:bCs/>
                <w:sz w:val="20"/>
                <w:szCs w:val="20"/>
              </w:rPr>
              <w:t xml:space="preserve">No se evidencia la publicación en el SECOP de algunos documentos y así mismo no se encuentran  ningún registro de la publicación de conformidad y como lo estipula  el  </w:t>
            </w:r>
            <w:r>
              <w:rPr>
                <w:rFonts w:ascii="Tahoma" w:hAnsi="Tahoma" w:cs="Tahoma"/>
                <w:b/>
                <w:bCs/>
                <w:i/>
                <w:sz w:val="20"/>
                <w:szCs w:val="20"/>
                <w:u w:val="single"/>
              </w:rPr>
              <w:t>artículo  2.2.1.1.1.7.1 del  Decreto 1082 de 2015 y la Circular interna 0019 del 16 de mayo de</w:t>
            </w:r>
            <w:r>
              <w:rPr>
                <w:rFonts w:ascii="Tahoma" w:hAnsi="Tahoma" w:cs="Tahoma"/>
                <w:bCs/>
                <w:sz w:val="20"/>
                <w:szCs w:val="20"/>
                <w:u w:val="single"/>
              </w:rPr>
              <w:t xml:space="preserve"> </w:t>
            </w:r>
            <w:r>
              <w:rPr>
                <w:rFonts w:ascii="Tahoma" w:hAnsi="Tahoma" w:cs="Tahoma"/>
                <w:b/>
                <w:bCs/>
                <w:i/>
                <w:sz w:val="20"/>
                <w:szCs w:val="20"/>
                <w:u w:val="single"/>
              </w:rPr>
              <w:t>2016</w:t>
            </w:r>
            <w:r>
              <w:rPr>
                <w:rFonts w:ascii="Tahoma" w:hAnsi="Tahoma" w:cs="Tahoma"/>
                <w:bCs/>
                <w:sz w:val="20"/>
                <w:szCs w:val="20"/>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415"/>
            </w:tblGrid>
            <w:tr w:rsidR="00C867C4" w14:paraId="32493786" w14:textId="77777777">
              <w:trPr>
                <w:trHeight w:val="259"/>
              </w:trPr>
              <w:tc>
                <w:tcPr>
                  <w:tcW w:w="3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A6D82C" w14:textId="77777777" w:rsidR="00C867C4" w:rsidRDefault="00C867C4">
                  <w:pPr>
                    <w:pStyle w:val="Encabezado"/>
                    <w:tabs>
                      <w:tab w:val="center" w:pos="426"/>
                    </w:tabs>
                    <w:jc w:val="both"/>
                    <w:rPr>
                      <w:rFonts w:ascii="Tahoma" w:hAnsi="Tahoma" w:cs="Tahoma"/>
                      <w:b/>
                      <w:bCs/>
                      <w:sz w:val="20"/>
                      <w:szCs w:val="20"/>
                    </w:rPr>
                  </w:pPr>
                  <w:r>
                    <w:rPr>
                      <w:rFonts w:ascii="Tahoma" w:hAnsi="Tahoma" w:cs="Tahoma"/>
                      <w:b/>
                      <w:bCs/>
                      <w:sz w:val="20"/>
                      <w:szCs w:val="20"/>
                    </w:rPr>
                    <w:t>Contrato No.</w:t>
                  </w:r>
                </w:p>
              </w:tc>
              <w:tc>
                <w:tcPr>
                  <w:tcW w:w="3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BFE88C" w14:textId="77777777" w:rsidR="00C867C4" w:rsidRDefault="00C867C4">
                  <w:pPr>
                    <w:pStyle w:val="Encabezado"/>
                    <w:tabs>
                      <w:tab w:val="center" w:pos="426"/>
                    </w:tabs>
                    <w:jc w:val="both"/>
                    <w:rPr>
                      <w:rFonts w:ascii="Tahoma" w:hAnsi="Tahoma" w:cs="Tahoma"/>
                      <w:bCs/>
                      <w:sz w:val="20"/>
                      <w:szCs w:val="20"/>
                    </w:rPr>
                  </w:pPr>
                  <w:r>
                    <w:rPr>
                      <w:rFonts w:ascii="Tahoma" w:hAnsi="Tahoma" w:cs="Tahoma"/>
                      <w:b/>
                      <w:bCs/>
                      <w:sz w:val="20"/>
                      <w:szCs w:val="20"/>
                    </w:rPr>
                    <w:t>Documentos</w:t>
                  </w:r>
                </w:p>
              </w:tc>
            </w:tr>
            <w:tr w:rsidR="00C867C4" w14:paraId="1847CBB0"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3DE3E267"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1701200038</w:t>
                  </w:r>
                </w:p>
              </w:tc>
              <w:tc>
                <w:tcPr>
                  <w:tcW w:w="3415" w:type="dxa"/>
                  <w:tcBorders>
                    <w:top w:val="single" w:sz="4" w:space="0" w:color="auto"/>
                    <w:left w:val="single" w:sz="4" w:space="0" w:color="auto"/>
                    <w:bottom w:val="single" w:sz="4" w:space="0" w:color="auto"/>
                    <w:right w:val="single" w:sz="4" w:space="0" w:color="auto"/>
                  </w:tcBorders>
                  <w:hideMark/>
                </w:tcPr>
                <w:p w14:paraId="6A715146"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w:t>
                  </w:r>
                </w:p>
              </w:tc>
            </w:tr>
            <w:tr w:rsidR="00C867C4" w14:paraId="284BFD06"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155DEFF0"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1701020014</w:t>
                  </w:r>
                </w:p>
              </w:tc>
              <w:tc>
                <w:tcPr>
                  <w:tcW w:w="3415" w:type="dxa"/>
                  <w:tcBorders>
                    <w:top w:val="single" w:sz="4" w:space="0" w:color="auto"/>
                    <w:left w:val="single" w:sz="4" w:space="0" w:color="auto"/>
                    <w:bottom w:val="single" w:sz="4" w:space="0" w:color="auto"/>
                    <w:right w:val="single" w:sz="4" w:space="0" w:color="auto"/>
                  </w:tcBorders>
                  <w:hideMark/>
                </w:tcPr>
                <w:p w14:paraId="4FCA8B3A"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w:t>
                  </w:r>
                </w:p>
              </w:tc>
            </w:tr>
            <w:tr w:rsidR="00C867C4" w14:paraId="672C9246"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06369790"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1709270591</w:t>
                  </w:r>
                </w:p>
              </w:tc>
              <w:tc>
                <w:tcPr>
                  <w:tcW w:w="3415" w:type="dxa"/>
                  <w:tcBorders>
                    <w:top w:val="single" w:sz="4" w:space="0" w:color="auto"/>
                    <w:left w:val="single" w:sz="4" w:space="0" w:color="auto"/>
                    <w:bottom w:val="single" w:sz="4" w:space="0" w:color="auto"/>
                    <w:right w:val="single" w:sz="4" w:space="0" w:color="auto"/>
                  </w:tcBorders>
                  <w:hideMark/>
                </w:tcPr>
                <w:p w14:paraId="7761349E"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w:t>
                  </w:r>
                </w:p>
              </w:tc>
            </w:tr>
            <w:tr w:rsidR="00C867C4" w14:paraId="03693570"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33F47174"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1708300542</w:t>
                  </w:r>
                </w:p>
              </w:tc>
              <w:tc>
                <w:tcPr>
                  <w:tcW w:w="3415" w:type="dxa"/>
                  <w:tcBorders>
                    <w:top w:val="single" w:sz="4" w:space="0" w:color="auto"/>
                    <w:left w:val="single" w:sz="4" w:space="0" w:color="auto"/>
                    <w:bottom w:val="single" w:sz="4" w:space="0" w:color="auto"/>
                    <w:right w:val="single" w:sz="4" w:space="0" w:color="auto"/>
                  </w:tcBorders>
                  <w:hideMark/>
                </w:tcPr>
                <w:p w14:paraId="43B149CE"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w:t>
                  </w:r>
                </w:p>
              </w:tc>
            </w:tr>
            <w:tr w:rsidR="00C867C4" w14:paraId="263721C0"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7633B5BE"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1704120287</w:t>
                  </w:r>
                </w:p>
              </w:tc>
              <w:tc>
                <w:tcPr>
                  <w:tcW w:w="3415" w:type="dxa"/>
                  <w:tcBorders>
                    <w:top w:val="single" w:sz="4" w:space="0" w:color="auto"/>
                    <w:left w:val="single" w:sz="4" w:space="0" w:color="auto"/>
                    <w:bottom w:val="single" w:sz="4" w:space="0" w:color="auto"/>
                    <w:right w:val="single" w:sz="4" w:space="0" w:color="auto"/>
                  </w:tcBorders>
                  <w:hideMark/>
                </w:tcPr>
                <w:p w14:paraId="38D032BC"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w:t>
                  </w:r>
                </w:p>
              </w:tc>
            </w:tr>
            <w:tr w:rsidR="00C867C4" w14:paraId="0A795D5B"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2C169938"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1709200580</w:t>
                  </w:r>
                </w:p>
              </w:tc>
              <w:tc>
                <w:tcPr>
                  <w:tcW w:w="3415" w:type="dxa"/>
                  <w:tcBorders>
                    <w:top w:val="single" w:sz="4" w:space="0" w:color="auto"/>
                    <w:left w:val="single" w:sz="4" w:space="0" w:color="auto"/>
                    <w:bottom w:val="single" w:sz="4" w:space="0" w:color="auto"/>
                    <w:right w:val="single" w:sz="4" w:space="0" w:color="auto"/>
                  </w:tcBorders>
                  <w:hideMark/>
                </w:tcPr>
                <w:p w14:paraId="7A00C458"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w:t>
                  </w:r>
                </w:p>
              </w:tc>
            </w:tr>
            <w:tr w:rsidR="00C867C4" w14:paraId="54F20E28"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6CFF296C"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1702070078</w:t>
                  </w:r>
                </w:p>
              </w:tc>
              <w:tc>
                <w:tcPr>
                  <w:tcW w:w="3415" w:type="dxa"/>
                  <w:tcBorders>
                    <w:top w:val="single" w:sz="4" w:space="0" w:color="auto"/>
                    <w:left w:val="single" w:sz="4" w:space="0" w:color="auto"/>
                    <w:bottom w:val="single" w:sz="4" w:space="0" w:color="auto"/>
                    <w:right w:val="single" w:sz="4" w:space="0" w:color="auto"/>
                  </w:tcBorders>
                  <w:hideMark/>
                </w:tcPr>
                <w:p w14:paraId="13E50B60"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 y Otro Si Aclaratorio</w:t>
                  </w:r>
                </w:p>
              </w:tc>
            </w:tr>
            <w:tr w:rsidR="00C867C4" w14:paraId="3425E2E5"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6515FBC8"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1608010449</w:t>
                  </w:r>
                </w:p>
              </w:tc>
              <w:tc>
                <w:tcPr>
                  <w:tcW w:w="3415" w:type="dxa"/>
                  <w:tcBorders>
                    <w:top w:val="single" w:sz="4" w:space="0" w:color="auto"/>
                    <w:left w:val="single" w:sz="4" w:space="0" w:color="auto"/>
                    <w:bottom w:val="single" w:sz="4" w:space="0" w:color="auto"/>
                    <w:right w:val="single" w:sz="4" w:space="0" w:color="auto"/>
                  </w:tcBorders>
                  <w:hideMark/>
                </w:tcPr>
                <w:p w14:paraId="17690D09"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 xml:space="preserve">Acta de Entrega </w:t>
                  </w:r>
                </w:p>
              </w:tc>
            </w:tr>
            <w:tr w:rsidR="00C867C4" w14:paraId="50CA2F35"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2C7E2FC1"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1609300569</w:t>
                  </w:r>
                </w:p>
              </w:tc>
              <w:tc>
                <w:tcPr>
                  <w:tcW w:w="3415" w:type="dxa"/>
                  <w:tcBorders>
                    <w:top w:val="single" w:sz="4" w:space="0" w:color="auto"/>
                    <w:left w:val="single" w:sz="4" w:space="0" w:color="auto"/>
                    <w:bottom w:val="single" w:sz="4" w:space="0" w:color="auto"/>
                    <w:right w:val="single" w:sz="4" w:space="0" w:color="auto"/>
                  </w:tcBorders>
                  <w:hideMark/>
                </w:tcPr>
                <w:p w14:paraId="7FFABA4E"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Acta de Inicio</w:t>
                  </w:r>
                </w:p>
              </w:tc>
            </w:tr>
            <w:tr w:rsidR="00C867C4" w14:paraId="5937EDDF"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7781DB3E"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1610190596</w:t>
                  </w:r>
                </w:p>
              </w:tc>
              <w:tc>
                <w:tcPr>
                  <w:tcW w:w="3415" w:type="dxa"/>
                  <w:tcBorders>
                    <w:top w:val="single" w:sz="4" w:space="0" w:color="auto"/>
                    <w:left w:val="single" w:sz="4" w:space="0" w:color="auto"/>
                    <w:bottom w:val="single" w:sz="4" w:space="0" w:color="auto"/>
                    <w:right w:val="single" w:sz="4" w:space="0" w:color="auto"/>
                  </w:tcBorders>
                  <w:hideMark/>
                </w:tcPr>
                <w:p w14:paraId="4BC4D54E"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 xml:space="preserve">Ningún Documento </w:t>
                  </w:r>
                </w:p>
              </w:tc>
            </w:tr>
            <w:tr w:rsidR="00C867C4" w14:paraId="2CD242C8"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51AD6A5D"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1612290763</w:t>
                  </w:r>
                </w:p>
              </w:tc>
              <w:tc>
                <w:tcPr>
                  <w:tcW w:w="3415" w:type="dxa"/>
                  <w:tcBorders>
                    <w:top w:val="single" w:sz="4" w:space="0" w:color="auto"/>
                    <w:left w:val="single" w:sz="4" w:space="0" w:color="auto"/>
                    <w:bottom w:val="single" w:sz="4" w:space="0" w:color="auto"/>
                    <w:right w:val="single" w:sz="4" w:space="0" w:color="auto"/>
                  </w:tcBorders>
                  <w:hideMark/>
                </w:tcPr>
                <w:p w14:paraId="04D65046"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Ningún Documento</w:t>
                  </w:r>
                </w:p>
              </w:tc>
            </w:tr>
            <w:tr w:rsidR="00C867C4" w14:paraId="2AA99534" w14:textId="77777777">
              <w:trPr>
                <w:trHeight w:val="259"/>
              </w:trPr>
              <w:tc>
                <w:tcPr>
                  <w:tcW w:w="3714" w:type="dxa"/>
                  <w:tcBorders>
                    <w:top w:val="single" w:sz="4" w:space="0" w:color="auto"/>
                    <w:left w:val="single" w:sz="4" w:space="0" w:color="auto"/>
                    <w:bottom w:val="single" w:sz="4" w:space="0" w:color="auto"/>
                    <w:right w:val="single" w:sz="4" w:space="0" w:color="auto"/>
                  </w:tcBorders>
                  <w:hideMark/>
                </w:tcPr>
                <w:p w14:paraId="1958B2B9"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Nº 1612300764</w:t>
                  </w:r>
                </w:p>
              </w:tc>
              <w:tc>
                <w:tcPr>
                  <w:tcW w:w="3415" w:type="dxa"/>
                  <w:tcBorders>
                    <w:top w:val="single" w:sz="4" w:space="0" w:color="auto"/>
                    <w:left w:val="single" w:sz="4" w:space="0" w:color="auto"/>
                    <w:bottom w:val="single" w:sz="4" w:space="0" w:color="auto"/>
                    <w:right w:val="single" w:sz="4" w:space="0" w:color="auto"/>
                  </w:tcBorders>
                  <w:hideMark/>
                </w:tcPr>
                <w:p w14:paraId="7ACD224B" w14:textId="77777777" w:rsidR="00C867C4" w:rsidRDefault="00C867C4">
                  <w:pPr>
                    <w:pStyle w:val="Encabezado"/>
                    <w:tabs>
                      <w:tab w:val="center" w:pos="426"/>
                    </w:tabs>
                    <w:jc w:val="both"/>
                    <w:rPr>
                      <w:rFonts w:ascii="Tahoma" w:hAnsi="Tahoma" w:cs="Tahoma"/>
                      <w:bCs/>
                      <w:sz w:val="20"/>
                      <w:szCs w:val="20"/>
                    </w:rPr>
                  </w:pPr>
                  <w:r>
                    <w:rPr>
                      <w:rFonts w:ascii="Tahoma" w:hAnsi="Tahoma" w:cs="Tahoma"/>
                      <w:bCs/>
                      <w:sz w:val="20"/>
                      <w:szCs w:val="20"/>
                    </w:rPr>
                    <w:t xml:space="preserve">Acta de Inicio – Otro Si </w:t>
                  </w:r>
                </w:p>
              </w:tc>
            </w:tr>
          </w:tbl>
          <w:p w14:paraId="46CDAC67" w14:textId="77777777" w:rsidR="00C867C4" w:rsidRDefault="00C867C4">
            <w:pPr>
              <w:pStyle w:val="NormalWeb"/>
              <w:spacing w:line="270" w:lineRule="atLeast"/>
              <w:jc w:val="both"/>
              <w:rPr>
                <w:rFonts w:ascii="Tahoma" w:hAnsi="Tahoma" w:cs="Tahoma"/>
                <w:bCs/>
                <w:sz w:val="22"/>
                <w:szCs w:val="22"/>
                <w:lang w:val="es-ES_tradnl" w:eastAsia="es-ES"/>
              </w:rPr>
            </w:pPr>
          </w:p>
        </w:tc>
      </w:tr>
      <w:tr w:rsidR="00C867C4" w14:paraId="0D559FF8" w14:textId="77777777" w:rsidTr="00C01FA4">
        <w:trPr>
          <w:gridAfter w:val="1"/>
          <w:wAfter w:w="425" w:type="dxa"/>
          <w:trHeight w:val="929"/>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14:paraId="6CED0CA7" w14:textId="77777777" w:rsidR="00C867C4" w:rsidRDefault="00C867C4">
            <w:pPr>
              <w:jc w:val="center"/>
              <w:rPr>
                <w:rFonts w:ascii="Tahoma" w:hAnsi="Tahoma" w:cs="Tahoma"/>
                <w:b/>
                <w:bCs/>
                <w:sz w:val="22"/>
                <w:szCs w:val="22"/>
              </w:rPr>
            </w:pPr>
            <w:r>
              <w:rPr>
                <w:rFonts w:ascii="Tahoma" w:hAnsi="Tahoma" w:cs="Tahoma"/>
                <w:b/>
                <w:bCs/>
                <w:sz w:val="22"/>
                <w:szCs w:val="22"/>
              </w:rPr>
              <w:lastRenderedPageBreak/>
              <w:t>Nº3</w:t>
            </w:r>
          </w:p>
        </w:tc>
        <w:tc>
          <w:tcPr>
            <w:tcW w:w="8930" w:type="dxa"/>
            <w:gridSpan w:val="2"/>
            <w:tcBorders>
              <w:top w:val="single" w:sz="4" w:space="0" w:color="auto"/>
              <w:left w:val="single" w:sz="4" w:space="0" w:color="auto"/>
              <w:bottom w:val="single" w:sz="4" w:space="0" w:color="auto"/>
              <w:right w:val="single" w:sz="4" w:space="0" w:color="auto"/>
            </w:tcBorders>
            <w:hideMark/>
          </w:tcPr>
          <w:p w14:paraId="5D0B4BB7" w14:textId="77777777" w:rsidR="00C867C4" w:rsidRDefault="00C867C4">
            <w:pPr>
              <w:pStyle w:val="NormalWeb"/>
              <w:spacing w:line="270" w:lineRule="atLeast"/>
              <w:jc w:val="both"/>
              <w:rPr>
                <w:rFonts w:ascii="Tahoma" w:hAnsi="Tahoma" w:cs="Tahoma"/>
                <w:b/>
                <w:color w:val="4B4949"/>
                <w:sz w:val="20"/>
                <w:szCs w:val="20"/>
                <w:u w:val="single"/>
                <w:lang w:val="es-ES" w:eastAsia="es-ES"/>
              </w:rPr>
            </w:pPr>
            <w:r>
              <w:rPr>
                <w:rFonts w:ascii="Tahoma" w:hAnsi="Tahoma" w:cs="Tahoma"/>
                <w:bCs/>
                <w:sz w:val="22"/>
                <w:szCs w:val="22"/>
                <w:lang w:val="es-ES_tradnl" w:eastAsia="es-ES"/>
              </w:rPr>
              <w:t>No se encontró dentro de las carpetas  contractual los informes o actas  de supervisión en el formato establecido por el Sistema de Gestión Integral Software Isolución  que debían presentarse  de manera mensual durante la ejecución del contrato y que a su vez debían ser publicados en la página del Secop según lo pactado en la cláusula de supervisión, incumpliendo así lo preceptuado en el</w:t>
            </w:r>
            <w:r>
              <w:rPr>
                <w:rFonts w:ascii="Tahoma" w:hAnsi="Tahoma" w:cs="Tahoma"/>
                <w:b/>
                <w:bCs/>
                <w:i/>
                <w:sz w:val="20"/>
                <w:szCs w:val="20"/>
                <w:u w:val="single"/>
                <w:lang w:val="es-ES_tradnl" w:eastAsia="es-ES"/>
              </w:rPr>
              <w:t xml:space="preserve"> </w:t>
            </w:r>
            <w:r>
              <w:rPr>
                <w:rFonts w:ascii="Tahoma" w:hAnsi="Tahoma" w:cs="Tahoma"/>
                <w:b/>
                <w:bCs/>
                <w:i/>
                <w:sz w:val="22"/>
                <w:szCs w:val="22"/>
                <w:lang w:val="es-ES_tradnl" w:eastAsia="es-ES"/>
              </w:rPr>
              <w:t>Articulo 8 del Decreto 103 de 2015</w:t>
            </w:r>
            <w:r>
              <w:rPr>
                <w:rFonts w:ascii="Tahoma" w:hAnsi="Tahoma" w:cs="Tahoma"/>
                <w:b/>
                <w:bCs/>
                <w:i/>
                <w:sz w:val="20"/>
                <w:szCs w:val="20"/>
                <w:u w:val="single"/>
                <w:lang w:val="es-ES_tradnl" w:eastAsia="es-ES"/>
              </w:rPr>
              <w:t xml:space="preserve"> “</w:t>
            </w:r>
            <w:r>
              <w:rPr>
                <w:rFonts w:ascii="Tahoma" w:hAnsi="Tahoma" w:cs="Tahoma"/>
                <w:b/>
                <w:bCs/>
                <w:i/>
                <w:color w:val="221E1F"/>
                <w:sz w:val="20"/>
                <w:szCs w:val="20"/>
                <w:u w:val="single"/>
                <w:shd w:val="clear" w:color="auto" w:fill="FFFFFF"/>
                <w:lang w:val="es-ES_tradnl" w:eastAsia="es-ES"/>
              </w:rPr>
              <w:t>Artículo 8°. Publicación de la ejecución de contratos.</w:t>
            </w:r>
            <w:r>
              <w:rPr>
                <w:rFonts w:ascii="Tahoma" w:hAnsi="Tahoma" w:cs="Tahoma"/>
                <w:b/>
                <w:i/>
                <w:iCs/>
                <w:color w:val="221E1F"/>
                <w:sz w:val="20"/>
                <w:szCs w:val="20"/>
                <w:u w:val="single"/>
                <w:shd w:val="clear" w:color="auto" w:fill="FFFFFF"/>
                <w:lang w:val="es-ES_tradnl" w:eastAsia="es-ES"/>
              </w:rPr>
              <w:t> </w:t>
            </w:r>
            <w:r>
              <w:rPr>
                <w:rFonts w:ascii="Tahoma" w:hAnsi="Tahoma" w:cs="Tahoma"/>
                <w:b/>
                <w:i/>
                <w:color w:val="221E1F"/>
                <w:sz w:val="20"/>
                <w:szCs w:val="20"/>
                <w:u w:val="single"/>
                <w:shd w:val="clear" w:color="auto" w:fill="FFFFFF"/>
                <w:lang w:val="es-ES_tradnl" w:eastAsia="es-ES"/>
              </w:rPr>
              <w:t xml:space="preserve">Para efectos del cumplimiento de la obligación contenida en el </w:t>
            </w:r>
            <w:r>
              <w:rPr>
                <w:rFonts w:ascii="Tahoma" w:hAnsi="Tahoma" w:cs="Tahoma"/>
                <w:b/>
                <w:i/>
                <w:sz w:val="20"/>
                <w:szCs w:val="20"/>
                <w:u w:val="single"/>
                <w:shd w:val="clear" w:color="auto" w:fill="FFFFFF"/>
                <w:lang w:val="es-ES_tradnl" w:eastAsia="es-ES"/>
              </w:rPr>
              <w:t>literal </w:t>
            </w:r>
            <w:hyperlink r:id="rId10" w:anchor="11.g" w:history="1">
              <w:r>
                <w:rPr>
                  <w:rStyle w:val="Hipervnculo"/>
                  <w:rFonts w:ascii="Tahoma" w:hAnsi="Tahoma" w:cs="Tahoma"/>
                  <w:b/>
                  <w:i/>
                  <w:sz w:val="20"/>
                  <w:szCs w:val="20"/>
                  <w:shd w:val="clear" w:color="auto" w:fill="FFFFFF"/>
                  <w:lang w:val="es-ES_tradnl" w:eastAsia="es-ES"/>
                </w:rPr>
                <w:t>g</w:t>
              </w:r>
            </w:hyperlink>
            <w:r>
              <w:rPr>
                <w:rFonts w:ascii="Tahoma" w:hAnsi="Tahoma" w:cs="Tahoma"/>
                <w:b/>
                <w:i/>
                <w:sz w:val="20"/>
                <w:szCs w:val="20"/>
                <w:u w:val="single"/>
                <w:shd w:val="clear" w:color="auto" w:fill="FFFFFF"/>
                <w:lang w:val="es-ES_tradnl" w:eastAsia="es-ES"/>
              </w:rPr>
              <w:t xml:space="preserve">) </w:t>
            </w:r>
            <w:r>
              <w:rPr>
                <w:rFonts w:ascii="Tahoma" w:hAnsi="Tahoma" w:cs="Tahoma"/>
                <w:b/>
                <w:i/>
                <w:color w:val="221E1F"/>
                <w:sz w:val="20"/>
                <w:szCs w:val="20"/>
                <w:u w:val="single"/>
                <w:shd w:val="clear" w:color="auto" w:fill="FFFFFF"/>
                <w:lang w:val="es-ES_tradnl" w:eastAsia="es-ES"/>
              </w:rPr>
              <w:t>del artículo 11 de la Ley 1712 de 2014, relativa a la información sobre la ejecución de contratos, el sujeto obligado debe publicar las aprobaciones, autorizaciones, requerimientos o informes del supervisor o del interventor, que prueben la ejecución del contrato</w:t>
            </w:r>
            <w:r>
              <w:rPr>
                <w:rFonts w:ascii="Arial" w:hAnsi="Arial" w:cs="Arial"/>
                <w:b/>
                <w:i/>
                <w:color w:val="221E1F"/>
                <w:sz w:val="27"/>
                <w:szCs w:val="27"/>
                <w:u w:val="single"/>
                <w:shd w:val="clear" w:color="auto" w:fill="FFFFFF"/>
                <w:lang w:val="es-ES_tradnl" w:eastAsia="es-ES"/>
              </w:rPr>
              <w:t>.</w:t>
            </w:r>
            <w:r>
              <w:rPr>
                <w:rFonts w:ascii="Tahoma" w:hAnsi="Tahoma" w:cs="Tahoma"/>
                <w:b/>
                <w:bCs/>
                <w:i/>
                <w:color w:val="221E1F"/>
                <w:sz w:val="20"/>
                <w:szCs w:val="20"/>
                <w:u w:val="single"/>
                <w:shd w:val="clear" w:color="auto" w:fill="FFFFFF"/>
                <w:lang w:val="es-ES_tradnl" w:eastAsia="es-ES"/>
              </w:rPr>
              <w:t>”</w:t>
            </w:r>
            <w:r>
              <w:rPr>
                <w:rFonts w:ascii="Tahoma" w:hAnsi="Tahoma" w:cs="Tahoma"/>
                <w:b/>
                <w:bCs/>
                <w:i/>
                <w:sz w:val="20"/>
                <w:szCs w:val="20"/>
                <w:u w:val="single"/>
                <w:lang w:val="es-ES_tradnl" w:eastAsia="es-ES"/>
              </w:rPr>
              <w:t>,</w:t>
            </w:r>
            <w:r>
              <w:rPr>
                <w:rFonts w:ascii="Tahoma" w:hAnsi="Tahoma" w:cs="Tahoma"/>
                <w:b/>
                <w:bCs/>
                <w:i/>
                <w:sz w:val="20"/>
                <w:szCs w:val="20"/>
                <w:lang w:val="es-ES_tradnl" w:eastAsia="es-ES"/>
              </w:rPr>
              <w:t xml:space="preserve"> </w:t>
            </w:r>
            <w:r>
              <w:rPr>
                <w:rFonts w:ascii="Tahoma" w:hAnsi="Tahoma" w:cs="Tahoma"/>
                <w:b/>
                <w:bCs/>
                <w:sz w:val="22"/>
                <w:szCs w:val="22"/>
                <w:lang w:val="es-ES_tradnl" w:eastAsia="es-ES"/>
              </w:rPr>
              <w:t xml:space="preserve">los </w:t>
            </w:r>
            <w:r>
              <w:rPr>
                <w:rFonts w:ascii="Tahoma" w:hAnsi="Tahoma" w:cs="Tahoma"/>
                <w:bCs/>
                <w:sz w:val="20"/>
                <w:szCs w:val="20"/>
                <w:u w:val="single"/>
                <w:lang w:val="es-ES_tradnl" w:eastAsia="es-ES"/>
              </w:rPr>
              <w:t>“</w:t>
            </w:r>
            <w:bookmarkStart w:id="3" w:name="83"/>
            <w:r>
              <w:rPr>
                <w:rFonts w:ascii="Tahoma" w:hAnsi="Tahoma" w:cs="Tahoma"/>
                <w:b/>
                <w:bCs/>
                <w:color w:val="000000" w:themeColor="text1"/>
                <w:sz w:val="20"/>
                <w:szCs w:val="20"/>
                <w:u w:val="single"/>
                <w:lang w:val="es-ES" w:eastAsia="es-ES"/>
              </w:rPr>
              <w:t>ARTÍCULO 83. SUPERVISIÓN E INTERVENTORÍA CONTRACTUAL.</w:t>
            </w:r>
            <w:bookmarkEnd w:id="3"/>
            <w:r>
              <w:rPr>
                <w:rFonts w:ascii="Tahoma" w:hAnsi="Tahoma" w:cs="Tahoma"/>
                <w:b/>
                <w:color w:val="000000" w:themeColor="text1"/>
                <w:sz w:val="20"/>
                <w:szCs w:val="20"/>
                <w:u w:val="single"/>
                <w:lang w:val="es-ES" w:eastAsia="es-ES"/>
              </w:rPr>
              <w:t> </w:t>
            </w:r>
            <w:r>
              <w:rPr>
                <w:rFonts w:ascii="Tahoma" w:hAnsi="Tahoma" w:cs="Tahoma"/>
                <w:b/>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p>
          <w:p w14:paraId="15649ECC" w14:textId="77777777" w:rsidR="00C867C4" w:rsidRDefault="00C867C4">
            <w:pPr>
              <w:pStyle w:val="NormalWeb"/>
              <w:spacing w:line="270" w:lineRule="atLeast"/>
              <w:jc w:val="both"/>
              <w:rPr>
                <w:rFonts w:ascii="Tahoma" w:hAnsi="Tahoma" w:cs="Tahoma"/>
                <w:b/>
                <w:i/>
                <w:color w:val="4B4949"/>
                <w:sz w:val="20"/>
                <w:szCs w:val="20"/>
                <w:u w:val="single"/>
                <w:lang w:val="es-ES" w:eastAsia="es-ES"/>
              </w:rPr>
            </w:pPr>
            <w:r>
              <w:rPr>
                <w:rFonts w:ascii="Tahoma" w:hAnsi="Tahoma" w:cs="Tahoma"/>
                <w:b/>
                <w:color w:val="4B4949"/>
                <w:sz w:val="20"/>
                <w:szCs w:val="20"/>
                <w:u w:val="single"/>
                <w:lang w:val="es-ES" w:eastAsia="es-ES"/>
              </w:rPr>
              <w:t xml:space="preserve">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 </w:t>
            </w:r>
            <w:r>
              <w:rPr>
                <w:rFonts w:ascii="Tahoma" w:hAnsi="Tahoma" w:cs="Tahoma"/>
                <w:b/>
                <w:bCs/>
                <w:sz w:val="22"/>
                <w:szCs w:val="22"/>
                <w:lang w:val="es-ES_tradnl" w:eastAsia="es-ES"/>
              </w:rPr>
              <w:t>y</w:t>
            </w:r>
            <w:r>
              <w:rPr>
                <w:rFonts w:ascii="Tahoma" w:hAnsi="Tahoma" w:cs="Tahoma"/>
                <w:b/>
                <w:bCs/>
                <w:i/>
                <w:sz w:val="20"/>
                <w:szCs w:val="20"/>
                <w:lang w:val="es-ES_tradnl" w:eastAsia="es-ES"/>
              </w:rPr>
              <w:t xml:space="preserve"> </w:t>
            </w:r>
            <w:r>
              <w:rPr>
                <w:rFonts w:ascii="Tahoma" w:hAnsi="Tahoma" w:cs="Tahoma"/>
                <w:b/>
                <w:bCs/>
                <w:i/>
                <w:sz w:val="20"/>
                <w:szCs w:val="20"/>
                <w:u w:val="single"/>
                <w:lang w:val="es-ES_tradnl" w:eastAsia="es-ES"/>
              </w:rPr>
              <w:t>“</w:t>
            </w:r>
            <w:bookmarkStart w:id="4" w:name="84"/>
            <w:r>
              <w:rPr>
                <w:rFonts w:ascii="Tahoma" w:hAnsi="Tahoma" w:cs="Tahoma"/>
                <w:b/>
                <w:bCs/>
                <w:i/>
                <w:sz w:val="20"/>
                <w:szCs w:val="20"/>
                <w:u w:val="single"/>
                <w:lang w:val="es-ES" w:eastAsia="es-ES"/>
              </w:rPr>
              <w:t>ARTÍCULO 84. FACULTADES Y DEBERES DE LOS SUPERVISORES Y LOS INTERVENTORES.</w:t>
            </w:r>
            <w:bookmarkEnd w:id="4"/>
            <w:r>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502CC07D" w14:textId="7116D58C" w:rsidR="00C867C4" w:rsidRDefault="00C867C4">
            <w:pPr>
              <w:spacing w:before="100" w:beforeAutospacing="1" w:after="100" w:afterAutospacing="1" w:line="270" w:lineRule="atLeast"/>
              <w:jc w:val="both"/>
              <w:rPr>
                <w:rFonts w:ascii="Tahoma" w:eastAsia="Times New Roman" w:hAnsi="Tahoma" w:cs="Tahoma"/>
                <w:color w:val="4B4949"/>
                <w:sz w:val="20"/>
                <w:szCs w:val="20"/>
                <w:lang w:val="es-ES"/>
              </w:rPr>
            </w:pPr>
            <w:r>
              <w:rPr>
                <w:rFonts w:ascii="Tahoma" w:eastAsia="Times New Roman" w:hAnsi="Tahoma" w:cs="Tahoma"/>
                <w:b/>
                <w:i/>
                <w:color w:val="4B4949"/>
                <w:sz w:val="20"/>
                <w:szCs w:val="20"/>
                <w:u w:val="single"/>
                <w:lang w:val="es-ES"/>
              </w:rPr>
              <w:t xml:space="preserve">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 </w:t>
            </w:r>
            <w:r>
              <w:rPr>
                <w:rFonts w:ascii="Tahoma" w:hAnsi="Tahoma" w:cs="Tahoma"/>
                <w:b/>
                <w:bCs/>
                <w:i/>
                <w:sz w:val="20"/>
                <w:szCs w:val="20"/>
                <w:lang w:val="es-ES"/>
              </w:rPr>
              <w:t xml:space="preserve"> </w:t>
            </w:r>
            <w:r>
              <w:rPr>
                <w:rFonts w:ascii="Tahoma" w:hAnsi="Tahoma" w:cs="Tahoma"/>
                <w:b/>
                <w:bCs/>
                <w:sz w:val="22"/>
                <w:szCs w:val="22"/>
                <w:lang w:val="es-ES"/>
              </w:rPr>
              <w:t xml:space="preserve"> </w:t>
            </w:r>
            <w:r>
              <w:rPr>
                <w:rFonts w:ascii="Tahoma" w:eastAsia="Calibri" w:hAnsi="Tahoma" w:cs="Tahoma"/>
                <w:b/>
                <w:sz w:val="22"/>
                <w:szCs w:val="22"/>
                <w:lang w:val="es-CO"/>
              </w:rPr>
              <w:t>y  el Decreto 0181 de 2017 en su parágrafo 3 Actas e Informes numeral 3.3  “</w:t>
            </w:r>
            <w:r>
              <w:rPr>
                <w:rFonts w:ascii="Tahoma" w:eastAsia="Calibri" w:hAnsi="Tahoma" w:cs="Tahoma"/>
                <w:b/>
                <w:i/>
                <w:sz w:val="20"/>
                <w:szCs w:val="20"/>
                <w:u w:val="single"/>
                <w:lang w:val="es-CO"/>
              </w:rPr>
              <w:t xml:space="preserve">Rendir informes de Supervisión e interventoría en los contratos y convenios con la periodicidad establecida en el clausulado contractual y enviar copia a la </w:t>
            </w:r>
            <w:r w:rsidR="00196D3B">
              <w:rPr>
                <w:rFonts w:ascii="Tahoma" w:eastAsia="Calibri" w:hAnsi="Tahoma" w:cs="Tahoma"/>
                <w:b/>
                <w:i/>
                <w:sz w:val="20"/>
                <w:szCs w:val="20"/>
                <w:u w:val="single"/>
                <w:lang w:val="es-CO"/>
              </w:rPr>
              <w:t>Secretaría</w:t>
            </w:r>
            <w:r>
              <w:rPr>
                <w:rFonts w:ascii="Tahoma" w:eastAsia="Calibri" w:hAnsi="Tahoma" w:cs="Tahoma"/>
                <w:b/>
                <w:i/>
                <w:sz w:val="20"/>
                <w:szCs w:val="20"/>
                <w:u w:val="single"/>
                <w:lang w:val="es-CO"/>
              </w:rPr>
              <w:t xml:space="preserve"> de despacho correspondiente y a la </w:t>
            </w:r>
            <w:r w:rsidR="00196D3B">
              <w:rPr>
                <w:rFonts w:ascii="Tahoma" w:eastAsia="Calibri" w:hAnsi="Tahoma" w:cs="Tahoma"/>
                <w:b/>
                <w:i/>
                <w:sz w:val="20"/>
                <w:szCs w:val="20"/>
                <w:u w:val="single"/>
                <w:lang w:val="es-CO"/>
              </w:rPr>
              <w:t>Secretaría</w:t>
            </w:r>
            <w:r>
              <w:rPr>
                <w:rFonts w:ascii="Tahoma" w:eastAsia="Calibri" w:hAnsi="Tahoma" w:cs="Tahoma"/>
                <w:b/>
                <w:i/>
                <w:sz w:val="20"/>
                <w:szCs w:val="20"/>
                <w:u w:val="single"/>
                <w:lang w:val="es-CO"/>
              </w:rPr>
              <w:t xml:space="preserve"> Jurídica, de acuerdo a los formatos previamente establecidos por la entidad....”,</w:t>
            </w:r>
            <w:r>
              <w:rPr>
                <w:rFonts w:ascii="Tahoma" w:eastAsia="Calibri" w:hAnsi="Tahoma" w:cs="Tahoma"/>
                <w:b/>
                <w:i/>
                <w:sz w:val="20"/>
                <w:szCs w:val="20"/>
                <w:lang w:val="es-CO"/>
              </w:rPr>
              <w:t xml:space="preserve"> </w:t>
            </w:r>
            <w:r>
              <w:rPr>
                <w:rFonts w:ascii="Tahoma" w:eastAsia="Calibri" w:hAnsi="Tahoma" w:cs="Tahoma"/>
                <w:sz w:val="22"/>
                <w:szCs w:val="22"/>
                <w:lang w:val="es-CO"/>
              </w:rPr>
              <w:t>de los siguientes contratos:</w:t>
            </w:r>
          </w:p>
          <w:tbl>
            <w:tblPr>
              <w:tblStyle w:val="Tablaconcuadrcula"/>
              <w:tblW w:w="8820" w:type="dxa"/>
              <w:tblInd w:w="1" w:type="dxa"/>
              <w:tblLayout w:type="fixed"/>
              <w:tblLook w:val="04A0" w:firstRow="1" w:lastRow="0" w:firstColumn="1" w:lastColumn="0" w:noHBand="0" w:noVBand="1"/>
            </w:tblPr>
            <w:tblGrid>
              <w:gridCol w:w="1881"/>
              <w:gridCol w:w="6939"/>
            </w:tblGrid>
            <w:tr w:rsidR="00C867C4" w14:paraId="59E72E1A" w14:textId="77777777">
              <w:trPr>
                <w:trHeight w:val="150"/>
              </w:trPr>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E16715" w14:textId="77777777" w:rsidR="00C867C4" w:rsidRDefault="00C867C4">
                  <w:pPr>
                    <w:jc w:val="center"/>
                    <w:rPr>
                      <w:rFonts w:ascii="Tahoma" w:hAnsi="Tahoma" w:cs="Tahoma"/>
                      <w:b/>
                      <w:bCs/>
                      <w:sz w:val="20"/>
                      <w:szCs w:val="20"/>
                    </w:rPr>
                  </w:pPr>
                  <w:r>
                    <w:rPr>
                      <w:rFonts w:ascii="Tahoma" w:hAnsi="Tahoma" w:cs="Tahoma"/>
                      <w:b/>
                      <w:bCs/>
                      <w:sz w:val="20"/>
                      <w:szCs w:val="20"/>
                    </w:rPr>
                    <w:t xml:space="preserve">N° DE CONTRATO </w:t>
                  </w:r>
                </w:p>
              </w:tc>
              <w:tc>
                <w:tcPr>
                  <w:tcW w:w="6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3C6B24" w14:textId="77777777" w:rsidR="00C867C4" w:rsidRDefault="00C867C4">
                  <w:pPr>
                    <w:ind w:right="-2043"/>
                    <w:jc w:val="both"/>
                    <w:rPr>
                      <w:rFonts w:ascii="Tahoma" w:hAnsi="Tahoma" w:cs="Tahoma"/>
                      <w:b/>
                      <w:bCs/>
                      <w:sz w:val="20"/>
                      <w:szCs w:val="20"/>
                    </w:rPr>
                  </w:pPr>
                  <w:r>
                    <w:rPr>
                      <w:rFonts w:ascii="Tahoma" w:hAnsi="Tahoma" w:cs="Tahoma"/>
                      <w:b/>
                      <w:bCs/>
                      <w:sz w:val="20"/>
                      <w:szCs w:val="20"/>
                    </w:rPr>
                    <w:t xml:space="preserve">                     INFORMES DE SUPERVISION</w:t>
                  </w:r>
                </w:p>
              </w:tc>
            </w:tr>
            <w:tr w:rsidR="00C867C4" w14:paraId="1C2514FD" w14:textId="77777777">
              <w:trPr>
                <w:trHeight w:val="585"/>
              </w:trPr>
              <w:tc>
                <w:tcPr>
                  <w:tcW w:w="1880" w:type="dxa"/>
                  <w:tcBorders>
                    <w:top w:val="single" w:sz="4" w:space="0" w:color="auto"/>
                    <w:left w:val="single" w:sz="4" w:space="0" w:color="auto"/>
                    <w:bottom w:val="single" w:sz="4" w:space="0" w:color="auto"/>
                    <w:right w:val="single" w:sz="4" w:space="0" w:color="auto"/>
                  </w:tcBorders>
                  <w:hideMark/>
                </w:tcPr>
                <w:p w14:paraId="14E0761D" w14:textId="77777777" w:rsidR="00C867C4" w:rsidRDefault="00C867C4">
                  <w:pPr>
                    <w:jc w:val="center"/>
                    <w:rPr>
                      <w:rFonts w:ascii="Tahoma" w:hAnsi="Tahoma" w:cs="Tahoma"/>
                      <w:sz w:val="20"/>
                      <w:szCs w:val="20"/>
                    </w:rPr>
                  </w:pPr>
                  <w:r>
                    <w:rPr>
                      <w:rFonts w:ascii="Tahoma" w:hAnsi="Tahoma" w:cs="Tahoma"/>
                      <w:sz w:val="20"/>
                      <w:szCs w:val="20"/>
                    </w:rPr>
                    <w:t xml:space="preserve">Nº 1701200038 (Centro de </w:t>
                  </w:r>
                  <w:r>
                    <w:rPr>
                      <w:rFonts w:ascii="Tahoma" w:hAnsi="Tahoma" w:cs="Tahoma"/>
                      <w:sz w:val="20"/>
                      <w:szCs w:val="20"/>
                    </w:rPr>
                    <w:lastRenderedPageBreak/>
                    <w:t>Recepción de Menores)</w:t>
                  </w:r>
                </w:p>
              </w:tc>
              <w:tc>
                <w:tcPr>
                  <w:tcW w:w="6936" w:type="dxa"/>
                  <w:tcBorders>
                    <w:top w:val="single" w:sz="4" w:space="0" w:color="auto"/>
                    <w:left w:val="single" w:sz="4" w:space="0" w:color="auto"/>
                    <w:bottom w:val="single" w:sz="4" w:space="0" w:color="auto"/>
                    <w:right w:val="single" w:sz="4" w:space="0" w:color="auto"/>
                  </w:tcBorders>
                  <w:hideMark/>
                </w:tcPr>
                <w:p w14:paraId="021FE1C6" w14:textId="5AE912B5" w:rsidR="00C867C4" w:rsidRDefault="00C867C4">
                  <w:pPr>
                    <w:jc w:val="both"/>
                    <w:rPr>
                      <w:rFonts w:ascii="Tahoma" w:hAnsi="Tahoma" w:cs="Tahoma"/>
                      <w:bCs/>
                      <w:sz w:val="20"/>
                      <w:szCs w:val="20"/>
                    </w:rPr>
                  </w:pPr>
                  <w:r>
                    <w:rPr>
                      <w:rFonts w:ascii="Tahoma" w:hAnsi="Tahoma" w:cs="Tahoma"/>
                      <w:bCs/>
                      <w:sz w:val="20"/>
                      <w:szCs w:val="20"/>
                    </w:rPr>
                    <w:lastRenderedPageBreak/>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w:t>
                  </w:r>
                  <w:r>
                    <w:rPr>
                      <w:rFonts w:ascii="Tahoma" w:hAnsi="Tahoma" w:cs="Tahoma"/>
                      <w:bCs/>
                      <w:sz w:val="20"/>
                      <w:szCs w:val="20"/>
                    </w:rPr>
                    <w:lastRenderedPageBreak/>
                    <w:t xml:space="preserve">minuta contractual  y que a su vea debían ser publicados en la página del secop. </w:t>
                  </w:r>
                </w:p>
              </w:tc>
            </w:tr>
            <w:tr w:rsidR="00C867C4" w14:paraId="384C0A82"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55A30042" w14:textId="77777777" w:rsidR="00C867C4" w:rsidRDefault="00C867C4">
                  <w:pPr>
                    <w:jc w:val="center"/>
                    <w:rPr>
                      <w:rFonts w:ascii="Tahoma" w:hAnsi="Tahoma" w:cs="Tahoma"/>
                      <w:sz w:val="20"/>
                      <w:szCs w:val="20"/>
                    </w:rPr>
                  </w:pPr>
                  <w:r>
                    <w:rPr>
                      <w:rFonts w:ascii="Tahoma" w:hAnsi="Tahoma" w:cs="Tahoma"/>
                      <w:sz w:val="20"/>
                      <w:szCs w:val="20"/>
                    </w:rPr>
                    <w:lastRenderedPageBreak/>
                    <w:t>Nº 1701020014</w:t>
                  </w:r>
                </w:p>
                <w:p w14:paraId="694DC65B" w14:textId="77777777" w:rsidR="00C867C4" w:rsidRDefault="00C867C4">
                  <w:pPr>
                    <w:jc w:val="center"/>
                    <w:rPr>
                      <w:rFonts w:ascii="Tahoma" w:hAnsi="Tahoma" w:cs="Tahoma"/>
                      <w:sz w:val="20"/>
                      <w:szCs w:val="20"/>
                    </w:rPr>
                  </w:pPr>
                  <w:r>
                    <w:rPr>
                      <w:rFonts w:ascii="Tahoma" w:hAnsi="Tahoma" w:cs="Tahoma"/>
                      <w:sz w:val="20"/>
                      <w:szCs w:val="20"/>
                    </w:rPr>
                    <w:t>(Centro de Recepción de Menores)</w:t>
                  </w:r>
                </w:p>
              </w:tc>
              <w:tc>
                <w:tcPr>
                  <w:tcW w:w="6936" w:type="dxa"/>
                  <w:tcBorders>
                    <w:top w:val="single" w:sz="4" w:space="0" w:color="auto"/>
                    <w:left w:val="single" w:sz="4" w:space="0" w:color="auto"/>
                    <w:bottom w:val="single" w:sz="4" w:space="0" w:color="auto"/>
                    <w:right w:val="single" w:sz="4" w:space="0" w:color="auto"/>
                  </w:tcBorders>
                  <w:hideMark/>
                </w:tcPr>
                <w:p w14:paraId="67BF7DDA" w14:textId="4AB9DAF1"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1776F344"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583BEFCC" w14:textId="77777777" w:rsidR="00C867C4" w:rsidRDefault="00C867C4">
                  <w:pPr>
                    <w:jc w:val="center"/>
                    <w:rPr>
                      <w:rFonts w:ascii="Tahoma" w:hAnsi="Tahoma" w:cs="Tahoma"/>
                      <w:sz w:val="20"/>
                      <w:szCs w:val="20"/>
                    </w:rPr>
                  </w:pPr>
                  <w:r>
                    <w:rPr>
                      <w:rFonts w:ascii="Tahoma" w:hAnsi="Tahoma" w:cs="Tahoma"/>
                      <w:sz w:val="20"/>
                      <w:szCs w:val="20"/>
                    </w:rPr>
                    <w:t>Nº 1709270591</w:t>
                  </w:r>
                </w:p>
                <w:p w14:paraId="0E6B4565" w14:textId="77777777" w:rsidR="00C867C4" w:rsidRDefault="00C867C4">
                  <w:pPr>
                    <w:jc w:val="center"/>
                    <w:rPr>
                      <w:rFonts w:ascii="Tahoma" w:hAnsi="Tahoma" w:cs="Tahoma"/>
                      <w:sz w:val="20"/>
                      <w:szCs w:val="20"/>
                    </w:rPr>
                  </w:pPr>
                  <w:r>
                    <w:rPr>
                      <w:rFonts w:ascii="Tahoma" w:hAnsi="Tahoma" w:cs="Tahoma"/>
                      <w:sz w:val="20"/>
                      <w:szCs w:val="20"/>
                    </w:rPr>
                    <w:t>(Doris Marcela Aguirre Navarrete)</w:t>
                  </w:r>
                </w:p>
              </w:tc>
              <w:tc>
                <w:tcPr>
                  <w:tcW w:w="6936" w:type="dxa"/>
                  <w:tcBorders>
                    <w:top w:val="single" w:sz="4" w:space="0" w:color="auto"/>
                    <w:left w:val="single" w:sz="4" w:space="0" w:color="auto"/>
                    <w:bottom w:val="single" w:sz="4" w:space="0" w:color="auto"/>
                    <w:right w:val="single" w:sz="4" w:space="0" w:color="auto"/>
                  </w:tcBorders>
                  <w:hideMark/>
                </w:tcPr>
                <w:p w14:paraId="4451F6D4" w14:textId="460C4E6B"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7B4A95DC"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495F3FC9" w14:textId="77777777" w:rsidR="00C867C4" w:rsidRDefault="00C867C4">
                  <w:pPr>
                    <w:rPr>
                      <w:rFonts w:ascii="Tahoma" w:hAnsi="Tahoma" w:cs="Tahoma"/>
                      <w:sz w:val="20"/>
                      <w:szCs w:val="20"/>
                    </w:rPr>
                  </w:pPr>
                  <w:r>
                    <w:rPr>
                      <w:rFonts w:ascii="Tahoma" w:hAnsi="Tahoma" w:cs="Tahoma"/>
                      <w:sz w:val="20"/>
                      <w:szCs w:val="20"/>
                    </w:rPr>
                    <w:t xml:space="preserve">  Nº 1708300542 </w:t>
                  </w:r>
                </w:p>
                <w:p w14:paraId="661ED1D1" w14:textId="77777777" w:rsidR="00C867C4" w:rsidRDefault="00C867C4">
                  <w:pPr>
                    <w:jc w:val="both"/>
                    <w:rPr>
                      <w:rFonts w:ascii="Tahoma" w:hAnsi="Tahoma" w:cs="Tahoma"/>
                      <w:sz w:val="20"/>
                      <w:szCs w:val="20"/>
                    </w:rPr>
                  </w:pPr>
                  <w:r>
                    <w:rPr>
                      <w:rFonts w:ascii="Tahoma" w:hAnsi="Tahoma" w:cs="Tahoma"/>
                      <w:sz w:val="20"/>
                      <w:szCs w:val="20"/>
                    </w:rPr>
                    <w:t>(Corporación Colombiana para el fomento de la recreación popular y de desarrollo humano)</w:t>
                  </w:r>
                </w:p>
              </w:tc>
              <w:tc>
                <w:tcPr>
                  <w:tcW w:w="6936" w:type="dxa"/>
                  <w:tcBorders>
                    <w:top w:val="single" w:sz="4" w:space="0" w:color="auto"/>
                    <w:left w:val="single" w:sz="4" w:space="0" w:color="auto"/>
                    <w:bottom w:val="single" w:sz="4" w:space="0" w:color="auto"/>
                    <w:right w:val="single" w:sz="4" w:space="0" w:color="auto"/>
                  </w:tcBorders>
                </w:tcPr>
                <w:p w14:paraId="476429EC" w14:textId="77777777" w:rsidR="00C867C4" w:rsidRDefault="00C867C4">
                  <w:pPr>
                    <w:jc w:val="both"/>
                    <w:rPr>
                      <w:rFonts w:ascii="Tahoma" w:hAnsi="Tahoma" w:cs="Tahoma"/>
                      <w:bCs/>
                      <w:sz w:val="20"/>
                      <w:szCs w:val="20"/>
                    </w:rPr>
                  </w:pPr>
                </w:p>
                <w:p w14:paraId="68A92B42" w14:textId="77777777" w:rsidR="00C867C4" w:rsidRDefault="00C867C4">
                  <w:pPr>
                    <w:jc w:val="both"/>
                    <w:rPr>
                      <w:rFonts w:ascii="Tahoma" w:hAnsi="Tahoma" w:cs="Tahoma"/>
                      <w:bCs/>
                      <w:sz w:val="20"/>
                      <w:szCs w:val="20"/>
                    </w:rPr>
                  </w:pPr>
                </w:p>
                <w:p w14:paraId="3CED6BBA" w14:textId="0412BF92"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03D340C0"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77640A36" w14:textId="77777777" w:rsidR="00C867C4" w:rsidRDefault="00C867C4">
                  <w:pPr>
                    <w:rPr>
                      <w:rFonts w:ascii="Tahoma" w:hAnsi="Tahoma" w:cs="Tahoma"/>
                      <w:sz w:val="20"/>
                      <w:szCs w:val="20"/>
                    </w:rPr>
                  </w:pPr>
                  <w:r>
                    <w:rPr>
                      <w:rFonts w:ascii="Tahoma" w:hAnsi="Tahoma" w:cs="Tahoma"/>
                      <w:sz w:val="20"/>
                      <w:szCs w:val="20"/>
                    </w:rPr>
                    <w:t xml:space="preserve"> Nº 1704120287</w:t>
                  </w:r>
                </w:p>
                <w:p w14:paraId="53E8AC08" w14:textId="77777777" w:rsidR="00C867C4" w:rsidRDefault="00C867C4">
                  <w:pPr>
                    <w:rPr>
                      <w:rFonts w:ascii="Tahoma" w:hAnsi="Tahoma" w:cs="Tahoma"/>
                      <w:sz w:val="20"/>
                      <w:szCs w:val="20"/>
                    </w:rPr>
                  </w:pPr>
                  <w:r>
                    <w:rPr>
                      <w:rFonts w:ascii="Tahoma" w:hAnsi="Tahoma" w:cs="Tahoma"/>
                      <w:sz w:val="20"/>
                      <w:szCs w:val="20"/>
                    </w:rPr>
                    <w:t>(Comercializadora Mercaldas)</w:t>
                  </w:r>
                </w:p>
              </w:tc>
              <w:tc>
                <w:tcPr>
                  <w:tcW w:w="6936" w:type="dxa"/>
                  <w:tcBorders>
                    <w:top w:val="single" w:sz="4" w:space="0" w:color="auto"/>
                    <w:left w:val="single" w:sz="4" w:space="0" w:color="auto"/>
                    <w:bottom w:val="single" w:sz="4" w:space="0" w:color="auto"/>
                    <w:right w:val="single" w:sz="4" w:space="0" w:color="auto"/>
                  </w:tcBorders>
                  <w:hideMark/>
                </w:tcPr>
                <w:p w14:paraId="201C96D6" w14:textId="23ED4E6B"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281DF43E"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5A67B148" w14:textId="77777777" w:rsidR="00C867C4" w:rsidRDefault="00C867C4">
                  <w:pPr>
                    <w:jc w:val="center"/>
                    <w:rPr>
                      <w:rFonts w:ascii="Tahoma" w:hAnsi="Tahoma" w:cs="Tahoma"/>
                      <w:sz w:val="20"/>
                      <w:szCs w:val="20"/>
                    </w:rPr>
                  </w:pPr>
                  <w:r>
                    <w:rPr>
                      <w:rFonts w:ascii="Tahoma" w:hAnsi="Tahoma" w:cs="Tahoma"/>
                      <w:sz w:val="20"/>
                      <w:szCs w:val="20"/>
                    </w:rPr>
                    <w:t>Nº 1702070078</w:t>
                  </w:r>
                </w:p>
                <w:p w14:paraId="57090573" w14:textId="77777777" w:rsidR="00C867C4" w:rsidRDefault="00C867C4">
                  <w:pPr>
                    <w:jc w:val="center"/>
                    <w:rPr>
                      <w:rFonts w:ascii="Tahoma" w:hAnsi="Tahoma" w:cs="Tahoma"/>
                      <w:sz w:val="20"/>
                      <w:szCs w:val="20"/>
                    </w:rPr>
                  </w:pPr>
                  <w:r>
                    <w:rPr>
                      <w:rFonts w:ascii="Tahoma" w:hAnsi="Tahoma" w:cs="Tahoma"/>
                      <w:sz w:val="20"/>
                      <w:szCs w:val="20"/>
                    </w:rPr>
                    <w:t>(Centro de Recepción de Menores)</w:t>
                  </w:r>
                </w:p>
              </w:tc>
              <w:tc>
                <w:tcPr>
                  <w:tcW w:w="6936" w:type="dxa"/>
                  <w:tcBorders>
                    <w:top w:val="single" w:sz="4" w:space="0" w:color="auto"/>
                    <w:left w:val="single" w:sz="4" w:space="0" w:color="auto"/>
                    <w:bottom w:val="single" w:sz="4" w:space="0" w:color="auto"/>
                    <w:right w:val="single" w:sz="4" w:space="0" w:color="auto"/>
                  </w:tcBorders>
                  <w:hideMark/>
                </w:tcPr>
                <w:p w14:paraId="1022F501" w14:textId="57233AE9"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191DAB51"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202FAFF0" w14:textId="77777777" w:rsidR="00C867C4" w:rsidRDefault="00C867C4">
                  <w:pPr>
                    <w:jc w:val="center"/>
                    <w:rPr>
                      <w:rFonts w:ascii="Tahoma" w:hAnsi="Tahoma" w:cs="Tahoma"/>
                      <w:sz w:val="20"/>
                      <w:szCs w:val="20"/>
                    </w:rPr>
                  </w:pPr>
                  <w:r>
                    <w:rPr>
                      <w:rFonts w:ascii="Tahoma" w:hAnsi="Tahoma" w:cs="Tahoma"/>
                      <w:sz w:val="20"/>
                      <w:szCs w:val="20"/>
                    </w:rPr>
                    <w:t xml:space="preserve">Nº 1608010449 </w:t>
                  </w:r>
                </w:p>
                <w:p w14:paraId="607D539E" w14:textId="77777777" w:rsidR="00C867C4" w:rsidRDefault="00C867C4">
                  <w:pPr>
                    <w:jc w:val="center"/>
                    <w:rPr>
                      <w:rFonts w:ascii="Tahoma" w:hAnsi="Tahoma" w:cs="Tahoma"/>
                      <w:sz w:val="20"/>
                      <w:szCs w:val="20"/>
                    </w:rPr>
                  </w:pPr>
                  <w:r>
                    <w:rPr>
                      <w:rFonts w:ascii="Tahoma" w:hAnsi="Tahoma" w:cs="Tahoma"/>
                      <w:sz w:val="20"/>
                      <w:szCs w:val="20"/>
                    </w:rPr>
                    <w:t>(Unidad Administrativa Especial Migración Colombia)</w:t>
                  </w:r>
                </w:p>
              </w:tc>
              <w:tc>
                <w:tcPr>
                  <w:tcW w:w="6936" w:type="dxa"/>
                  <w:tcBorders>
                    <w:top w:val="single" w:sz="4" w:space="0" w:color="auto"/>
                    <w:left w:val="single" w:sz="4" w:space="0" w:color="auto"/>
                    <w:bottom w:val="single" w:sz="4" w:space="0" w:color="auto"/>
                    <w:right w:val="single" w:sz="4" w:space="0" w:color="auto"/>
                  </w:tcBorders>
                  <w:hideMark/>
                </w:tcPr>
                <w:p w14:paraId="42FDAE8A" w14:textId="465995B8"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que el comodatario no cumple con la entrega de informes  bimestrales según la periodicidad que se pactó en la firma del contrato de comodato.</w:t>
                  </w:r>
                </w:p>
              </w:tc>
            </w:tr>
            <w:tr w:rsidR="00C867C4" w14:paraId="3A3A1B1B"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22420B55" w14:textId="77777777" w:rsidR="00C867C4" w:rsidRDefault="00C867C4">
                  <w:pPr>
                    <w:jc w:val="center"/>
                    <w:rPr>
                      <w:rFonts w:ascii="Tahoma" w:hAnsi="Tahoma" w:cs="Tahoma"/>
                      <w:sz w:val="20"/>
                      <w:szCs w:val="20"/>
                    </w:rPr>
                  </w:pPr>
                  <w:r>
                    <w:rPr>
                      <w:rFonts w:ascii="Tahoma" w:hAnsi="Tahoma" w:cs="Tahoma"/>
                      <w:sz w:val="20"/>
                      <w:szCs w:val="20"/>
                    </w:rPr>
                    <w:t>Nº 1609300569</w:t>
                  </w:r>
                </w:p>
                <w:p w14:paraId="5AB98B9A" w14:textId="77777777" w:rsidR="00C867C4" w:rsidRDefault="00C867C4">
                  <w:pPr>
                    <w:jc w:val="center"/>
                    <w:rPr>
                      <w:rFonts w:ascii="Tahoma" w:hAnsi="Tahoma" w:cs="Tahoma"/>
                      <w:sz w:val="20"/>
                      <w:szCs w:val="20"/>
                    </w:rPr>
                  </w:pPr>
                  <w:r>
                    <w:rPr>
                      <w:rFonts w:ascii="Tahoma" w:hAnsi="Tahoma" w:cs="Tahoma"/>
                      <w:sz w:val="20"/>
                      <w:szCs w:val="20"/>
                    </w:rPr>
                    <w:t xml:space="preserve">(Industrias el Reflejo) </w:t>
                  </w:r>
                </w:p>
              </w:tc>
              <w:tc>
                <w:tcPr>
                  <w:tcW w:w="6936" w:type="dxa"/>
                  <w:tcBorders>
                    <w:top w:val="single" w:sz="4" w:space="0" w:color="auto"/>
                    <w:left w:val="single" w:sz="4" w:space="0" w:color="auto"/>
                    <w:bottom w:val="single" w:sz="4" w:space="0" w:color="auto"/>
                    <w:right w:val="single" w:sz="4" w:space="0" w:color="auto"/>
                  </w:tcBorders>
                  <w:hideMark/>
                </w:tcPr>
                <w:p w14:paraId="1B2D76FA" w14:textId="0083634A"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523ED25D"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622E9CD2" w14:textId="77777777" w:rsidR="00C867C4" w:rsidRDefault="00C867C4">
                  <w:pPr>
                    <w:jc w:val="center"/>
                    <w:rPr>
                      <w:rFonts w:ascii="Tahoma" w:hAnsi="Tahoma" w:cs="Tahoma"/>
                      <w:sz w:val="20"/>
                      <w:szCs w:val="20"/>
                    </w:rPr>
                  </w:pPr>
                  <w:r>
                    <w:rPr>
                      <w:rFonts w:ascii="Tahoma" w:hAnsi="Tahoma" w:cs="Tahoma"/>
                      <w:sz w:val="20"/>
                      <w:szCs w:val="20"/>
                    </w:rPr>
                    <w:t>Nº 1610190596</w:t>
                  </w:r>
                </w:p>
                <w:p w14:paraId="3142FF1A" w14:textId="77777777" w:rsidR="00C867C4" w:rsidRDefault="00C867C4">
                  <w:pPr>
                    <w:jc w:val="center"/>
                    <w:rPr>
                      <w:rFonts w:ascii="Tahoma" w:hAnsi="Tahoma" w:cs="Tahoma"/>
                      <w:sz w:val="20"/>
                      <w:szCs w:val="20"/>
                    </w:rPr>
                  </w:pPr>
                  <w:r>
                    <w:rPr>
                      <w:rFonts w:ascii="Tahoma" w:hAnsi="Tahoma" w:cs="Tahoma"/>
                      <w:sz w:val="20"/>
                      <w:szCs w:val="20"/>
                    </w:rPr>
                    <w:t>(Academia y peluquería Cabra Internacional)</w:t>
                  </w:r>
                </w:p>
              </w:tc>
              <w:tc>
                <w:tcPr>
                  <w:tcW w:w="6936" w:type="dxa"/>
                  <w:tcBorders>
                    <w:top w:val="single" w:sz="4" w:space="0" w:color="auto"/>
                    <w:left w:val="single" w:sz="4" w:space="0" w:color="auto"/>
                    <w:bottom w:val="single" w:sz="4" w:space="0" w:color="auto"/>
                    <w:right w:val="single" w:sz="4" w:space="0" w:color="auto"/>
                  </w:tcBorders>
                  <w:hideMark/>
                </w:tcPr>
                <w:p w14:paraId="724167FA" w14:textId="3DAD4719"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03A40BE3"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4F190D08" w14:textId="77777777" w:rsidR="00C867C4" w:rsidRDefault="00C867C4">
                  <w:pPr>
                    <w:jc w:val="center"/>
                    <w:rPr>
                      <w:rFonts w:ascii="Tahoma" w:hAnsi="Tahoma" w:cs="Tahoma"/>
                      <w:sz w:val="20"/>
                      <w:szCs w:val="20"/>
                    </w:rPr>
                  </w:pPr>
                  <w:r>
                    <w:rPr>
                      <w:rFonts w:ascii="Tahoma" w:hAnsi="Tahoma" w:cs="Tahoma"/>
                      <w:sz w:val="20"/>
                      <w:szCs w:val="20"/>
                    </w:rPr>
                    <w:t>Nº 1612290763</w:t>
                  </w:r>
                </w:p>
                <w:p w14:paraId="0F15BE2E" w14:textId="77777777" w:rsidR="00C867C4" w:rsidRDefault="00C867C4">
                  <w:pPr>
                    <w:jc w:val="center"/>
                    <w:rPr>
                      <w:rFonts w:ascii="Tahoma" w:hAnsi="Tahoma" w:cs="Tahoma"/>
                      <w:sz w:val="20"/>
                      <w:szCs w:val="20"/>
                    </w:rPr>
                  </w:pPr>
                  <w:r>
                    <w:rPr>
                      <w:rFonts w:ascii="Tahoma" w:hAnsi="Tahoma" w:cs="Tahoma"/>
                      <w:sz w:val="20"/>
                      <w:szCs w:val="20"/>
                    </w:rPr>
                    <w:t>(Guido Alexander Álzate)</w:t>
                  </w:r>
                </w:p>
              </w:tc>
              <w:tc>
                <w:tcPr>
                  <w:tcW w:w="6936" w:type="dxa"/>
                  <w:tcBorders>
                    <w:top w:val="single" w:sz="4" w:space="0" w:color="auto"/>
                    <w:left w:val="single" w:sz="4" w:space="0" w:color="auto"/>
                    <w:bottom w:val="single" w:sz="4" w:space="0" w:color="auto"/>
                    <w:right w:val="single" w:sz="4" w:space="0" w:color="auto"/>
                  </w:tcBorders>
                  <w:hideMark/>
                </w:tcPr>
                <w:p w14:paraId="502DAF1F" w14:textId="38CC5717"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que debían presentarse de manera mensual sobre la ejecución del contrato según lo pactado en la minuta contractual  y que a su vea debían ser publicados en la página del secop.</w:t>
                  </w:r>
                </w:p>
              </w:tc>
            </w:tr>
            <w:tr w:rsidR="00C867C4" w14:paraId="36A9B84C" w14:textId="77777777">
              <w:trPr>
                <w:trHeight w:val="437"/>
              </w:trPr>
              <w:tc>
                <w:tcPr>
                  <w:tcW w:w="1880" w:type="dxa"/>
                  <w:tcBorders>
                    <w:top w:val="single" w:sz="4" w:space="0" w:color="auto"/>
                    <w:left w:val="single" w:sz="4" w:space="0" w:color="auto"/>
                    <w:bottom w:val="single" w:sz="4" w:space="0" w:color="auto"/>
                    <w:right w:val="single" w:sz="4" w:space="0" w:color="auto"/>
                  </w:tcBorders>
                  <w:hideMark/>
                </w:tcPr>
                <w:p w14:paraId="4768ABDA" w14:textId="77777777" w:rsidR="00C867C4" w:rsidRDefault="00C867C4">
                  <w:pPr>
                    <w:jc w:val="center"/>
                    <w:rPr>
                      <w:rFonts w:ascii="Tahoma" w:hAnsi="Tahoma" w:cs="Tahoma"/>
                      <w:sz w:val="20"/>
                      <w:szCs w:val="20"/>
                    </w:rPr>
                  </w:pPr>
                  <w:r>
                    <w:rPr>
                      <w:rFonts w:ascii="Tahoma" w:hAnsi="Tahoma" w:cs="Tahoma"/>
                      <w:sz w:val="20"/>
                      <w:szCs w:val="20"/>
                    </w:rPr>
                    <w:t>Nº 1612300764</w:t>
                  </w:r>
                </w:p>
                <w:p w14:paraId="1595A05E" w14:textId="77777777" w:rsidR="00C867C4" w:rsidRDefault="00C867C4">
                  <w:pPr>
                    <w:jc w:val="center"/>
                    <w:rPr>
                      <w:rFonts w:ascii="Tahoma" w:hAnsi="Tahoma" w:cs="Tahoma"/>
                      <w:sz w:val="20"/>
                      <w:szCs w:val="20"/>
                    </w:rPr>
                  </w:pPr>
                  <w:r>
                    <w:rPr>
                      <w:rFonts w:ascii="Tahoma" w:hAnsi="Tahoma" w:cs="Tahoma"/>
                      <w:sz w:val="20"/>
                      <w:szCs w:val="20"/>
                    </w:rPr>
                    <w:t>(Fredy García Ramírez)</w:t>
                  </w:r>
                </w:p>
              </w:tc>
              <w:tc>
                <w:tcPr>
                  <w:tcW w:w="6936" w:type="dxa"/>
                  <w:tcBorders>
                    <w:top w:val="single" w:sz="4" w:space="0" w:color="auto"/>
                    <w:left w:val="single" w:sz="4" w:space="0" w:color="auto"/>
                    <w:bottom w:val="single" w:sz="4" w:space="0" w:color="auto"/>
                    <w:right w:val="single" w:sz="4" w:space="0" w:color="auto"/>
                  </w:tcBorders>
                  <w:hideMark/>
                </w:tcPr>
                <w:p w14:paraId="2835E548" w14:textId="3810250E" w:rsidR="00C867C4" w:rsidRDefault="00C867C4">
                  <w:pPr>
                    <w:jc w:val="both"/>
                    <w:rPr>
                      <w:rFonts w:ascii="Tahoma" w:hAnsi="Tahoma" w:cs="Tahoma"/>
                      <w:bCs/>
                      <w:sz w:val="20"/>
                      <w:szCs w:val="20"/>
                    </w:rPr>
                  </w:pPr>
                  <w:r>
                    <w:rPr>
                      <w:rFonts w:ascii="Tahoma" w:hAnsi="Tahoma" w:cs="Tahoma"/>
                      <w:bCs/>
                      <w:sz w:val="20"/>
                      <w:szCs w:val="20"/>
                    </w:rPr>
                    <w:t xml:space="preserve">No se </w:t>
                  </w:r>
                  <w:r w:rsidR="00196D3B">
                    <w:rPr>
                      <w:rFonts w:ascii="Tahoma" w:hAnsi="Tahoma" w:cs="Tahoma"/>
                      <w:bCs/>
                      <w:sz w:val="20"/>
                      <w:szCs w:val="20"/>
                    </w:rPr>
                    <w:t>evidenció</w:t>
                  </w:r>
                  <w:r>
                    <w:rPr>
                      <w:rFonts w:ascii="Tahoma" w:hAnsi="Tahoma" w:cs="Tahoma"/>
                      <w:bCs/>
                      <w:sz w:val="20"/>
                      <w:szCs w:val="20"/>
                    </w:rPr>
                    <w:t xml:space="preserve">  informes  o acta de supervisión sobre la ejecución del contrato según lo pactado en la minuta contractual  y que a su vea debían ser publicados en la página del secop.</w:t>
                  </w:r>
                </w:p>
              </w:tc>
            </w:tr>
          </w:tbl>
          <w:p w14:paraId="28101DD8" w14:textId="77777777" w:rsidR="00C867C4" w:rsidRDefault="00C867C4">
            <w:pPr>
              <w:jc w:val="both"/>
              <w:rPr>
                <w:rFonts w:ascii="Tahoma" w:hAnsi="Tahoma" w:cs="Tahoma"/>
                <w:bCs/>
                <w:sz w:val="22"/>
                <w:szCs w:val="22"/>
              </w:rPr>
            </w:pPr>
          </w:p>
        </w:tc>
      </w:tr>
      <w:tr w:rsidR="00C867C4" w14:paraId="37E789FE" w14:textId="77777777" w:rsidTr="00C01FA4">
        <w:trPr>
          <w:gridBefore w:val="1"/>
          <w:wBefore w:w="397" w:type="dxa"/>
          <w:trHeight w:val="351"/>
        </w:trPr>
        <w:tc>
          <w:tcPr>
            <w:tcW w:w="96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2BC8EC" w14:textId="77777777" w:rsidR="00C01FA4" w:rsidRDefault="00C01FA4">
            <w:pPr>
              <w:rPr>
                <w:rFonts w:ascii="Tahoma" w:hAnsi="Tahoma" w:cs="Tahoma"/>
                <w:b/>
                <w:bCs/>
                <w:sz w:val="22"/>
                <w:szCs w:val="22"/>
              </w:rPr>
            </w:pPr>
          </w:p>
          <w:p w14:paraId="64554FE9" w14:textId="3E04674C" w:rsidR="00C867C4" w:rsidRDefault="00357E69">
            <w:pPr>
              <w:rPr>
                <w:rFonts w:ascii="Tahoma" w:hAnsi="Tahoma" w:cs="Tahoma"/>
                <w:b/>
                <w:bCs/>
                <w:sz w:val="22"/>
                <w:szCs w:val="22"/>
              </w:rPr>
            </w:pPr>
            <w:r>
              <w:rPr>
                <w:rFonts w:ascii="Tahoma" w:hAnsi="Tahoma" w:cs="Tahoma"/>
                <w:b/>
                <w:bCs/>
                <w:sz w:val="22"/>
                <w:szCs w:val="22"/>
              </w:rPr>
              <w:t>7.5</w:t>
            </w:r>
            <w:r w:rsidR="00C867C4">
              <w:rPr>
                <w:rFonts w:ascii="Tahoma" w:hAnsi="Tahoma" w:cs="Tahoma"/>
                <w:b/>
                <w:bCs/>
                <w:sz w:val="22"/>
                <w:szCs w:val="22"/>
              </w:rPr>
              <w:t xml:space="preserve"> RECOMENDACIONES</w:t>
            </w:r>
          </w:p>
        </w:tc>
      </w:tr>
      <w:tr w:rsidR="00C867C4" w14:paraId="3CE0D31B" w14:textId="77777777" w:rsidTr="00C01FA4">
        <w:trPr>
          <w:gridBefore w:val="1"/>
          <w:wBefore w:w="397" w:type="dxa"/>
          <w:trHeight w:val="525"/>
        </w:trPr>
        <w:tc>
          <w:tcPr>
            <w:tcW w:w="929" w:type="dxa"/>
            <w:gridSpan w:val="2"/>
            <w:tcBorders>
              <w:top w:val="single" w:sz="4" w:space="0" w:color="auto"/>
              <w:left w:val="single" w:sz="4" w:space="0" w:color="auto"/>
              <w:bottom w:val="single" w:sz="4" w:space="0" w:color="auto"/>
              <w:right w:val="single" w:sz="4" w:space="0" w:color="auto"/>
            </w:tcBorders>
            <w:noWrap/>
            <w:vAlign w:val="center"/>
            <w:hideMark/>
          </w:tcPr>
          <w:p w14:paraId="48A5A1C6" w14:textId="77777777" w:rsidR="00C867C4" w:rsidRDefault="00C867C4">
            <w:pPr>
              <w:jc w:val="center"/>
              <w:rPr>
                <w:rFonts w:ascii="Tahoma" w:hAnsi="Tahoma" w:cs="Tahoma"/>
                <w:b/>
                <w:bCs/>
                <w:sz w:val="22"/>
                <w:szCs w:val="22"/>
              </w:rPr>
            </w:pPr>
            <w:r>
              <w:rPr>
                <w:rFonts w:ascii="Tahoma" w:hAnsi="Tahoma" w:cs="Tahoma"/>
                <w:b/>
                <w:bCs/>
                <w:sz w:val="22"/>
                <w:szCs w:val="22"/>
              </w:rPr>
              <w:t>N°1</w:t>
            </w:r>
          </w:p>
        </w:tc>
        <w:tc>
          <w:tcPr>
            <w:tcW w:w="8739" w:type="dxa"/>
            <w:gridSpan w:val="2"/>
            <w:tcBorders>
              <w:top w:val="single" w:sz="4" w:space="0" w:color="auto"/>
              <w:left w:val="single" w:sz="4" w:space="0" w:color="auto"/>
              <w:bottom w:val="single" w:sz="4" w:space="0" w:color="auto"/>
              <w:right w:val="single" w:sz="4" w:space="0" w:color="auto"/>
            </w:tcBorders>
            <w:hideMark/>
          </w:tcPr>
          <w:p w14:paraId="153C143B" w14:textId="13281FF1" w:rsidR="00C867C4" w:rsidRDefault="00C867C4">
            <w:pPr>
              <w:jc w:val="both"/>
              <w:rPr>
                <w:rFonts w:ascii="Tahoma" w:hAnsi="Tahoma" w:cs="Tahoma"/>
                <w:bCs/>
                <w:sz w:val="22"/>
                <w:szCs w:val="22"/>
              </w:rPr>
            </w:pPr>
            <w:r>
              <w:rPr>
                <w:rFonts w:ascii="Tahoma" w:hAnsi="Tahoma" w:cs="Tahoma"/>
                <w:sz w:val="22"/>
                <w:szCs w:val="22"/>
              </w:rPr>
              <w:t xml:space="preserve">Sería pertinente que la </w:t>
            </w:r>
            <w:r w:rsidR="00196D3B">
              <w:rPr>
                <w:rFonts w:ascii="Tahoma" w:hAnsi="Tahoma" w:cs="Tahoma"/>
                <w:b/>
                <w:sz w:val="22"/>
                <w:szCs w:val="22"/>
              </w:rPr>
              <w:t>SECRETARÍA</w:t>
            </w:r>
            <w:r>
              <w:rPr>
                <w:rFonts w:ascii="Tahoma" w:hAnsi="Tahoma" w:cs="Tahoma"/>
                <w:b/>
                <w:sz w:val="22"/>
                <w:szCs w:val="22"/>
              </w:rPr>
              <w:t xml:space="preserve"> DE GOBIERNO</w:t>
            </w:r>
            <w:r>
              <w:rPr>
                <w:rFonts w:ascii="Tahoma" w:hAnsi="Tahoma" w:cs="Tahoma"/>
                <w:sz w:val="22"/>
                <w:szCs w:val="22"/>
              </w:rPr>
              <w:t xml:space="preserve"> realizara seguimientos a la documentación cargada en el aplicativo “SIA – OBSERVA” teniendo en cuenta 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C867C4" w14:paraId="56F3D981" w14:textId="77777777" w:rsidTr="00C01FA4">
        <w:trPr>
          <w:gridBefore w:val="1"/>
          <w:wBefore w:w="397" w:type="dxa"/>
          <w:trHeight w:val="525"/>
        </w:trPr>
        <w:tc>
          <w:tcPr>
            <w:tcW w:w="929" w:type="dxa"/>
            <w:gridSpan w:val="2"/>
            <w:tcBorders>
              <w:top w:val="single" w:sz="4" w:space="0" w:color="auto"/>
              <w:left w:val="single" w:sz="4" w:space="0" w:color="auto"/>
              <w:bottom w:val="single" w:sz="4" w:space="0" w:color="auto"/>
              <w:right w:val="single" w:sz="4" w:space="0" w:color="auto"/>
            </w:tcBorders>
            <w:noWrap/>
            <w:vAlign w:val="center"/>
            <w:hideMark/>
          </w:tcPr>
          <w:p w14:paraId="180F8B14" w14:textId="77777777" w:rsidR="00C867C4" w:rsidRDefault="00C867C4">
            <w:pPr>
              <w:jc w:val="center"/>
              <w:rPr>
                <w:rFonts w:ascii="Tahoma" w:hAnsi="Tahoma" w:cs="Tahoma"/>
                <w:b/>
                <w:bCs/>
                <w:sz w:val="22"/>
                <w:szCs w:val="22"/>
              </w:rPr>
            </w:pPr>
            <w:r>
              <w:rPr>
                <w:rFonts w:ascii="Tahoma" w:hAnsi="Tahoma" w:cs="Tahoma"/>
                <w:b/>
                <w:bCs/>
                <w:sz w:val="22"/>
                <w:szCs w:val="22"/>
              </w:rPr>
              <w:t>N°2</w:t>
            </w:r>
          </w:p>
        </w:tc>
        <w:tc>
          <w:tcPr>
            <w:tcW w:w="8739" w:type="dxa"/>
            <w:gridSpan w:val="2"/>
            <w:tcBorders>
              <w:top w:val="single" w:sz="4" w:space="0" w:color="auto"/>
              <w:left w:val="single" w:sz="4" w:space="0" w:color="auto"/>
              <w:bottom w:val="single" w:sz="4" w:space="0" w:color="auto"/>
              <w:right w:val="single" w:sz="4" w:space="0" w:color="auto"/>
            </w:tcBorders>
            <w:hideMark/>
          </w:tcPr>
          <w:p w14:paraId="275730B2" w14:textId="77777777" w:rsidR="00C867C4" w:rsidRDefault="00C867C4">
            <w:pPr>
              <w:jc w:val="both"/>
              <w:rPr>
                <w:rFonts w:ascii="Tahoma" w:hAnsi="Tahoma" w:cs="Tahoma"/>
                <w:bCs/>
                <w:sz w:val="22"/>
                <w:szCs w:val="22"/>
              </w:rPr>
            </w:pPr>
            <w:r>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 toda vez que dentro de la auditoria se pudo observar que pese a la recomendación realizada en el informe final de la vigencia 2016, aun se sigue presentando.</w:t>
            </w:r>
          </w:p>
        </w:tc>
      </w:tr>
      <w:tr w:rsidR="00C867C4" w14:paraId="5D7B95A6" w14:textId="77777777" w:rsidTr="00C01FA4">
        <w:trPr>
          <w:gridBefore w:val="1"/>
          <w:wBefore w:w="397" w:type="dxa"/>
          <w:trHeight w:val="525"/>
        </w:trPr>
        <w:tc>
          <w:tcPr>
            <w:tcW w:w="929" w:type="dxa"/>
            <w:gridSpan w:val="2"/>
            <w:tcBorders>
              <w:top w:val="single" w:sz="4" w:space="0" w:color="auto"/>
              <w:left w:val="single" w:sz="4" w:space="0" w:color="auto"/>
              <w:bottom w:val="single" w:sz="4" w:space="0" w:color="auto"/>
              <w:right w:val="single" w:sz="4" w:space="0" w:color="auto"/>
            </w:tcBorders>
            <w:noWrap/>
            <w:vAlign w:val="center"/>
            <w:hideMark/>
          </w:tcPr>
          <w:p w14:paraId="63EC1695" w14:textId="77777777" w:rsidR="00C867C4" w:rsidRDefault="00C867C4">
            <w:pPr>
              <w:jc w:val="center"/>
              <w:rPr>
                <w:rFonts w:ascii="Tahoma" w:hAnsi="Tahoma" w:cs="Tahoma"/>
                <w:b/>
                <w:bCs/>
                <w:sz w:val="22"/>
                <w:szCs w:val="22"/>
              </w:rPr>
            </w:pPr>
            <w:r>
              <w:rPr>
                <w:rFonts w:ascii="Tahoma" w:hAnsi="Tahoma" w:cs="Tahoma"/>
                <w:b/>
                <w:bCs/>
                <w:sz w:val="22"/>
                <w:szCs w:val="22"/>
              </w:rPr>
              <w:t>N°3</w:t>
            </w:r>
          </w:p>
        </w:tc>
        <w:tc>
          <w:tcPr>
            <w:tcW w:w="8739" w:type="dxa"/>
            <w:gridSpan w:val="2"/>
            <w:tcBorders>
              <w:top w:val="single" w:sz="4" w:space="0" w:color="auto"/>
              <w:left w:val="single" w:sz="4" w:space="0" w:color="auto"/>
              <w:bottom w:val="single" w:sz="4" w:space="0" w:color="auto"/>
              <w:right w:val="single" w:sz="4" w:space="0" w:color="auto"/>
            </w:tcBorders>
            <w:hideMark/>
          </w:tcPr>
          <w:p w14:paraId="732B4178" w14:textId="77777777" w:rsidR="00C867C4" w:rsidRDefault="00C867C4">
            <w:pPr>
              <w:jc w:val="both"/>
              <w:rPr>
                <w:rFonts w:ascii="Tahoma" w:hAnsi="Tahoma" w:cs="Tahoma"/>
                <w:bCs/>
                <w:sz w:val="22"/>
                <w:szCs w:val="22"/>
              </w:rPr>
            </w:pPr>
            <w:r>
              <w:rPr>
                <w:rFonts w:ascii="Tahoma" w:hAnsi="Tahoma" w:cs="Tahoma"/>
                <w:bCs/>
                <w:sz w:val="22"/>
                <w:szCs w:val="22"/>
              </w:rPr>
              <w:t>Sería adecuado que el profesional responsable del manejo de la contratación estatal revisara la documentación antes de ser firmada por el Ordenador del gasto, toda vez que se observó durante el proceso auditor que la firma del Secretario en algunos documentos queda en una hoja aparte, teniendo en cuenta esta recomendación se podrían evitar problemas futuros de tipo legal, así mismo manejar con cuidado la documentación que hace parte del procesos contractual pues se encontraron documentos sin firma.</w:t>
            </w:r>
          </w:p>
        </w:tc>
      </w:tr>
      <w:tr w:rsidR="00C867C4" w14:paraId="1CDBD8F6" w14:textId="77777777" w:rsidTr="00C01FA4">
        <w:trPr>
          <w:gridBefore w:val="1"/>
          <w:wBefore w:w="397" w:type="dxa"/>
          <w:trHeight w:val="525"/>
        </w:trPr>
        <w:tc>
          <w:tcPr>
            <w:tcW w:w="929" w:type="dxa"/>
            <w:gridSpan w:val="2"/>
            <w:tcBorders>
              <w:top w:val="single" w:sz="4" w:space="0" w:color="auto"/>
              <w:left w:val="single" w:sz="4" w:space="0" w:color="auto"/>
              <w:bottom w:val="single" w:sz="4" w:space="0" w:color="auto"/>
              <w:right w:val="single" w:sz="4" w:space="0" w:color="auto"/>
            </w:tcBorders>
            <w:noWrap/>
            <w:vAlign w:val="center"/>
            <w:hideMark/>
          </w:tcPr>
          <w:p w14:paraId="6928E149" w14:textId="77777777" w:rsidR="00C867C4" w:rsidRDefault="00C867C4">
            <w:pPr>
              <w:jc w:val="center"/>
              <w:rPr>
                <w:rFonts w:ascii="Tahoma" w:hAnsi="Tahoma" w:cs="Tahoma"/>
                <w:b/>
                <w:bCs/>
                <w:sz w:val="22"/>
                <w:szCs w:val="22"/>
              </w:rPr>
            </w:pPr>
            <w:r>
              <w:rPr>
                <w:rFonts w:ascii="Tahoma" w:hAnsi="Tahoma" w:cs="Tahoma"/>
                <w:b/>
                <w:bCs/>
                <w:sz w:val="22"/>
                <w:szCs w:val="22"/>
              </w:rPr>
              <w:t>N°4</w:t>
            </w:r>
          </w:p>
        </w:tc>
        <w:tc>
          <w:tcPr>
            <w:tcW w:w="8739" w:type="dxa"/>
            <w:gridSpan w:val="2"/>
            <w:tcBorders>
              <w:top w:val="single" w:sz="4" w:space="0" w:color="auto"/>
              <w:left w:val="single" w:sz="4" w:space="0" w:color="auto"/>
              <w:bottom w:val="single" w:sz="4" w:space="0" w:color="auto"/>
              <w:right w:val="single" w:sz="4" w:space="0" w:color="auto"/>
            </w:tcBorders>
            <w:hideMark/>
          </w:tcPr>
          <w:p w14:paraId="6057A182" w14:textId="0621B77C" w:rsidR="00C867C4" w:rsidRDefault="00C867C4">
            <w:pPr>
              <w:jc w:val="both"/>
              <w:rPr>
                <w:rFonts w:ascii="Tahoma" w:hAnsi="Tahoma" w:cs="Tahoma"/>
                <w:bCs/>
                <w:sz w:val="22"/>
                <w:szCs w:val="22"/>
              </w:rPr>
            </w:pPr>
            <w:r>
              <w:rPr>
                <w:rFonts w:ascii="Tahoma" w:hAnsi="Tahoma" w:cs="Tahoma"/>
                <w:bCs/>
                <w:sz w:val="22"/>
                <w:szCs w:val="22"/>
              </w:rPr>
              <w:t xml:space="preserve">Sería pertinente que la </w:t>
            </w:r>
            <w:r w:rsidR="00196D3B">
              <w:rPr>
                <w:rFonts w:ascii="Tahoma" w:hAnsi="Tahoma" w:cs="Tahoma"/>
                <w:bCs/>
                <w:sz w:val="22"/>
                <w:szCs w:val="22"/>
              </w:rPr>
              <w:t>Secretaría</w:t>
            </w:r>
            <w:r>
              <w:rPr>
                <w:rFonts w:ascii="Tahoma" w:hAnsi="Tahoma" w:cs="Tahoma"/>
                <w:bCs/>
                <w:sz w:val="22"/>
                <w:szCs w:val="22"/>
              </w:rPr>
              <w:t xml:space="preserve"> de Gobierno revisara las Minutas Contractuales  en la Cláusula de Supervisión toda vez que los Numerales 6 y 8 se refieren a la misma obligación de presentar informes de la ejecución de los Contratos.</w:t>
            </w:r>
          </w:p>
        </w:tc>
      </w:tr>
    </w:tbl>
    <w:p w14:paraId="79801729" w14:textId="77777777" w:rsidR="00C867C4" w:rsidRDefault="00C867C4" w:rsidP="00C867C4">
      <w:pPr>
        <w:rPr>
          <w:rFonts w:ascii="Tahoma" w:hAnsi="Tahoma" w:cs="Tahoma"/>
          <w:bCs/>
          <w:color w:val="FF0000"/>
          <w:sz w:val="22"/>
          <w:szCs w:val="22"/>
          <w:lang w:val="es-CO"/>
        </w:rPr>
      </w:pPr>
    </w:p>
    <w:tbl>
      <w:tblPr>
        <w:tblStyle w:val="Tablaconcuadrcula"/>
        <w:tblW w:w="9634" w:type="dxa"/>
        <w:tblLook w:val="04A0" w:firstRow="1" w:lastRow="0" w:firstColumn="1" w:lastColumn="0" w:noHBand="0" w:noVBand="1"/>
      </w:tblPr>
      <w:tblGrid>
        <w:gridCol w:w="4321"/>
        <w:gridCol w:w="5313"/>
      </w:tblGrid>
      <w:tr w:rsidR="004E799D" w:rsidRPr="00F51EA9" w14:paraId="291CCE23" w14:textId="77777777" w:rsidTr="002C096B">
        <w:trPr>
          <w:trHeight w:val="465"/>
        </w:trPr>
        <w:tc>
          <w:tcPr>
            <w:tcW w:w="9634" w:type="dxa"/>
            <w:gridSpan w:val="2"/>
            <w:shd w:val="clear" w:color="auto" w:fill="D9D9D9" w:themeFill="background1" w:themeFillShade="D9"/>
            <w:noWrap/>
            <w:vAlign w:val="center"/>
            <w:hideMark/>
          </w:tcPr>
          <w:p w14:paraId="3AD8C57B" w14:textId="0B0DB39A" w:rsidR="004E799D" w:rsidRPr="00F51EA9" w:rsidRDefault="00474C3E" w:rsidP="00474C3E">
            <w:pPr>
              <w:rPr>
                <w:rFonts w:ascii="Tahoma" w:hAnsi="Tahoma" w:cs="Tahoma"/>
                <w:b/>
                <w:bCs/>
                <w:sz w:val="22"/>
                <w:szCs w:val="22"/>
              </w:rPr>
            </w:pPr>
            <w:r>
              <w:rPr>
                <w:rFonts w:ascii="Tahoma" w:hAnsi="Tahoma" w:cs="Tahoma"/>
                <w:b/>
                <w:bCs/>
                <w:sz w:val="22"/>
                <w:szCs w:val="22"/>
              </w:rPr>
              <w:t>8</w:t>
            </w:r>
            <w:r w:rsidR="004E799D" w:rsidRPr="00F51EA9">
              <w:rPr>
                <w:rFonts w:ascii="Tahoma" w:hAnsi="Tahoma" w:cs="Tahoma"/>
                <w:b/>
                <w:bCs/>
                <w:sz w:val="22"/>
                <w:szCs w:val="22"/>
              </w:rPr>
              <w:t xml:space="preserve">.  PRESUPUESTO </w:t>
            </w:r>
          </w:p>
        </w:tc>
      </w:tr>
      <w:tr w:rsidR="004E799D" w:rsidRPr="00F51EA9" w14:paraId="60A6EF02" w14:textId="77777777" w:rsidTr="002C096B">
        <w:trPr>
          <w:trHeight w:val="436"/>
        </w:trPr>
        <w:tc>
          <w:tcPr>
            <w:tcW w:w="4321" w:type="dxa"/>
            <w:noWrap/>
            <w:vAlign w:val="center"/>
            <w:hideMark/>
          </w:tcPr>
          <w:p w14:paraId="511CCF02" w14:textId="77777777" w:rsidR="004E799D" w:rsidRPr="00F51EA9" w:rsidRDefault="004E799D" w:rsidP="00285527">
            <w:pPr>
              <w:rPr>
                <w:rFonts w:ascii="Tahoma" w:hAnsi="Tahoma" w:cs="Tahoma"/>
                <w:b/>
                <w:bCs/>
                <w:sz w:val="22"/>
                <w:szCs w:val="22"/>
              </w:rPr>
            </w:pPr>
            <w:r w:rsidRPr="00F51EA9">
              <w:rPr>
                <w:rFonts w:ascii="Tahoma" w:hAnsi="Tahoma" w:cs="Tahoma"/>
                <w:b/>
                <w:bCs/>
                <w:sz w:val="22"/>
                <w:szCs w:val="22"/>
              </w:rPr>
              <w:t xml:space="preserve">Auditor del Proceso:  </w:t>
            </w:r>
          </w:p>
          <w:p w14:paraId="593E65B4" w14:textId="77777777" w:rsidR="004E799D" w:rsidRPr="00F51EA9" w:rsidRDefault="004E799D" w:rsidP="00285527">
            <w:pPr>
              <w:rPr>
                <w:rFonts w:ascii="Tahoma" w:hAnsi="Tahoma" w:cs="Tahoma"/>
                <w:b/>
                <w:bCs/>
                <w:sz w:val="22"/>
                <w:szCs w:val="22"/>
              </w:rPr>
            </w:pPr>
            <w:r w:rsidRPr="00F51EA9">
              <w:rPr>
                <w:rFonts w:ascii="Tahoma" w:hAnsi="Tahoma" w:cs="Tahoma"/>
                <w:bCs/>
                <w:sz w:val="22"/>
                <w:szCs w:val="22"/>
              </w:rPr>
              <w:t>TERESA PEREZ PATIÑO</w:t>
            </w:r>
          </w:p>
        </w:tc>
        <w:tc>
          <w:tcPr>
            <w:tcW w:w="5313" w:type="dxa"/>
            <w:vAlign w:val="center"/>
            <w:hideMark/>
          </w:tcPr>
          <w:p w14:paraId="49D08C66" w14:textId="77777777" w:rsidR="004E799D" w:rsidRPr="00F51EA9" w:rsidRDefault="004E799D" w:rsidP="00285527">
            <w:pPr>
              <w:rPr>
                <w:rFonts w:ascii="Tahoma" w:hAnsi="Tahoma" w:cs="Tahoma"/>
                <w:b/>
                <w:bCs/>
                <w:sz w:val="22"/>
                <w:szCs w:val="22"/>
              </w:rPr>
            </w:pPr>
            <w:r w:rsidRPr="00F51EA9">
              <w:rPr>
                <w:rFonts w:ascii="Tahoma" w:hAnsi="Tahoma" w:cs="Tahoma"/>
                <w:b/>
                <w:bCs/>
                <w:sz w:val="22"/>
                <w:szCs w:val="22"/>
              </w:rPr>
              <w:t>Firma del Auditor</w:t>
            </w:r>
          </w:p>
        </w:tc>
      </w:tr>
    </w:tbl>
    <w:p w14:paraId="2256FFE5" w14:textId="77777777" w:rsidR="00C700F9" w:rsidRDefault="00C700F9" w:rsidP="00E40AF9">
      <w:pPr>
        <w:rPr>
          <w:rFonts w:ascii="Tahoma" w:hAnsi="Tahoma" w:cs="Tahoma"/>
          <w:b/>
          <w:bCs/>
          <w:color w:val="FF0000"/>
          <w:sz w:val="22"/>
          <w:szCs w:val="22"/>
        </w:rPr>
      </w:pPr>
    </w:p>
    <w:tbl>
      <w:tblPr>
        <w:tblStyle w:val="Tablaconcuadrcula"/>
        <w:tblW w:w="9634" w:type="dxa"/>
        <w:tblLook w:val="04A0" w:firstRow="1" w:lastRow="0" w:firstColumn="1" w:lastColumn="0" w:noHBand="0" w:noVBand="1"/>
      </w:tblPr>
      <w:tblGrid>
        <w:gridCol w:w="9634"/>
      </w:tblGrid>
      <w:tr w:rsidR="00EE2121" w:rsidRPr="00F51EA9" w14:paraId="54365449" w14:textId="77777777" w:rsidTr="00446148">
        <w:trPr>
          <w:trHeight w:val="660"/>
        </w:trPr>
        <w:tc>
          <w:tcPr>
            <w:tcW w:w="9634" w:type="dxa"/>
            <w:vAlign w:val="center"/>
            <w:hideMark/>
          </w:tcPr>
          <w:p w14:paraId="7B06F01C" w14:textId="77777777" w:rsidR="00EE2121" w:rsidRPr="00F51EA9" w:rsidRDefault="00EE2121" w:rsidP="00E53163">
            <w:pPr>
              <w:jc w:val="both"/>
              <w:rPr>
                <w:rFonts w:ascii="Tahoma" w:hAnsi="Tahoma" w:cs="Tahoma"/>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434C66EF" w14:textId="77777777" w:rsidR="00EE2121" w:rsidRPr="00F51EA9" w:rsidRDefault="00EE2121" w:rsidP="00EE2121">
      <w:pPr>
        <w:rPr>
          <w:rFonts w:ascii="Tahoma" w:hAnsi="Tahoma" w:cs="Tahoma"/>
          <w:b/>
          <w:bCs/>
          <w:sz w:val="22"/>
          <w:szCs w:val="22"/>
        </w:rPr>
      </w:pPr>
    </w:p>
    <w:p w14:paraId="6515C6AC" w14:textId="565E546C" w:rsidR="00EE2121" w:rsidRDefault="00647067" w:rsidP="00EE2121">
      <w:pPr>
        <w:rPr>
          <w:rFonts w:ascii="Tahoma" w:hAnsi="Tahoma" w:cs="Tahoma"/>
          <w:b/>
          <w:bCs/>
          <w:sz w:val="22"/>
          <w:szCs w:val="22"/>
        </w:rPr>
      </w:pPr>
      <w:r>
        <w:rPr>
          <w:rFonts w:ascii="Tahoma" w:hAnsi="Tahoma" w:cs="Tahoma"/>
          <w:b/>
          <w:bCs/>
          <w:sz w:val="22"/>
          <w:szCs w:val="22"/>
        </w:rPr>
        <w:t>8</w:t>
      </w:r>
      <w:r w:rsidR="00EE2121">
        <w:rPr>
          <w:rFonts w:ascii="Tahoma" w:hAnsi="Tahoma" w:cs="Tahoma"/>
          <w:b/>
          <w:bCs/>
          <w:sz w:val="22"/>
          <w:szCs w:val="22"/>
        </w:rPr>
        <w:t>.1 MUESTRA AUDITADA</w:t>
      </w:r>
    </w:p>
    <w:p w14:paraId="0F73AB40" w14:textId="77777777" w:rsidR="00EE2121" w:rsidRDefault="00EE2121" w:rsidP="00EE2121">
      <w:pPr>
        <w:rPr>
          <w:rFonts w:ascii="Tahoma" w:hAnsi="Tahoma" w:cs="Tahoma"/>
          <w:b/>
          <w:bCs/>
          <w:sz w:val="22"/>
          <w:szCs w:val="22"/>
        </w:rPr>
      </w:pPr>
    </w:p>
    <w:p w14:paraId="637D65E7" w14:textId="77777777" w:rsidR="00EE2121" w:rsidRDefault="00EE2121" w:rsidP="00EE2121">
      <w:pPr>
        <w:rPr>
          <w:rFonts w:ascii="Tahoma" w:hAnsi="Tahoma" w:cs="Tahoma"/>
          <w:bCs/>
          <w:sz w:val="22"/>
          <w:szCs w:val="22"/>
        </w:rPr>
      </w:pPr>
      <w:r>
        <w:rPr>
          <w:rFonts w:ascii="Tahoma" w:hAnsi="Tahoma" w:cs="Tahoma"/>
          <w:bCs/>
          <w:sz w:val="22"/>
          <w:szCs w:val="22"/>
        </w:rPr>
        <w:t>Ejecución presupuestal de gastos a diciembre 31 de 2016</w:t>
      </w:r>
    </w:p>
    <w:p w14:paraId="5CBB3CD6" w14:textId="77777777" w:rsidR="00EE2121" w:rsidRDefault="00EE2121" w:rsidP="00EE2121">
      <w:pPr>
        <w:rPr>
          <w:rFonts w:ascii="Tahoma" w:hAnsi="Tahoma" w:cs="Tahoma"/>
          <w:bCs/>
          <w:sz w:val="22"/>
          <w:szCs w:val="22"/>
        </w:rPr>
      </w:pPr>
    </w:p>
    <w:p w14:paraId="1619C97E" w14:textId="77777777" w:rsidR="00EE2121" w:rsidRDefault="00EE2121" w:rsidP="00EE2121">
      <w:pPr>
        <w:rPr>
          <w:rFonts w:ascii="Tahoma" w:hAnsi="Tahoma" w:cs="Tahoma"/>
          <w:bCs/>
          <w:sz w:val="22"/>
          <w:szCs w:val="22"/>
        </w:rPr>
      </w:pPr>
      <w:r>
        <w:rPr>
          <w:rFonts w:ascii="Tahoma" w:hAnsi="Tahoma" w:cs="Tahoma"/>
          <w:bCs/>
          <w:sz w:val="22"/>
          <w:szCs w:val="22"/>
        </w:rPr>
        <w:t>Ejecución presupuestal de gastos a septiembre 30 de 2017</w:t>
      </w:r>
    </w:p>
    <w:p w14:paraId="7653A1E4" w14:textId="77777777" w:rsidR="00EE2121" w:rsidRDefault="00EE2121" w:rsidP="00EE2121">
      <w:pPr>
        <w:rPr>
          <w:rFonts w:ascii="Tahoma" w:hAnsi="Tahoma" w:cs="Tahoma"/>
          <w:bCs/>
          <w:sz w:val="22"/>
          <w:szCs w:val="22"/>
        </w:rPr>
      </w:pPr>
    </w:p>
    <w:p w14:paraId="01768DBC" w14:textId="77777777" w:rsidR="00EE2121" w:rsidRDefault="00EE2121" w:rsidP="00EE2121">
      <w:pPr>
        <w:rPr>
          <w:rFonts w:ascii="Tahoma" w:hAnsi="Tahoma" w:cs="Tahoma"/>
          <w:bCs/>
          <w:sz w:val="22"/>
          <w:szCs w:val="22"/>
        </w:rPr>
      </w:pPr>
      <w:r>
        <w:rPr>
          <w:rFonts w:ascii="Tahoma" w:hAnsi="Tahoma" w:cs="Tahoma"/>
          <w:bCs/>
          <w:sz w:val="22"/>
          <w:szCs w:val="22"/>
        </w:rPr>
        <w:t>Órdenes de pago 2016 y 2017</w:t>
      </w:r>
    </w:p>
    <w:p w14:paraId="3C2819F9" w14:textId="77777777" w:rsidR="00EE2121" w:rsidRDefault="00EE2121" w:rsidP="00EE2121">
      <w:pPr>
        <w:rPr>
          <w:rFonts w:ascii="Tahoma" w:hAnsi="Tahoma" w:cs="Tahoma"/>
          <w:bCs/>
          <w:sz w:val="22"/>
          <w:szCs w:val="22"/>
        </w:rPr>
      </w:pPr>
    </w:p>
    <w:p w14:paraId="69793388" w14:textId="77777777" w:rsidR="00EE2121" w:rsidRDefault="00EE2121" w:rsidP="00EE2121">
      <w:pPr>
        <w:rPr>
          <w:rFonts w:ascii="Tahoma" w:hAnsi="Tahoma" w:cs="Tahoma"/>
          <w:bCs/>
          <w:sz w:val="22"/>
          <w:szCs w:val="22"/>
        </w:rPr>
      </w:pPr>
      <w:r>
        <w:rPr>
          <w:rFonts w:ascii="Tahoma" w:hAnsi="Tahoma" w:cs="Tahoma"/>
          <w:bCs/>
          <w:sz w:val="22"/>
          <w:szCs w:val="22"/>
        </w:rPr>
        <w:lastRenderedPageBreak/>
        <w:t>Aplicativo Sia Observa</w:t>
      </w:r>
    </w:p>
    <w:p w14:paraId="69BAD80C" w14:textId="77777777" w:rsidR="00EE2121" w:rsidRDefault="00EE2121" w:rsidP="00EE2121">
      <w:pPr>
        <w:rPr>
          <w:rFonts w:ascii="Tahoma" w:hAnsi="Tahoma" w:cs="Tahoma"/>
          <w:bCs/>
          <w:sz w:val="22"/>
          <w:szCs w:val="22"/>
        </w:rPr>
      </w:pPr>
    </w:p>
    <w:p w14:paraId="3CEAF186" w14:textId="681C347F" w:rsidR="00EE2121" w:rsidRDefault="00647067" w:rsidP="00EE2121">
      <w:pPr>
        <w:rPr>
          <w:rFonts w:ascii="Tahoma" w:hAnsi="Tahoma" w:cs="Tahoma"/>
          <w:b/>
          <w:bCs/>
          <w:sz w:val="22"/>
          <w:szCs w:val="22"/>
        </w:rPr>
      </w:pPr>
      <w:r>
        <w:rPr>
          <w:rFonts w:ascii="Tahoma" w:hAnsi="Tahoma" w:cs="Tahoma"/>
          <w:b/>
          <w:bCs/>
          <w:sz w:val="22"/>
          <w:szCs w:val="22"/>
        </w:rPr>
        <w:t>8</w:t>
      </w:r>
      <w:r w:rsidR="00EE2121">
        <w:rPr>
          <w:rFonts w:ascii="Tahoma" w:hAnsi="Tahoma" w:cs="Tahoma"/>
          <w:b/>
          <w:bCs/>
          <w:sz w:val="22"/>
          <w:szCs w:val="22"/>
        </w:rPr>
        <w:t>.2 METODOLOGÍA DE LA AUDITORIA</w:t>
      </w:r>
    </w:p>
    <w:p w14:paraId="1C4069D7" w14:textId="77777777" w:rsidR="00EE2121" w:rsidRDefault="00EE2121" w:rsidP="00EE2121">
      <w:pPr>
        <w:rPr>
          <w:rFonts w:ascii="Tahoma" w:hAnsi="Tahoma" w:cs="Tahoma"/>
          <w:bCs/>
          <w:sz w:val="22"/>
          <w:szCs w:val="22"/>
        </w:rPr>
      </w:pPr>
    </w:p>
    <w:p w14:paraId="6E290D82" w14:textId="77777777" w:rsidR="00EE2121" w:rsidRPr="00F51EA9" w:rsidRDefault="00EE2121" w:rsidP="00EE2121">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Ejecución Presupuestal de gastos a diciembre 31 de 2016.</w:t>
      </w:r>
    </w:p>
    <w:p w14:paraId="37F81B1B" w14:textId="77777777" w:rsidR="00EE2121" w:rsidRPr="00F51EA9" w:rsidRDefault="00EE2121" w:rsidP="00EE2121">
      <w:pPr>
        <w:jc w:val="both"/>
        <w:rPr>
          <w:rFonts w:ascii="Tahoma" w:hAnsi="Tahoma" w:cs="Tahoma"/>
          <w:bCs/>
          <w:sz w:val="22"/>
          <w:szCs w:val="22"/>
        </w:rPr>
      </w:pPr>
    </w:p>
    <w:p w14:paraId="44349D6B" w14:textId="77777777" w:rsidR="00EE2121" w:rsidRPr="00F51EA9" w:rsidRDefault="00EE2121" w:rsidP="00EE2121">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w:t>
      </w:r>
      <w:r>
        <w:rPr>
          <w:rFonts w:ascii="Tahoma" w:hAnsi="Tahoma" w:cs="Tahoma"/>
          <w:bCs/>
          <w:sz w:val="22"/>
          <w:szCs w:val="22"/>
        </w:rPr>
        <w:t>n presupuestal de gastos a Septiembre 30</w:t>
      </w:r>
      <w:r w:rsidRPr="00F51EA9">
        <w:rPr>
          <w:rFonts w:ascii="Tahoma" w:hAnsi="Tahoma" w:cs="Tahoma"/>
          <w:bCs/>
          <w:sz w:val="22"/>
          <w:szCs w:val="22"/>
        </w:rPr>
        <w:t xml:space="preserve"> de 2017. </w:t>
      </w:r>
    </w:p>
    <w:p w14:paraId="3187FE12" w14:textId="77777777" w:rsidR="00EE2121" w:rsidRPr="00F51EA9" w:rsidRDefault="00EE2121" w:rsidP="00EE2121">
      <w:pPr>
        <w:jc w:val="both"/>
        <w:rPr>
          <w:rFonts w:ascii="Tahoma" w:hAnsi="Tahoma" w:cs="Tahoma"/>
          <w:bCs/>
          <w:sz w:val="22"/>
          <w:szCs w:val="22"/>
        </w:rPr>
      </w:pPr>
    </w:p>
    <w:p w14:paraId="492AB71B" w14:textId="582C1891" w:rsidR="00EE2121" w:rsidRPr="00F51EA9" w:rsidRDefault="00EE2121" w:rsidP="00EE2121">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196D3B">
        <w:rPr>
          <w:rFonts w:ascii="Tahoma" w:hAnsi="Tahoma" w:cs="Tahoma"/>
          <w:bCs/>
          <w:sz w:val="22"/>
          <w:szCs w:val="22"/>
        </w:rPr>
        <w:t>Secretaría</w:t>
      </w:r>
      <w:r>
        <w:rPr>
          <w:rFonts w:ascii="Tahoma" w:hAnsi="Tahoma" w:cs="Tahoma"/>
          <w:bCs/>
          <w:sz w:val="22"/>
          <w:szCs w:val="22"/>
        </w:rPr>
        <w:t xml:space="preserve"> del Gobierno,  correspondientes al año </w:t>
      </w:r>
      <w:r w:rsidRPr="00F51EA9">
        <w:rPr>
          <w:rFonts w:ascii="Tahoma" w:hAnsi="Tahoma" w:cs="Tahoma"/>
          <w:bCs/>
          <w:sz w:val="22"/>
          <w:szCs w:val="22"/>
        </w:rPr>
        <w:t xml:space="preserve"> 2016.</w:t>
      </w:r>
    </w:p>
    <w:p w14:paraId="06BF53FD" w14:textId="77777777" w:rsidR="00EE2121" w:rsidRPr="00F51EA9" w:rsidRDefault="00EE2121" w:rsidP="00EE2121">
      <w:pPr>
        <w:jc w:val="both"/>
        <w:rPr>
          <w:rFonts w:ascii="Tahoma" w:hAnsi="Tahoma" w:cs="Tahoma"/>
          <w:bCs/>
          <w:sz w:val="22"/>
          <w:szCs w:val="22"/>
        </w:rPr>
      </w:pPr>
    </w:p>
    <w:p w14:paraId="7505C7D4" w14:textId="491354B8" w:rsidR="00EE2121" w:rsidRPr="00F51EA9" w:rsidRDefault="00EE2121" w:rsidP="00EE2121">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196D3B">
        <w:rPr>
          <w:rFonts w:ascii="Tahoma" w:hAnsi="Tahoma" w:cs="Tahoma"/>
          <w:bCs/>
          <w:sz w:val="22"/>
          <w:szCs w:val="22"/>
        </w:rPr>
        <w:t>Secretaría</w:t>
      </w:r>
      <w:r>
        <w:rPr>
          <w:rFonts w:ascii="Tahoma" w:hAnsi="Tahoma" w:cs="Tahoma"/>
          <w:bCs/>
          <w:sz w:val="22"/>
          <w:szCs w:val="22"/>
        </w:rPr>
        <w:t xml:space="preserve"> de Gobierno, año </w:t>
      </w:r>
      <w:r w:rsidRPr="00F51EA9">
        <w:rPr>
          <w:rFonts w:ascii="Tahoma" w:hAnsi="Tahoma" w:cs="Tahoma"/>
          <w:bCs/>
          <w:sz w:val="22"/>
          <w:szCs w:val="22"/>
        </w:rPr>
        <w:t xml:space="preserve"> 2017.</w:t>
      </w:r>
    </w:p>
    <w:p w14:paraId="79D015AF" w14:textId="77777777" w:rsidR="00EE2121" w:rsidRDefault="00EE2121" w:rsidP="00EE2121">
      <w:pPr>
        <w:jc w:val="both"/>
        <w:rPr>
          <w:rFonts w:ascii="Tahoma" w:hAnsi="Tahoma" w:cs="Tahoma"/>
          <w:bCs/>
          <w:sz w:val="22"/>
          <w:szCs w:val="22"/>
        </w:rPr>
      </w:pPr>
    </w:p>
    <w:p w14:paraId="3EDCDC93" w14:textId="77777777" w:rsidR="00EE2121" w:rsidRDefault="00EE2121" w:rsidP="00EE2121">
      <w:pPr>
        <w:jc w:val="both"/>
        <w:rPr>
          <w:rFonts w:ascii="Tahoma" w:hAnsi="Tahoma" w:cs="Tahoma"/>
          <w:bCs/>
          <w:sz w:val="22"/>
          <w:szCs w:val="22"/>
        </w:rPr>
      </w:pPr>
      <w:r>
        <w:rPr>
          <w:rFonts w:ascii="Tahoma" w:hAnsi="Tahoma" w:cs="Tahoma"/>
          <w:bCs/>
          <w:sz w:val="22"/>
          <w:szCs w:val="22"/>
        </w:rPr>
        <w:t>Revisión Aplicativo Sia Observa  de la Contraloría General de Manizales.</w:t>
      </w:r>
    </w:p>
    <w:p w14:paraId="3A06D2F0" w14:textId="77777777" w:rsidR="00EE2121" w:rsidRDefault="00EE2121" w:rsidP="00EE2121">
      <w:pPr>
        <w:jc w:val="both"/>
        <w:rPr>
          <w:rFonts w:ascii="Tahoma" w:hAnsi="Tahoma" w:cs="Tahoma"/>
          <w:bCs/>
          <w:sz w:val="22"/>
          <w:szCs w:val="22"/>
        </w:rPr>
      </w:pPr>
    </w:p>
    <w:p w14:paraId="7EDBE83E" w14:textId="04532611" w:rsidR="00EE2121" w:rsidRPr="00F51EA9" w:rsidRDefault="00647067" w:rsidP="00EE2121">
      <w:pPr>
        <w:jc w:val="both"/>
        <w:rPr>
          <w:rFonts w:ascii="Tahoma" w:hAnsi="Tahoma" w:cs="Tahoma"/>
          <w:b/>
          <w:bCs/>
          <w:sz w:val="22"/>
          <w:szCs w:val="22"/>
        </w:rPr>
      </w:pPr>
      <w:r>
        <w:rPr>
          <w:rFonts w:ascii="Tahoma" w:hAnsi="Tahoma" w:cs="Tahoma"/>
          <w:b/>
          <w:bCs/>
          <w:sz w:val="22"/>
          <w:szCs w:val="22"/>
        </w:rPr>
        <w:t>8.3</w:t>
      </w:r>
      <w:r w:rsidR="00EE2121" w:rsidRPr="00F51EA9">
        <w:rPr>
          <w:rFonts w:ascii="Tahoma" w:hAnsi="Tahoma" w:cs="Tahoma"/>
          <w:b/>
          <w:bCs/>
          <w:sz w:val="22"/>
          <w:szCs w:val="22"/>
        </w:rPr>
        <w:t xml:space="preserve"> CONCLUSIONES DE LA AUDITORIA</w:t>
      </w:r>
    </w:p>
    <w:p w14:paraId="55697D38" w14:textId="77777777" w:rsidR="00EE2121" w:rsidRPr="00F51EA9" w:rsidRDefault="00EE2121" w:rsidP="00EE2121">
      <w:pPr>
        <w:rPr>
          <w:rFonts w:ascii="Tahoma" w:hAnsi="Tahoma" w:cs="Tahoma"/>
          <w:b/>
          <w:bCs/>
          <w:sz w:val="22"/>
          <w:szCs w:val="22"/>
        </w:rPr>
      </w:pPr>
    </w:p>
    <w:p w14:paraId="4AF5C05C" w14:textId="77777777" w:rsidR="00EE2121" w:rsidRPr="00F51EA9" w:rsidRDefault="00EE2121" w:rsidP="00EE2121">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w:t>
      </w:r>
      <w:r>
        <w:rPr>
          <w:rFonts w:ascii="Tahoma" w:hAnsi="Tahoma" w:cs="Tahoma"/>
          <w:bCs/>
          <w:sz w:val="22"/>
          <w:szCs w:val="22"/>
        </w:rPr>
        <w:t xml:space="preserve">Secretaría de Gobierno para determinar </w:t>
      </w:r>
      <w:r w:rsidRPr="00F51EA9">
        <w:rPr>
          <w:rFonts w:ascii="Tahoma" w:hAnsi="Tahoma" w:cs="Tahoma"/>
          <w:bCs/>
          <w:sz w:val="22"/>
          <w:szCs w:val="22"/>
        </w:rPr>
        <w:t xml:space="preserve"> el porcentaje de ejecución por fuentes a 31 de diciembre de 2016</w:t>
      </w:r>
      <w:r>
        <w:rPr>
          <w:rFonts w:ascii="Tahoma" w:hAnsi="Tahoma" w:cs="Tahoma"/>
          <w:bCs/>
          <w:sz w:val="22"/>
          <w:szCs w:val="22"/>
        </w:rPr>
        <w:t>.</w:t>
      </w:r>
    </w:p>
    <w:p w14:paraId="50E15C4B" w14:textId="77777777" w:rsidR="00EE2121" w:rsidRDefault="00EE2121" w:rsidP="00EE2121">
      <w:pPr>
        <w:rPr>
          <w:rFonts w:ascii="Tahoma" w:hAnsi="Tahoma" w:cs="Tahoma"/>
          <w:b/>
          <w:bCs/>
          <w:sz w:val="22"/>
          <w:szCs w:val="22"/>
        </w:rPr>
      </w:pPr>
    </w:p>
    <w:p w14:paraId="3E9814A2" w14:textId="77777777" w:rsidR="00151D02" w:rsidRDefault="00151D02" w:rsidP="00151D02">
      <w:pPr>
        <w:rPr>
          <w:rFonts w:ascii="Tahoma" w:hAnsi="Tahoma" w:cs="Tahoma"/>
          <w:b/>
          <w:bCs/>
          <w:sz w:val="22"/>
          <w:szCs w:val="22"/>
        </w:rPr>
      </w:pPr>
      <w:r w:rsidRPr="00DC05D7">
        <w:rPr>
          <w:noProof/>
          <w:lang w:val="en-US"/>
        </w:rPr>
        <w:drawing>
          <wp:inline distT="0" distB="0" distL="0" distR="0" wp14:anchorId="472BABE3" wp14:editId="60903C0F">
            <wp:extent cx="5646107" cy="1266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3461" cy="1272962"/>
                    </a:xfrm>
                    <a:prstGeom prst="rect">
                      <a:avLst/>
                    </a:prstGeom>
                    <a:noFill/>
                    <a:ln>
                      <a:noFill/>
                    </a:ln>
                  </pic:spPr>
                </pic:pic>
              </a:graphicData>
            </a:graphic>
          </wp:inline>
        </w:drawing>
      </w:r>
    </w:p>
    <w:p w14:paraId="6B5C5E18" w14:textId="77777777" w:rsidR="00151D02" w:rsidRDefault="00151D02" w:rsidP="00151D02">
      <w:pPr>
        <w:rPr>
          <w:rFonts w:ascii="Tahoma" w:hAnsi="Tahoma" w:cs="Tahoma"/>
          <w:b/>
          <w:bCs/>
          <w:sz w:val="22"/>
          <w:szCs w:val="22"/>
        </w:rPr>
      </w:pPr>
    </w:p>
    <w:p w14:paraId="11B97FAE" w14:textId="77777777" w:rsidR="00EE2121" w:rsidRPr="00F51EA9" w:rsidRDefault="00EE2121" w:rsidP="00EE2121">
      <w:pPr>
        <w:rPr>
          <w:rFonts w:ascii="Tahoma" w:hAnsi="Tahoma" w:cs="Tahoma"/>
          <w:b/>
          <w:bCs/>
          <w:sz w:val="22"/>
          <w:szCs w:val="22"/>
        </w:rPr>
      </w:pPr>
    </w:p>
    <w:p w14:paraId="1463EC50" w14:textId="77777777" w:rsidR="00EE2121" w:rsidRDefault="00EE2121" w:rsidP="00EE2121">
      <w:pPr>
        <w:jc w:val="both"/>
        <w:rPr>
          <w:rFonts w:ascii="Tahoma" w:hAnsi="Tahoma" w:cs="Tahoma"/>
          <w:bCs/>
          <w:sz w:val="22"/>
          <w:szCs w:val="22"/>
        </w:rPr>
      </w:pPr>
      <w:r w:rsidRPr="00DC05D7">
        <w:rPr>
          <w:noProof/>
          <w:lang w:val="en-US"/>
        </w:rPr>
        <w:lastRenderedPageBreak/>
        <w:drawing>
          <wp:inline distT="0" distB="0" distL="0" distR="0" wp14:anchorId="6EE9595F" wp14:editId="0916928B">
            <wp:extent cx="5574449" cy="26955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2487" cy="2699462"/>
                    </a:xfrm>
                    <a:prstGeom prst="rect">
                      <a:avLst/>
                    </a:prstGeom>
                    <a:noFill/>
                    <a:ln>
                      <a:noFill/>
                    </a:ln>
                  </pic:spPr>
                </pic:pic>
              </a:graphicData>
            </a:graphic>
          </wp:inline>
        </w:drawing>
      </w:r>
    </w:p>
    <w:p w14:paraId="586D7215" w14:textId="77777777" w:rsidR="00EE2121" w:rsidRDefault="00EE2121" w:rsidP="00EE2121">
      <w:pPr>
        <w:jc w:val="both"/>
        <w:rPr>
          <w:rFonts w:ascii="Tahoma" w:hAnsi="Tahoma" w:cs="Tahoma"/>
          <w:bCs/>
          <w:sz w:val="22"/>
          <w:szCs w:val="22"/>
        </w:rPr>
      </w:pPr>
    </w:p>
    <w:p w14:paraId="79BE723B" w14:textId="77777777" w:rsidR="00EE2121" w:rsidRPr="00F51EA9" w:rsidRDefault="00EE2121" w:rsidP="00EE2121">
      <w:pPr>
        <w:jc w:val="both"/>
        <w:rPr>
          <w:rFonts w:ascii="Tahoma" w:hAnsi="Tahoma" w:cs="Tahoma"/>
          <w:bCs/>
          <w:sz w:val="22"/>
          <w:szCs w:val="22"/>
        </w:rPr>
      </w:pPr>
      <w:r w:rsidRPr="00F51EA9">
        <w:rPr>
          <w:rFonts w:ascii="Tahoma" w:hAnsi="Tahoma" w:cs="Tahoma"/>
          <w:bCs/>
          <w:sz w:val="22"/>
          <w:szCs w:val="22"/>
        </w:rPr>
        <w:t xml:space="preserve">A la </w:t>
      </w:r>
      <w:r>
        <w:rPr>
          <w:rFonts w:ascii="Tahoma" w:hAnsi="Tahoma" w:cs="Tahoma"/>
          <w:bCs/>
          <w:sz w:val="22"/>
          <w:szCs w:val="22"/>
        </w:rPr>
        <w:t>Secretaría de Gobierno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8.238.142.178</w:t>
      </w:r>
      <w:r w:rsidRPr="00F51EA9">
        <w:rPr>
          <w:rFonts w:ascii="Tahoma" w:hAnsi="Tahoma" w:cs="Tahoma"/>
          <w:bCs/>
          <w:sz w:val="22"/>
          <w:szCs w:val="22"/>
        </w:rPr>
        <w:t xml:space="preserve">, destinados para  </w:t>
      </w:r>
      <w:r>
        <w:rPr>
          <w:rFonts w:ascii="Tahoma" w:hAnsi="Tahoma" w:cs="Tahoma"/>
          <w:bCs/>
          <w:sz w:val="22"/>
          <w:szCs w:val="22"/>
        </w:rPr>
        <w:t xml:space="preserve">funcionamiento el 0.09% y para </w:t>
      </w:r>
      <w:r w:rsidRPr="00F51EA9">
        <w:rPr>
          <w:rFonts w:ascii="Tahoma" w:hAnsi="Tahoma" w:cs="Tahoma"/>
          <w:bCs/>
          <w:sz w:val="22"/>
          <w:szCs w:val="22"/>
        </w:rPr>
        <w:t xml:space="preserve">inversión el </w:t>
      </w:r>
      <w:r>
        <w:rPr>
          <w:rFonts w:ascii="Tahoma" w:hAnsi="Tahoma" w:cs="Tahoma"/>
          <w:bCs/>
          <w:sz w:val="22"/>
          <w:szCs w:val="22"/>
        </w:rPr>
        <w:t>99.91%</w:t>
      </w:r>
      <w:r w:rsidRPr="00F51EA9">
        <w:rPr>
          <w:rFonts w:ascii="Tahoma" w:hAnsi="Tahoma" w:cs="Tahoma"/>
          <w:bCs/>
          <w:sz w:val="22"/>
          <w:szCs w:val="22"/>
        </w:rPr>
        <w:t>,  financiado por Fondos Comunes en el 1</w:t>
      </w:r>
      <w:r>
        <w:rPr>
          <w:rFonts w:ascii="Tahoma" w:hAnsi="Tahoma" w:cs="Tahoma"/>
          <w:bCs/>
          <w:sz w:val="22"/>
          <w:szCs w:val="22"/>
        </w:rPr>
        <w:t>7.80% y por Fuentes Especiales el 82.20%.</w:t>
      </w:r>
      <w:r w:rsidRPr="00F51EA9">
        <w:rPr>
          <w:rFonts w:ascii="Tahoma" w:hAnsi="Tahoma" w:cs="Tahoma"/>
          <w:bCs/>
          <w:sz w:val="22"/>
          <w:szCs w:val="22"/>
        </w:rPr>
        <w:t xml:space="preserve"> </w:t>
      </w:r>
    </w:p>
    <w:p w14:paraId="1A314323" w14:textId="77777777" w:rsidR="00EE2121" w:rsidRPr="00F51EA9" w:rsidRDefault="00EE2121" w:rsidP="00EE2121">
      <w:pPr>
        <w:jc w:val="both"/>
        <w:rPr>
          <w:rFonts w:ascii="Tahoma" w:hAnsi="Tahoma" w:cs="Tahoma"/>
          <w:bCs/>
          <w:sz w:val="22"/>
          <w:szCs w:val="22"/>
        </w:rPr>
      </w:pPr>
    </w:p>
    <w:p w14:paraId="53BD4EAD" w14:textId="77777777" w:rsidR="00151D02" w:rsidRPr="00F51EA9" w:rsidRDefault="00151D02" w:rsidP="00151D02">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Pr>
          <w:rFonts w:ascii="Tahoma" w:hAnsi="Tahoma" w:cs="Tahoma"/>
          <w:b/>
          <w:bCs/>
          <w:sz w:val="22"/>
          <w:szCs w:val="22"/>
        </w:rPr>
        <w:t>88.84</w:t>
      </w:r>
      <w:r w:rsidRPr="00F51EA9">
        <w:rPr>
          <w:rFonts w:ascii="Tahoma" w:hAnsi="Tahoma" w:cs="Tahoma"/>
          <w:b/>
          <w:bCs/>
          <w:sz w:val="22"/>
          <w:szCs w:val="22"/>
        </w:rPr>
        <w:t xml:space="preserve">%. </w:t>
      </w:r>
    </w:p>
    <w:p w14:paraId="20802382" w14:textId="77777777" w:rsidR="00151D02" w:rsidRDefault="00151D02" w:rsidP="00151D02">
      <w:pPr>
        <w:jc w:val="both"/>
        <w:rPr>
          <w:rFonts w:ascii="Tahoma" w:hAnsi="Tahoma" w:cs="Tahoma"/>
          <w:bCs/>
          <w:sz w:val="22"/>
          <w:szCs w:val="22"/>
        </w:rPr>
      </w:pPr>
    </w:p>
    <w:p w14:paraId="4C3789BC" w14:textId="77777777" w:rsidR="00151D02" w:rsidRDefault="00151D02" w:rsidP="00151D02">
      <w:pPr>
        <w:jc w:val="both"/>
        <w:rPr>
          <w:rFonts w:ascii="Tahoma" w:hAnsi="Tahoma" w:cs="Tahoma"/>
          <w:bCs/>
          <w:sz w:val="22"/>
          <w:szCs w:val="22"/>
        </w:rPr>
      </w:pPr>
      <w:r>
        <w:rPr>
          <w:rFonts w:ascii="Tahoma" w:hAnsi="Tahoma" w:cs="Tahoma"/>
          <w:bCs/>
          <w:sz w:val="22"/>
          <w:szCs w:val="22"/>
        </w:rPr>
        <w:t xml:space="preserve">Verificación de </w:t>
      </w:r>
      <w:r w:rsidRPr="00F51EA9">
        <w:rPr>
          <w:rFonts w:ascii="Tahoma" w:hAnsi="Tahoma" w:cs="Tahoma"/>
          <w:bCs/>
          <w:sz w:val="22"/>
          <w:szCs w:val="22"/>
        </w:rPr>
        <w:t xml:space="preserve"> la ejecución presupuestal  de gastos  </w:t>
      </w:r>
      <w:r>
        <w:rPr>
          <w:rFonts w:ascii="Tahoma" w:hAnsi="Tahoma" w:cs="Tahoma"/>
          <w:bCs/>
          <w:sz w:val="22"/>
          <w:szCs w:val="22"/>
        </w:rPr>
        <w:t>con corte al 30 de septiembre del presente año:</w:t>
      </w:r>
    </w:p>
    <w:p w14:paraId="09ABD315" w14:textId="77777777" w:rsidR="00151D02" w:rsidRDefault="00151D02" w:rsidP="00151D02">
      <w:pPr>
        <w:jc w:val="both"/>
        <w:rPr>
          <w:rFonts w:ascii="Tahoma" w:hAnsi="Tahoma" w:cs="Tahoma"/>
          <w:bCs/>
          <w:sz w:val="22"/>
          <w:szCs w:val="22"/>
        </w:rPr>
      </w:pPr>
    </w:p>
    <w:p w14:paraId="1FCD81AE" w14:textId="77777777" w:rsidR="00151D02" w:rsidRPr="00DC05D7" w:rsidRDefault="00151D02" w:rsidP="00151D02">
      <w:pPr>
        <w:jc w:val="both"/>
        <w:rPr>
          <w:rFonts w:ascii="Tahoma" w:hAnsi="Tahoma" w:cs="Tahoma"/>
          <w:bCs/>
          <w:sz w:val="22"/>
          <w:szCs w:val="22"/>
        </w:rPr>
      </w:pPr>
      <w:r w:rsidRPr="00DC05D7">
        <w:rPr>
          <w:noProof/>
          <w:lang w:val="en-US"/>
        </w:rPr>
        <w:drawing>
          <wp:inline distT="0" distB="0" distL="0" distR="0" wp14:anchorId="5E6BD434" wp14:editId="69B8C80C">
            <wp:extent cx="5553075" cy="12573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1257300"/>
                    </a:xfrm>
                    <a:prstGeom prst="rect">
                      <a:avLst/>
                    </a:prstGeom>
                    <a:noFill/>
                    <a:ln>
                      <a:noFill/>
                    </a:ln>
                  </pic:spPr>
                </pic:pic>
              </a:graphicData>
            </a:graphic>
          </wp:inline>
        </w:drawing>
      </w:r>
    </w:p>
    <w:p w14:paraId="0A1D2A80" w14:textId="77777777" w:rsidR="00151D02" w:rsidRDefault="00151D02" w:rsidP="00151D02">
      <w:pPr>
        <w:jc w:val="both"/>
        <w:rPr>
          <w:rFonts w:ascii="Tahoma" w:hAnsi="Tahoma" w:cs="Tahoma"/>
          <w:bCs/>
          <w:sz w:val="22"/>
          <w:szCs w:val="22"/>
        </w:rPr>
      </w:pPr>
    </w:p>
    <w:p w14:paraId="4DA0D13D" w14:textId="77777777" w:rsidR="00C3000C" w:rsidRDefault="00C3000C" w:rsidP="00C3000C">
      <w:pPr>
        <w:jc w:val="both"/>
        <w:rPr>
          <w:rFonts w:ascii="Tahoma" w:hAnsi="Tahoma" w:cs="Tahoma"/>
          <w:bCs/>
          <w:sz w:val="22"/>
          <w:szCs w:val="22"/>
        </w:rPr>
      </w:pPr>
      <w:r w:rsidRPr="00DC05D7">
        <w:rPr>
          <w:noProof/>
          <w:lang w:val="en-US"/>
        </w:rPr>
        <w:lastRenderedPageBreak/>
        <w:drawing>
          <wp:inline distT="0" distB="0" distL="0" distR="0" wp14:anchorId="34CF5439" wp14:editId="0FD8E4CF">
            <wp:extent cx="6076950" cy="2133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133600"/>
                    </a:xfrm>
                    <a:prstGeom prst="rect">
                      <a:avLst/>
                    </a:prstGeom>
                    <a:noFill/>
                    <a:ln>
                      <a:noFill/>
                    </a:ln>
                  </pic:spPr>
                </pic:pic>
              </a:graphicData>
            </a:graphic>
          </wp:inline>
        </w:drawing>
      </w:r>
    </w:p>
    <w:p w14:paraId="2D87EB9A" w14:textId="77777777" w:rsidR="00C3000C" w:rsidRDefault="00C3000C" w:rsidP="00C3000C">
      <w:pPr>
        <w:jc w:val="both"/>
        <w:rPr>
          <w:rFonts w:ascii="Tahoma" w:hAnsi="Tahoma" w:cs="Tahoma"/>
          <w:bCs/>
          <w:sz w:val="22"/>
          <w:szCs w:val="22"/>
        </w:rPr>
      </w:pPr>
    </w:p>
    <w:p w14:paraId="353E5F00" w14:textId="77777777" w:rsidR="00C3000C" w:rsidRDefault="00C3000C" w:rsidP="00C3000C">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Secretaría de Gobierno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10.549.590.475, destinados para funcionamiento el 0.08% y para inversión el 99.92%, financiado por Fondos Comunes el 29.94% y por Fuentes Especiales 70.06%.</w:t>
      </w:r>
      <w:r w:rsidRPr="00F51EA9">
        <w:rPr>
          <w:rFonts w:ascii="Tahoma" w:hAnsi="Tahoma" w:cs="Tahoma"/>
          <w:bCs/>
          <w:sz w:val="22"/>
          <w:szCs w:val="22"/>
        </w:rPr>
        <w:t xml:space="preserve"> </w:t>
      </w:r>
    </w:p>
    <w:p w14:paraId="5B5138D0" w14:textId="77777777" w:rsidR="00C3000C" w:rsidRDefault="00C3000C" w:rsidP="00151D02">
      <w:pPr>
        <w:jc w:val="both"/>
        <w:rPr>
          <w:rFonts w:ascii="Tahoma" w:hAnsi="Tahoma" w:cs="Tahoma"/>
          <w:bCs/>
          <w:sz w:val="22"/>
          <w:szCs w:val="22"/>
        </w:rPr>
      </w:pPr>
    </w:p>
    <w:p w14:paraId="691D3401" w14:textId="77777777" w:rsidR="00151D02" w:rsidRDefault="00151D02" w:rsidP="00151D02">
      <w:pPr>
        <w:jc w:val="both"/>
        <w:rPr>
          <w:rFonts w:ascii="Tahoma" w:hAnsi="Tahoma" w:cs="Tahoma"/>
          <w:bCs/>
          <w:sz w:val="22"/>
          <w:szCs w:val="22"/>
        </w:rPr>
      </w:pPr>
      <w:r>
        <w:rPr>
          <w:rFonts w:ascii="Tahoma" w:hAnsi="Tahoma" w:cs="Tahoma"/>
          <w:bCs/>
          <w:sz w:val="22"/>
          <w:szCs w:val="22"/>
        </w:rPr>
        <w:t>La ejecución presupuestal a Septiembre 30 de 2017 está ubicada en el 37.55%.</w:t>
      </w:r>
    </w:p>
    <w:p w14:paraId="2060F729" w14:textId="77777777" w:rsidR="00151D02" w:rsidRDefault="00151D02" w:rsidP="00151D02">
      <w:pPr>
        <w:jc w:val="both"/>
        <w:rPr>
          <w:rFonts w:ascii="Tahoma" w:hAnsi="Tahoma" w:cs="Tahoma"/>
          <w:bCs/>
          <w:sz w:val="22"/>
          <w:szCs w:val="22"/>
        </w:rPr>
      </w:pPr>
    </w:p>
    <w:p w14:paraId="0CC4C40B" w14:textId="77777777" w:rsidR="00151D02" w:rsidRDefault="00151D02" w:rsidP="00151D02">
      <w:pPr>
        <w:jc w:val="both"/>
        <w:rPr>
          <w:rFonts w:ascii="Tahoma" w:hAnsi="Tahoma" w:cs="Tahoma"/>
          <w:bCs/>
          <w:sz w:val="22"/>
          <w:szCs w:val="22"/>
        </w:rPr>
      </w:pPr>
      <w:r>
        <w:rPr>
          <w:rFonts w:ascii="Tahoma" w:hAnsi="Tahoma" w:cs="Tahoma"/>
          <w:bCs/>
          <w:sz w:val="22"/>
          <w:szCs w:val="22"/>
        </w:rPr>
        <w:t>Registro de los proyectos que presentan ejecución por debajo de 50%, los cuales  afectan la gestión presupuestal.</w:t>
      </w:r>
    </w:p>
    <w:p w14:paraId="73A193EA" w14:textId="77777777" w:rsidR="00151D02" w:rsidRDefault="00151D02" w:rsidP="00151D02">
      <w:pPr>
        <w:jc w:val="both"/>
        <w:rPr>
          <w:rFonts w:ascii="Tahoma" w:hAnsi="Tahoma" w:cs="Tahoma"/>
          <w:bCs/>
          <w:sz w:val="22"/>
          <w:szCs w:val="22"/>
        </w:rPr>
      </w:pPr>
    </w:p>
    <w:tbl>
      <w:tblPr>
        <w:tblW w:w="9559" w:type="dxa"/>
        <w:tblInd w:w="75" w:type="dxa"/>
        <w:tblCellMar>
          <w:left w:w="70" w:type="dxa"/>
          <w:right w:w="70" w:type="dxa"/>
        </w:tblCellMar>
        <w:tblLook w:val="04A0" w:firstRow="1" w:lastRow="0" w:firstColumn="1" w:lastColumn="0" w:noHBand="0" w:noVBand="1"/>
      </w:tblPr>
      <w:tblGrid>
        <w:gridCol w:w="2358"/>
        <w:gridCol w:w="1945"/>
        <w:gridCol w:w="1476"/>
        <w:gridCol w:w="1796"/>
        <w:gridCol w:w="1984"/>
      </w:tblGrid>
      <w:tr w:rsidR="00151D02" w:rsidRPr="005841C3" w14:paraId="7E61B657" w14:textId="77777777" w:rsidTr="006F6868">
        <w:trPr>
          <w:trHeight w:val="705"/>
        </w:trPr>
        <w:tc>
          <w:tcPr>
            <w:tcW w:w="9559"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416943FA" w14:textId="4B6B0B99" w:rsidR="00151D02" w:rsidRPr="005841C3" w:rsidRDefault="00196D3B" w:rsidP="00285527">
            <w:pPr>
              <w:jc w:val="center"/>
              <w:rPr>
                <w:rFonts w:ascii="Tahoma" w:eastAsia="Times New Roman" w:hAnsi="Tahoma" w:cs="Tahoma"/>
                <w:b/>
                <w:bCs/>
                <w:sz w:val="16"/>
                <w:szCs w:val="16"/>
                <w:lang w:val="es-CO" w:eastAsia="es-CO"/>
              </w:rPr>
            </w:pPr>
            <w:r>
              <w:rPr>
                <w:rFonts w:ascii="Tahoma" w:eastAsia="Times New Roman" w:hAnsi="Tahoma" w:cs="Tahoma"/>
                <w:b/>
                <w:bCs/>
                <w:sz w:val="16"/>
                <w:szCs w:val="16"/>
                <w:lang w:val="es-CO" w:eastAsia="es-CO"/>
              </w:rPr>
              <w:t>SECRETARÍA</w:t>
            </w:r>
            <w:r w:rsidR="00151D02" w:rsidRPr="005841C3">
              <w:rPr>
                <w:rFonts w:ascii="Tahoma" w:eastAsia="Times New Roman" w:hAnsi="Tahoma" w:cs="Tahoma"/>
                <w:b/>
                <w:bCs/>
                <w:sz w:val="16"/>
                <w:szCs w:val="16"/>
                <w:lang w:val="es-CO" w:eastAsia="es-CO"/>
              </w:rPr>
              <w:t xml:space="preserve"> DE GOBIERNO</w:t>
            </w:r>
            <w:r w:rsidR="00151D02" w:rsidRPr="005841C3">
              <w:rPr>
                <w:rFonts w:ascii="Tahoma" w:eastAsia="Times New Roman" w:hAnsi="Tahoma" w:cs="Tahoma"/>
                <w:b/>
                <w:bCs/>
                <w:sz w:val="16"/>
                <w:szCs w:val="16"/>
                <w:lang w:val="es-CO" w:eastAsia="es-CO"/>
              </w:rPr>
              <w:br/>
              <w:t>EJECUCION PRESUPUESTAL A SEPTIEMBRE 30 DE 2017</w:t>
            </w:r>
          </w:p>
        </w:tc>
      </w:tr>
      <w:tr w:rsidR="00151D02" w:rsidRPr="005841C3" w14:paraId="4814588B" w14:textId="77777777" w:rsidTr="006F6868">
        <w:trPr>
          <w:trHeight w:val="420"/>
        </w:trPr>
        <w:tc>
          <w:tcPr>
            <w:tcW w:w="2358" w:type="dxa"/>
            <w:tcBorders>
              <w:top w:val="nil"/>
              <w:left w:val="single" w:sz="4" w:space="0" w:color="auto"/>
              <w:bottom w:val="single" w:sz="4" w:space="0" w:color="auto"/>
              <w:right w:val="single" w:sz="4" w:space="0" w:color="auto"/>
            </w:tcBorders>
            <w:shd w:val="clear" w:color="000000" w:fill="D9D9D9"/>
            <w:vAlign w:val="center"/>
            <w:hideMark/>
          </w:tcPr>
          <w:p w14:paraId="059D36B9" w14:textId="77777777" w:rsidR="00151D02" w:rsidRPr="005841C3" w:rsidRDefault="00151D02" w:rsidP="00285527">
            <w:pPr>
              <w:jc w:val="center"/>
              <w:rPr>
                <w:rFonts w:ascii="Tahoma" w:eastAsia="Times New Roman" w:hAnsi="Tahoma" w:cs="Tahoma"/>
                <w:b/>
                <w:bCs/>
                <w:sz w:val="16"/>
                <w:szCs w:val="16"/>
                <w:lang w:val="es-CO" w:eastAsia="es-CO"/>
              </w:rPr>
            </w:pPr>
            <w:r w:rsidRPr="005841C3">
              <w:rPr>
                <w:rFonts w:ascii="Tahoma" w:eastAsia="Times New Roman" w:hAnsi="Tahoma" w:cs="Tahoma"/>
                <w:b/>
                <w:bCs/>
                <w:sz w:val="16"/>
                <w:szCs w:val="16"/>
                <w:lang w:val="es-CO" w:eastAsia="es-CO"/>
              </w:rPr>
              <w:t>DENOMINACION</w:t>
            </w:r>
          </w:p>
        </w:tc>
        <w:tc>
          <w:tcPr>
            <w:tcW w:w="1945" w:type="dxa"/>
            <w:tcBorders>
              <w:top w:val="nil"/>
              <w:left w:val="nil"/>
              <w:bottom w:val="single" w:sz="4" w:space="0" w:color="auto"/>
              <w:right w:val="single" w:sz="4" w:space="0" w:color="auto"/>
            </w:tcBorders>
            <w:shd w:val="clear" w:color="000000" w:fill="D9D9D9"/>
            <w:vAlign w:val="center"/>
            <w:hideMark/>
          </w:tcPr>
          <w:p w14:paraId="7B490848" w14:textId="77777777" w:rsidR="00151D02" w:rsidRPr="005841C3" w:rsidRDefault="00151D02" w:rsidP="00285527">
            <w:pPr>
              <w:jc w:val="center"/>
              <w:rPr>
                <w:rFonts w:ascii="Tahoma" w:eastAsia="Times New Roman" w:hAnsi="Tahoma" w:cs="Tahoma"/>
                <w:b/>
                <w:bCs/>
                <w:sz w:val="16"/>
                <w:szCs w:val="16"/>
                <w:lang w:val="es-CO" w:eastAsia="es-CO"/>
              </w:rPr>
            </w:pPr>
            <w:r w:rsidRPr="005841C3">
              <w:rPr>
                <w:rFonts w:ascii="Tahoma" w:eastAsia="Times New Roman" w:hAnsi="Tahoma" w:cs="Tahoma"/>
                <w:b/>
                <w:bCs/>
                <w:sz w:val="16"/>
                <w:szCs w:val="16"/>
                <w:lang w:val="es-CO" w:eastAsia="es-CO"/>
              </w:rPr>
              <w:t>PRESUPUESTO DEFINITIVO</w:t>
            </w:r>
          </w:p>
        </w:tc>
        <w:tc>
          <w:tcPr>
            <w:tcW w:w="1476" w:type="dxa"/>
            <w:tcBorders>
              <w:top w:val="nil"/>
              <w:left w:val="nil"/>
              <w:bottom w:val="single" w:sz="4" w:space="0" w:color="auto"/>
              <w:right w:val="single" w:sz="4" w:space="0" w:color="auto"/>
            </w:tcBorders>
            <w:shd w:val="clear" w:color="000000" w:fill="D9D9D9"/>
            <w:vAlign w:val="center"/>
            <w:hideMark/>
          </w:tcPr>
          <w:p w14:paraId="3BCFB163" w14:textId="77777777" w:rsidR="00151D02" w:rsidRPr="005841C3" w:rsidRDefault="00151D02" w:rsidP="00285527">
            <w:pPr>
              <w:jc w:val="center"/>
              <w:rPr>
                <w:rFonts w:ascii="Tahoma" w:eastAsia="Times New Roman" w:hAnsi="Tahoma" w:cs="Tahoma"/>
                <w:b/>
                <w:bCs/>
                <w:sz w:val="16"/>
                <w:szCs w:val="16"/>
                <w:lang w:val="es-CO" w:eastAsia="es-CO"/>
              </w:rPr>
            </w:pPr>
            <w:r w:rsidRPr="005841C3">
              <w:rPr>
                <w:rFonts w:ascii="Tahoma" w:eastAsia="Times New Roman" w:hAnsi="Tahoma" w:cs="Tahoma"/>
                <w:b/>
                <w:bCs/>
                <w:sz w:val="16"/>
                <w:szCs w:val="16"/>
                <w:lang w:val="es-CO" w:eastAsia="es-CO"/>
              </w:rPr>
              <w:t>% PARTICIPACION</w:t>
            </w:r>
          </w:p>
        </w:tc>
        <w:tc>
          <w:tcPr>
            <w:tcW w:w="1796" w:type="dxa"/>
            <w:tcBorders>
              <w:top w:val="nil"/>
              <w:left w:val="nil"/>
              <w:bottom w:val="single" w:sz="4" w:space="0" w:color="auto"/>
              <w:right w:val="single" w:sz="4" w:space="0" w:color="auto"/>
            </w:tcBorders>
            <w:shd w:val="clear" w:color="000000" w:fill="D9D9D9"/>
            <w:vAlign w:val="center"/>
            <w:hideMark/>
          </w:tcPr>
          <w:p w14:paraId="29D4E6ED" w14:textId="77777777" w:rsidR="00151D02" w:rsidRPr="005841C3" w:rsidRDefault="00151D02" w:rsidP="00285527">
            <w:pPr>
              <w:jc w:val="center"/>
              <w:rPr>
                <w:rFonts w:ascii="Tahoma" w:eastAsia="Times New Roman" w:hAnsi="Tahoma" w:cs="Tahoma"/>
                <w:b/>
                <w:bCs/>
                <w:sz w:val="16"/>
                <w:szCs w:val="16"/>
                <w:lang w:val="es-CO" w:eastAsia="es-CO"/>
              </w:rPr>
            </w:pPr>
            <w:r w:rsidRPr="005841C3">
              <w:rPr>
                <w:rFonts w:ascii="Tahoma" w:eastAsia="Times New Roman" w:hAnsi="Tahoma" w:cs="Tahoma"/>
                <w:b/>
                <w:bCs/>
                <w:sz w:val="16"/>
                <w:szCs w:val="16"/>
                <w:lang w:val="es-CO" w:eastAsia="es-CO"/>
              </w:rPr>
              <w:t>PRESUPUESTO COMPROMETIDO</w:t>
            </w:r>
          </w:p>
        </w:tc>
        <w:tc>
          <w:tcPr>
            <w:tcW w:w="1984" w:type="dxa"/>
            <w:tcBorders>
              <w:top w:val="nil"/>
              <w:left w:val="nil"/>
              <w:bottom w:val="single" w:sz="4" w:space="0" w:color="auto"/>
              <w:right w:val="single" w:sz="4" w:space="0" w:color="auto"/>
            </w:tcBorders>
            <w:shd w:val="clear" w:color="000000" w:fill="D9D9D9"/>
            <w:vAlign w:val="center"/>
            <w:hideMark/>
          </w:tcPr>
          <w:p w14:paraId="67ABE245" w14:textId="77777777" w:rsidR="00151D02" w:rsidRPr="005841C3" w:rsidRDefault="00151D02" w:rsidP="00285527">
            <w:pPr>
              <w:jc w:val="center"/>
              <w:rPr>
                <w:rFonts w:ascii="Tahoma" w:eastAsia="Times New Roman" w:hAnsi="Tahoma" w:cs="Tahoma"/>
                <w:b/>
                <w:bCs/>
                <w:sz w:val="16"/>
                <w:szCs w:val="16"/>
                <w:lang w:val="es-CO" w:eastAsia="es-CO"/>
              </w:rPr>
            </w:pPr>
            <w:r w:rsidRPr="005841C3">
              <w:rPr>
                <w:rFonts w:ascii="Tahoma" w:eastAsia="Times New Roman" w:hAnsi="Tahoma" w:cs="Tahoma"/>
                <w:b/>
                <w:bCs/>
                <w:sz w:val="16"/>
                <w:szCs w:val="16"/>
                <w:lang w:val="es-CO" w:eastAsia="es-CO"/>
              </w:rPr>
              <w:t>% EJECUCIÓN</w:t>
            </w:r>
          </w:p>
        </w:tc>
      </w:tr>
      <w:tr w:rsidR="00151D02" w:rsidRPr="005841C3" w14:paraId="7DF37502" w14:textId="77777777" w:rsidTr="006F6868">
        <w:trPr>
          <w:trHeight w:val="6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4F95A06A"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w:t>
            </w:r>
          </w:p>
        </w:tc>
        <w:tc>
          <w:tcPr>
            <w:tcW w:w="1945" w:type="dxa"/>
            <w:tcBorders>
              <w:top w:val="nil"/>
              <w:left w:val="nil"/>
              <w:bottom w:val="single" w:sz="4" w:space="0" w:color="auto"/>
              <w:right w:val="single" w:sz="4" w:space="0" w:color="auto"/>
            </w:tcBorders>
            <w:shd w:val="clear" w:color="auto" w:fill="auto"/>
            <w:noWrap/>
            <w:vAlign w:val="bottom"/>
            <w:hideMark/>
          </w:tcPr>
          <w:p w14:paraId="3A37ED22"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70.000.000,00 </w:t>
            </w:r>
          </w:p>
        </w:tc>
        <w:tc>
          <w:tcPr>
            <w:tcW w:w="1476" w:type="dxa"/>
            <w:tcBorders>
              <w:top w:val="nil"/>
              <w:left w:val="nil"/>
              <w:bottom w:val="single" w:sz="4" w:space="0" w:color="auto"/>
              <w:right w:val="single" w:sz="4" w:space="0" w:color="auto"/>
            </w:tcBorders>
            <w:shd w:val="clear" w:color="auto" w:fill="auto"/>
            <w:noWrap/>
            <w:vAlign w:val="bottom"/>
            <w:hideMark/>
          </w:tcPr>
          <w:p w14:paraId="0E90F70A"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1,09%</w:t>
            </w:r>
          </w:p>
        </w:tc>
        <w:tc>
          <w:tcPr>
            <w:tcW w:w="1796" w:type="dxa"/>
            <w:tcBorders>
              <w:top w:val="nil"/>
              <w:left w:val="nil"/>
              <w:bottom w:val="single" w:sz="4" w:space="0" w:color="auto"/>
              <w:right w:val="single" w:sz="4" w:space="0" w:color="auto"/>
            </w:tcBorders>
            <w:shd w:val="clear" w:color="auto" w:fill="auto"/>
            <w:noWrap/>
            <w:vAlign w:val="bottom"/>
            <w:hideMark/>
          </w:tcPr>
          <w:p w14:paraId="6A61EB42"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498B3EC2"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150EC667" w14:textId="77777777" w:rsidTr="006F6868">
        <w:trPr>
          <w:trHeight w:val="6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7FDCDA70"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w:t>
            </w:r>
          </w:p>
        </w:tc>
        <w:tc>
          <w:tcPr>
            <w:tcW w:w="1945" w:type="dxa"/>
            <w:tcBorders>
              <w:top w:val="nil"/>
              <w:left w:val="nil"/>
              <w:bottom w:val="single" w:sz="4" w:space="0" w:color="auto"/>
              <w:right w:val="single" w:sz="4" w:space="0" w:color="auto"/>
            </w:tcBorders>
            <w:shd w:val="clear" w:color="auto" w:fill="auto"/>
            <w:noWrap/>
            <w:vAlign w:val="bottom"/>
            <w:hideMark/>
          </w:tcPr>
          <w:p w14:paraId="56B4FFAF"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481.084.813,00 </w:t>
            </w:r>
          </w:p>
        </w:tc>
        <w:tc>
          <w:tcPr>
            <w:tcW w:w="1476" w:type="dxa"/>
            <w:tcBorders>
              <w:top w:val="nil"/>
              <w:left w:val="nil"/>
              <w:bottom w:val="single" w:sz="4" w:space="0" w:color="auto"/>
              <w:right w:val="single" w:sz="4" w:space="0" w:color="auto"/>
            </w:tcBorders>
            <w:shd w:val="clear" w:color="auto" w:fill="auto"/>
            <w:noWrap/>
            <w:vAlign w:val="bottom"/>
            <w:hideMark/>
          </w:tcPr>
          <w:p w14:paraId="78C1C64B"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7,46%</w:t>
            </w:r>
          </w:p>
        </w:tc>
        <w:tc>
          <w:tcPr>
            <w:tcW w:w="1796" w:type="dxa"/>
            <w:tcBorders>
              <w:top w:val="nil"/>
              <w:left w:val="nil"/>
              <w:bottom w:val="single" w:sz="4" w:space="0" w:color="auto"/>
              <w:right w:val="single" w:sz="4" w:space="0" w:color="auto"/>
            </w:tcBorders>
            <w:shd w:val="clear" w:color="auto" w:fill="auto"/>
            <w:noWrap/>
            <w:vAlign w:val="bottom"/>
            <w:hideMark/>
          </w:tcPr>
          <w:p w14:paraId="3CE136C3"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26FEB913"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31360525" w14:textId="77777777" w:rsidTr="006F6868">
        <w:trPr>
          <w:trHeight w:val="6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72DE0F3E"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w:t>
            </w:r>
          </w:p>
        </w:tc>
        <w:tc>
          <w:tcPr>
            <w:tcW w:w="1945" w:type="dxa"/>
            <w:tcBorders>
              <w:top w:val="nil"/>
              <w:left w:val="nil"/>
              <w:bottom w:val="single" w:sz="4" w:space="0" w:color="auto"/>
              <w:right w:val="single" w:sz="4" w:space="0" w:color="auto"/>
            </w:tcBorders>
            <w:shd w:val="clear" w:color="auto" w:fill="auto"/>
            <w:noWrap/>
            <w:vAlign w:val="bottom"/>
            <w:hideMark/>
          </w:tcPr>
          <w:p w14:paraId="4BFBB5B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13.915.187,00 </w:t>
            </w:r>
          </w:p>
        </w:tc>
        <w:tc>
          <w:tcPr>
            <w:tcW w:w="1476" w:type="dxa"/>
            <w:tcBorders>
              <w:top w:val="nil"/>
              <w:left w:val="nil"/>
              <w:bottom w:val="single" w:sz="4" w:space="0" w:color="auto"/>
              <w:right w:val="single" w:sz="4" w:space="0" w:color="auto"/>
            </w:tcBorders>
            <w:shd w:val="clear" w:color="auto" w:fill="auto"/>
            <w:noWrap/>
            <w:vAlign w:val="bottom"/>
            <w:hideMark/>
          </w:tcPr>
          <w:p w14:paraId="1276C815"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0,22%</w:t>
            </w:r>
          </w:p>
        </w:tc>
        <w:tc>
          <w:tcPr>
            <w:tcW w:w="1796" w:type="dxa"/>
            <w:tcBorders>
              <w:top w:val="nil"/>
              <w:left w:val="nil"/>
              <w:bottom w:val="single" w:sz="4" w:space="0" w:color="auto"/>
              <w:right w:val="single" w:sz="4" w:space="0" w:color="auto"/>
            </w:tcBorders>
            <w:shd w:val="clear" w:color="auto" w:fill="auto"/>
            <w:noWrap/>
            <w:vAlign w:val="bottom"/>
            <w:hideMark/>
          </w:tcPr>
          <w:p w14:paraId="71E6939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35B9BA8A"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191F7FF9"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00701B16"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Apoyo Electoral</w:t>
            </w:r>
          </w:p>
        </w:tc>
        <w:tc>
          <w:tcPr>
            <w:tcW w:w="1945" w:type="dxa"/>
            <w:tcBorders>
              <w:top w:val="nil"/>
              <w:left w:val="nil"/>
              <w:bottom w:val="single" w:sz="4" w:space="0" w:color="auto"/>
              <w:right w:val="single" w:sz="4" w:space="0" w:color="auto"/>
            </w:tcBorders>
            <w:shd w:val="clear" w:color="auto" w:fill="auto"/>
            <w:noWrap/>
            <w:vAlign w:val="bottom"/>
            <w:hideMark/>
          </w:tcPr>
          <w:p w14:paraId="67CBC8C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15.000.000,00 </w:t>
            </w:r>
          </w:p>
        </w:tc>
        <w:tc>
          <w:tcPr>
            <w:tcW w:w="1476" w:type="dxa"/>
            <w:tcBorders>
              <w:top w:val="nil"/>
              <w:left w:val="nil"/>
              <w:bottom w:val="single" w:sz="4" w:space="0" w:color="auto"/>
              <w:right w:val="single" w:sz="4" w:space="0" w:color="auto"/>
            </w:tcBorders>
            <w:shd w:val="clear" w:color="auto" w:fill="auto"/>
            <w:noWrap/>
            <w:vAlign w:val="bottom"/>
            <w:hideMark/>
          </w:tcPr>
          <w:p w14:paraId="0FE22D19"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0,23%</w:t>
            </w:r>
          </w:p>
        </w:tc>
        <w:tc>
          <w:tcPr>
            <w:tcW w:w="1796" w:type="dxa"/>
            <w:tcBorders>
              <w:top w:val="nil"/>
              <w:left w:val="nil"/>
              <w:bottom w:val="single" w:sz="4" w:space="0" w:color="auto"/>
              <w:right w:val="single" w:sz="4" w:space="0" w:color="auto"/>
            </w:tcBorders>
            <w:shd w:val="clear" w:color="auto" w:fill="auto"/>
            <w:noWrap/>
            <w:vAlign w:val="bottom"/>
            <w:hideMark/>
          </w:tcPr>
          <w:p w14:paraId="72E8DCDD"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3.062.880,00 </w:t>
            </w:r>
          </w:p>
        </w:tc>
        <w:tc>
          <w:tcPr>
            <w:tcW w:w="1984" w:type="dxa"/>
            <w:tcBorders>
              <w:top w:val="nil"/>
              <w:left w:val="nil"/>
              <w:bottom w:val="single" w:sz="4" w:space="0" w:color="auto"/>
              <w:right w:val="single" w:sz="4" w:space="0" w:color="auto"/>
            </w:tcBorders>
            <w:shd w:val="clear" w:color="auto" w:fill="auto"/>
            <w:noWrap/>
            <w:vAlign w:val="bottom"/>
            <w:hideMark/>
          </w:tcPr>
          <w:p w14:paraId="6A6E00BF"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20,42%</w:t>
            </w:r>
          </w:p>
        </w:tc>
      </w:tr>
      <w:tr w:rsidR="00151D02" w:rsidRPr="005841C3" w14:paraId="2AD28CD0"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687D2C1A"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Apoyo Electoral</w:t>
            </w:r>
          </w:p>
        </w:tc>
        <w:tc>
          <w:tcPr>
            <w:tcW w:w="1945" w:type="dxa"/>
            <w:tcBorders>
              <w:top w:val="nil"/>
              <w:left w:val="nil"/>
              <w:bottom w:val="single" w:sz="4" w:space="0" w:color="auto"/>
              <w:right w:val="single" w:sz="4" w:space="0" w:color="auto"/>
            </w:tcBorders>
            <w:shd w:val="clear" w:color="auto" w:fill="auto"/>
            <w:noWrap/>
            <w:vAlign w:val="bottom"/>
            <w:hideMark/>
          </w:tcPr>
          <w:p w14:paraId="2511C793"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24.000.000,00 </w:t>
            </w:r>
          </w:p>
        </w:tc>
        <w:tc>
          <w:tcPr>
            <w:tcW w:w="1476" w:type="dxa"/>
            <w:tcBorders>
              <w:top w:val="nil"/>
              <w:left w:val="nil"/>
              <w:bottom w:val="single" w:sz="4" w:space="0" w:color="auto"/>
              <w:right w:val="single" w:sz="4" w:space="0" w:color="auto"/>
            </w:tcBorders>
            <w:shd w:val="clear" w:color="auto" w:fill="auto"/>
            <w:noWrap/>
            <w:vAlign w:val="bottom"/>
            <w:hideMark/>
          </w:tcPr>
          <w:p w14:paraId="36221BFC"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0,37%</w:t>
            </w:r>
          </w:p>
        </w:tc>
        <w:tc>
          <w:tcPr>
            <w:tcW w:w="1796" w:type="dxa"/>
            <w:tcBorders>
              <w:top w:val="nil"/>
              <w:left w:val="nil"/>
              <w:bottom w:val="single" w:sz="4" w:space="0" w:color="auto"/>
              <w:right w:val="single" w:sz="4" w:space="0" w:color="auto"/>
            </w:tcBorders>
            <w:shd w:val="clear" w:color="auto" w:fill="auto"/>
            <w:noWrap/>
            <w:vAlign w:val="bottom"/>
            <w:hideMark/>
          </w:tcPr>
          <w:p w14:paraId="55985442"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4FE54D47"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64EC6BC9"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6A70D03E"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lastRenderedPageBreak/>
              <w:t>Reparación integral ciudadano habitante de Calle</w:t>
            </w:r>
          </w:p>
        </w:tc>
        <w:tc>
          <w:tcPr>
            <w:tcW w:w="1945" w:type="dxa"/>
            <w:tcBorders>
              <w:top w:val="nil"/>
              <w:left w:val="nil"/>
              <w:bottom w:val="single" w:sz="4" w:space="0" w:color="auto"/>
              <w:right w:val="single" w:sz="4" w:space="0" w:color="auto"/>
            </w:tcBorders>
            <w:shd w:val="clear" w:color="auto" w:fill="auto"/>
            <w:noWrap/>
            <w:vAlign w:val="bottom"/>
            <w:hideMark/>
          </w:tcPr>
          <w:p w14:paraId="04F1BBB6"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5.000.000,00 </w:t>
            </w:r>
          </w:p>
        </w:tc>
        <w:tc>
          <w:tcPr>
            <w:tcW w:w="1476" w:type="dxa"/>
            <w:tcBorders>
              <w:top w:val="nil"/>
              <w:left w:val="nil"/>
              <w:bottom w:val="single" w:sz="4" w:space="0" w:color="auto"/>
              <w:right w:val="single" w:sz="4" w:space="0" w:color="auto"/>
            </w:tcBorders>
            <w:shd w:val="clear" w:color="auto" w:fill="auto"/>
            <w:noWrap/>
            <w:vAlign w:val="bottom"/>
            <w:hideMark/>
          </w:tcPr>
          <w:p w14:paraId="48BAD8C8"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0,08%</w:t>
            </w:r>
          </w:p>
        </w:tc>
        <w:tc>
          <w:tcPr>
            <w:tcW w:w="1796" w:type="dxa"/>
            <w:tcBorders>
              <w:top w:val="nil"/>
              <w:left w:val="nil"/>
              <w:bottom w:val="single" w:sz="4" w:space="0" w:color="auto"/>
              <w:right w:val="single" w:sz="4" w:space="0" w:color="auto"/>
            </w:tcBorders>
            <w:shd w:val="clear" w:color="auto" w:fill="auto"/>
            <w:noWrap/>
            <w:vAlign w:val="bottom"/>
            <w:hideMark/>
          </w:tcPr>
          <w:p w14:paraId="431B5C2E"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1.678.997,13 </w:t>
            </w:r>
          </w:p>
        </w:tc>
        <w:tc>
          <w:tcPr>
            <w:tcW w:w="1984" w:type="dxa"/>
            <w:tcBorders>
              <w:top w:val="nil"/>
              <w:left w:val="nil"/>
              <w:bottom w:val="single" w:sz="4" w:space="0" w:color="auto"/>
              <w:right w:val="single" w:sz="4" w:space="0" w:color="auto"/>
            </w:tcBorders>
            <w:shd w:val="clear" w:color="auto" w:fill="auto"/>
            <w:noWrap/>
            <w:vAlign w:val="bottom"/>
            <w:hideMark/>
          </w:tcPr>
          <w:p w14:paraId="0BAC1D4B"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33,58%</w:t>
            </w:r>
          </w:p>
        </w:tc>
      </w:tr>
      <w:tr w:rsidR="00151D02" w:rsidRPr="005841C3" w14:paraId="4267725D"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5CEFD7EF"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Prev.</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protecc.</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atencion, Asistencia y Reparación de Victimas</w:t>
            </w:r>
          </w:p>
        </w:tc>
        <w:tc>
          <w:tcPr>
            <w:tcW w:w="1945" w:type="dxa"/>
            <w:tcBorders>
              <w:top w:val="nil"/>
              <w:left w:val="nil"/>
              <w:bottom w:val="single" w:sz="4" w:space="0" w:color="auto"/>
              <w:right w:val="single" w:sz="4" w:space="0" w:color="auto"/>
            </w:tcBorders>
            <w:shd w:val="clear" w:color="auto" w:fill="auto"/>
            <w:noWrap/>
            <w:vAlign w:val="bottom"/>
            <w:hideMark/>
          </w:tcPr>
          <w:p w14:paraId="783BC476"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109.000.000,00 </w:t>
            </w:r>
          </w:p>
        </w:tc>
        <w:tc>
          <w:tcPr>
            <w:tcW w:w="1476" w:type="dxa"/>
            <w:tcBorders>
              <w:top w:val="nil"/>
              <w:left w:val="nil"/>
              <w:bottom w:val="single" w:sz="4" w:space="0" w:color="auto"/>
              <w:right w:val="single" w:sz="4" w:space="0" w:color="auto"/>
            </w:tcBorders>
            <w:shd w:val="clear" w:color="auto" w:fill="auto"/>
            <w:noWrap/>
            <w:vAlign w:val="bottom"/>
            <w:hideMark/>
          </w:tcPr>
          <w:p w14:paraId="27ECDE80"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1,69%</w:t>
            </w:r>
          </w:p>
        </w:tc>
        <w:tc>
          <w:tcPr>
            <w:tcW w:w="1796" w:type="dxa"/>
            <w:tcBorders>
              <w:top w:val="nil"/>
              <w:left w:val="nil"/>
              <w:bottom w:val="single" w:sz="4" w:space="0" w:color="auto"/>
              <w:right w:val="single" w:sz="4" w:space="0" w:color="auto"/>
            </w:tcBorders>
            <w:shd w:val="clear" w:color="auto" w:fill="auto"/>
            <w:noWrap/>
            <w:vAlign w:val="bottom"/>
            <w:hideMark/>
          </w:tcPr>
          <w:p w14:paraId="4520A340"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10.000.000,00 </w:t>
            </w:r>
          </w:p>
        </w:tc>
        <w:tc>
          <w:tcPr>
            <w:tcW w:w="1984" w:type="dxa"/>
            <w:tcBorders>
              <w:top w:val="nil"/>
              <w:left w:val="nil"/>
              <w:bottom w:val="single" w:sz="4" w:space="0" w:color="auto"/>
              <w:right w:val="single" w:sz="4" w:space="0" w:color="auto"/>
            </w:tcBorders>
            <w:shd w:val="clear" w:color="auto" w:fill="auto"/>
            <w:noWrap/>
            <w:vAlign w:val="bottom"/>
            <w:hideMark/>
          </w:tcPr>
          <w:p w14:paraId="1023A46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9,17%</w:t>
            </w:r>
          </w:p>
        </w:tc>
      </w:tr>
      <w:tr w:rsidR="00151D02" w:rsidRPr="005841C3" w14:paraId="66C8CAD7"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159B3D4B"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Prev.</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protecc.</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atencion, Asistencia y Reparación de Victimas</w:t>
            </w:r>
          </w:p>
        </w:tc>
        <w:tc>
          <w:tcPr>
            <w:tcW w:w="1945" w:type="dxa"/>
            <w:tcBorders>
              <w:top w:val="nil"/>
              <w:left w:val="nil"/>
              <w:bottom w:val="single" w:sz="4" w:space="0" w:color="auto"/>
              <w:right w:val="single" w:sz="4" w:space="0" w:color="auto"/>
            </w:tcBorders>
            <w:shd w:val="clear" w:color="auto" w:fill="auto"/>
            <w:noWrap/>
            <w:vAlign w:val="bottom"/>
            <w:hideMark/>
          </w:tcPr>
          <w:p w14:paraId="7F8B221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5.000.000,00 </w:t>
            </w:r>
          </w:p>
        </w:tc>
        <w:tc>
          <w:tcPr>
            <w:tcW w:w="1476" w:type="dxa"/>
            <w:tcBorders>
              <w:top w:val="nil"/>
              <w:left w:val="nil"/>
              <w:bottom w:val="single" w:sz="4" w:space="0" w:color="auto"/>
              <w:right w:val="single" w:sz="4" w:space="0" w:color="auto"/>
            </w:tcBorders>
            <w:shd w:val="clear" w:color="auto" w:fill="auto"/>
            <w:noWrap/>
            <w:vAlign w:val="bottom"/>
            <w:hideMark/>
          </w:tcPr>
          <w:p w14:paraId="17A89166"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0,08%</w:t>
            </w:r>
          </w:p>
        </w:tc>
        <w:tc>
          <w:tcPr>
            <w:tcW w:w="1796" w:type="dxa"/>
            <w:tcBorders>
              <w:top w:val="nil"/>
              <w:left w:val="nil"/>
              <w:bottom w:val="single" w:sz="4" w:space="0" w:color="auto"/>
              <w:right w:val="single" w:sz="4" w:space="0" w:color="auto"/>
            </w:tcBorders>
            <w:shd w:val="clear" w:color="auto" w:fill="auto"/>
            <w:noWrap/>
            <w:vAlign w:val="bottom"/>
            <w:hideMark/>
          </w:tcPr>
          <w:p w14:paraId="38DEA808"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854.569,39 </w:t>
            </w:r>
          </w:p>
        </w:tc>
        <w:tc>
          <w:tcPr>
            <w:tcW w:w="1984" w:type="dxa"/>
            <w:tcBorders>
              <w:top w:val="nil"/>
              <w:left w:val="nil"/>
              <w:bottom w:val="single" w:sz="4" w:space="0" w:color="auto"/>
              <w:right w:val="single" w:sz="4" w:space="0" w:color="auto"/>
            </w:tcBorders>
            <w:shd w:val="clear" w:color="auto" w:fill="auto"/>
            <w:noWrap/>
            <w:vAlign w:val="bottom"/>
            <w:hideMark/>
          </w:tcPr>
          <w:p w14:paraId="50E11AAA"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17,09%</w:t>
            </w:r>
          </w:p>
        </w:tc>
      </w:tr>
      <w:tr w:rsidR="00151D02" w:rsidRPr="005841C3" w14:paraId="12242F01" w14:textId="77777777" w:rsidTr="006F6868">
        <w:trPr>
          <w:trHeight w:val="6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401A8734"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Control Físico Urbanístico</w:t>
            </w:r>
          </w:p>
        </w:tc>
        <w:tc>
          <w:tcPr>
            <w:tcW w:w="1945" w:type="dxa"/>
            <w:tcBorders>
              <w:top w:val="nil"/>
              <w:left w:val="nil"/>
              <w:bottom w:val="single" w:sz="4" w:space="0" w:color="auto"/>
              <w:right w:val="single" w:sz="4" w:space="0" w:color="auto"/>
            </w:tcBorders>
            <w:shd w:val="clear" w:color="auto" w:fill="auto"/>
            <w:noWrap/>
            <w:vAlign w:val="bottom"/>
            <w:hideMark/>
          </w:tcPr>
          <w:p w14:paraId="54C19B59"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36.000.000,00 </w:t>
            </w:r>
          </w:p>
        </w:tc>
        <w:tc>
          <w:tcPr>
            <w:tcW w:w="1476" w:type="dxa"/>
            <w:tcBorders>
              <w:top w:val="nil"/>
              <w:left w:val="nil"/>
              <w:bottom w:val="single" w:sz="4" w:space="0" w:color="auto"/>
              <w:right w:val="single" w:sz="4" w:space="0" w:color="auto"/>
            </w:tcBorders>
            <w:shd w:val="clear" w:color="auto" w:fill="auto"/>
            <w:noWrap/>
            <w:vAlign w:val="bottom"/>
            <w:hideMark/>
          </w:tcPr>
          <w:p w14:paraId="22718DC9"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0,56%</w:t>
            </w:r>
          </w:p>
        </w:tc>
        <w:tc>
          <w:tcPr>
            <w:tcW w:w="1796" w:type="dxa"/>
            <w:tcBorders>
              <w:top w:val="nil"/>
              <w:left w:val="nil"/>
              <w:bottom w:val="single" w:sz="4" w:space="0" w:color="auto"/>
              <w:right w:val="single" w:sz="4" w:space="0" w:color="auto"/>
            </w:tcBorders>
            <w:shd w:val="clear" w:color="auto" w:fill="auto"/>
            <w:noWrap/>
            <w:vAlign w:val="bottom"/>
            <w:hideMark/>
          </w:tcPr>
          <w:p w14:paraId="7959136F"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694B8B19"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575C4DDE"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112BE294"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Ciudadana-CIC</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(Fonsecon)</w:t>
            </w:r>
          </w:p>
        </w:tc>
        <w:tc>
          <w:tcPr>
            <w:tcW w:w="1945" w:type="dxa"/>
            <w:tcBorders>
              <w:top w:val="nil"/>
              <w:left w:val="nil"/>
              <w:bottom w:val="single" w:sz="4" w:space="0" w:color="auto"/>
              <w:right w:val="single" w:sz="4" w:space="0" w:color="auto"/>
            </w:tcBorders>
            <w:shd w:val="clear" w:color="auto" w:fill="auto"/>
            <w:noWrap/>
            <w:vAlign w:val="bottom"/>
            <w:hideMark/>
          </w:tcPr>
          <w:p w14:paraId="5B9FF77E"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38.000.000,00 </w:t>
            </w:r>
          </w:p>
        </w:tc>
        <w:tc>
          <w:tcPr>
            <w:tcW w:w="1476" w:type="dxa"/>
            <w:tcBorders>
              <w:top w:val="nil"/>
              <w:left w:val="nil"/>
              <w:bottom w:val="single" w:sz="4" w:space="0" w:color="auto"/>
              <w:right w:val="single" w:sz="4" w:space="0" w:color="auto"/>
            </w:tcBorders>
            <w:shd w:val="clear" w:color="auto" w:fill="auto"/>
            <w:noWrap/>
            <w:vAlign w:val="bottom"/>
            <w:hideMark/>
          </w:tcPr>
          <w:p w14:paraId="22E691AA"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0,59%</w:t>
            </w:r>
          </w:p>
        </w:tc>
        <w:tc>
          <w:tcPr>
            <w:tcW w:w="1796" w:type="dxa"/>
            <w:tcBorders>
              <w:top w:val="nil"/>
              <w:left w:val="nil"/>
              <w:bottom w:val="single" w:sz="4" w:space="0" w:color="auto"/>
              <w:right w:val="single" w:sz="4" w:space="0" w:color="auto"/>
            </w:tcBorders>
            <w:shd w:val="clear" w:color="auto" w:fill="auto"/>
            <w:noWrap/>
            <w:vAlign w:val="bottom"/>
            <w:hideMark/>
          </w:tcPr>
          <w:p w14:paraId="026EE806"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73C7E9AB"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799A8388"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0B241B16"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Apoyo, seguridad y Convivencia Ciudadana </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(Fonsecon)</w:t>
            </w:r>
          </w:p>
        </w:tc>
        <w:tc>
          <w:tcPr>
            <w:tcW w:w="1945" w:type="dxa"/>
            <w:tcBorders>
              <w:top w:val="nil"/>
              <w:left w:val="nil"/>
              <w:bottom w:val="single" w:sz="4" w:space="0" w:color="auto"/>
              <w:right w:val="single" w:sz="4" w:space="0" w:color="auto"/>
            </w:tcBorders>
            <w:shd w:val="clear" w:color="auto" w:fill="auto"/>
            <w:noWrap/>
            <w:vAlign w:val="bottom"/>
            <w:hideMark/>
          </w:tcPr>
          <w:p w14:paraId="032FE1E1"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3.279.650.315,00 </w:t>
            </w:r>
          </w:p>
        </w:tc>
        <w:tc>
          <w:tcPr>
            <w:tcW w:w="1476" w:type="dxa"/>
            <w:tcBorders>
              <w:top w:val="nil"/>
              <w:left w:val="nil"/>
              <w:bottom w:val="single" w:sz="4" w:space="0" w:color="auto"/>
              <w:right w:val="single" w:sz="4" w:space="0" w:color="auto"/>
            </w:tcBorders>
            <w:shd w:val="clear" w:color="auto" w:fill="auto"/>
            <w:noWrap/>
            <w:vAlign w:val="bottom"/>
            <w:hideMark/>
          </w:tcPr>
          <w:p w14:paraId="5EF921C5"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50,88%</w:t>
            </w:r>
          </w:p>
        </w:tc>
        <w:tc>
          <w:tcPr>
            <w:tcW w:w="1796" w:type="dxa"/>
            <w:tcBorders>
              <w:top w:val="nil"/>
              <w:left w:val="nil"/>
              <w:bottom w:val="single" w:sz="4" w:space="0" w:color="auto"/>
              <w:right w:val="single" w:sz="4" w:space="0" w:color="auto"/>
            </w:tcBorders>
            <w:shd w:val="clear" w:color="auto" w:fill="auto"/>
            <w:noWrap/>
            <w:vAlign w:val="bottom"/>
            <w:hideMark/>
          </w:tcPr>
          <w:p w14:paraId="169162C8"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62873F76"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183A4E0B"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37B4E74D"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(5% OP)</w:t>
            </w:r>
          </w:p>
        </w:tc>
        <w:tc>
          <w:tcPr>
            <w:tcW w:w="1945" w:type="dxa"/>
            <w:tcBorders>
              <w:top w:val="nil"/>
              <w:left w:val="nil"/>
              <w:bottom w:val="single" w:sz="4" w:space="0" w:color="auto"/>
              <w:right w:val="single" w:sz="4" w:space="0" w:color="auto"/>
            </w:tcBorders>
            <w:shd w:val="clear" w:color="auto" w:fill="auto"/>
            <w:noWrap/>
            <w:vAlign w:val="bottom"/>
            <w:hideMark/>
          </w:tcPr>
          <w:p w14:paraId="321A4838"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100.000.000,00 </w:t>
            </w:r>
          </w:p>
        </w:tc>
        <w:tc>
          <w:tcPr>
            <w:tcW w:w="1476" w:type="dxa"/>
            <w:tcBorders>
              <w:top w:val="nil"/>
              <w:left w:val="nil"/>
              <w:bottom w:val="single" w:sz="4" w:space="0" w:color="auto"/>
              <w:right w:val="single" w:sz="4" w:space="0" w:color="auto"/>
            </w:tcBorders>
            <w:shd w:val="clear" w:color="auto" w:fill="auto"/>
            <w:noWrap/>
            <w:vAlign w:val="bottom"/>
            <w:hideMark/>
          </w:tcPr>
          <w:p w14:paraId="35515E9E"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1,55%</w:t>
            </w:r>
          </w:p>
        </w:tc>
        <w:tc>
          <w:tcPr>
            <w:tcW w:w="1796" w:type="dxa"/>
            <w:tcBorders>
              <w:top w:val="nil"/>
              <w:left w:val="nil"/>
              <w:bottom w:val="single" w:sz="4" w:space="0" w:color="auto"/>
              <w:right w:val="single" w:sz="4" w:space="0" w:color="auto"/>
            </w:tcBorders>
            <w:shd w:val="clear" w:color="auto" w:fill="auto"/>
            <w:noWrap/>
            <w:vAlign w:val="bottom"/>
            <w:hideMark/>
          </w:tcPr>
          <w:p w14:paraId="0DA797D0"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7177B3D1"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2C7CB884"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0FD0ABE1"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(5% OP)</w:t>
            </w:r>
          </w:p>
        </w:tc>
        <w:tc>
          <w:tcPr>
            <w:tcW w:w="1945" w:type="dxa"/>
            <w:tcBorders>
              <w:top w:val="nil"/>
              <w:left w:val="nil"/>
              <w:bottom w:val="single" w:sz="4" w:space="0" w:color="auto"/>
              <w:right w:val="single" w:sz="4" w:space="0" w:color="auto"/>
            </w:tcBorders>
            <w:shd w:val="clear" w:color="auto" w:fill="auto"/>
            <w:noWrap/>
            <w:vAlign w:val="bottom"/>
            <w:hideMark/>
          </w:tcPr>
          <w:p w14:paraId="535E8CD6"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362.280.630,00 </w:t>
            </w:r>
          </w:p>
        </w:tc>
        <w:tc>
          <w:tcPr>
            <w:tcW w:w="1476" w:type="dxa"/>
            <w:tcBorders>
              <w:top w:val="nil"/>
              <w:left w:val="nil"/>
              <w:bottom w:val="single" w:sz="4" w:space="0" w:color="auto"/>
              <w:right w:val="single" w:sz="4" w:space="0" w:color="auto"/>
            </w:tcBorders>
            <w:shd w:val="clear" w:color="auto" w:fill="auto"/>
            <w:noWrap/>
            <w:vAlign w:val="bottom"/>
            <w:hideMark/>
          </w:tcPr>
          <w:p w14:paraId="6D4DCD20"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5,62%</w:t>
            </w:r>
          </w:p>
        </w:tc>
        <w:tc>
          <w:tcPr>
            <w:tcW w:w="1796" w:type="dxa"/>
            <w:tcBorders>
              <w:top w:val="nil"/>
              <w:left w:val="nil"/>
              <w:bottom w:val="single" w:sz="4" w:space="0" w:color="auto"/>
              <w:right w:val="single" w:sz="4" w:space="0" w:color="auto"/>
            </w:tcBorders>
            <w:shd w:val="clear" w:color="auto" w:fill="auto"/>
            <w:noWrap/>
            <w:vAlign w:val="bottom"/>
            <w:hideMark/>
          </w:tcPr>
          <w:p w14:paraId="5CC3273B"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116.000.000,00 </w:t>
            </w:r>
          </w:p>
        </w:tc>
        <w:tc>
          <w:tcPr>
            <w:tcW w:w="1984" w:type="dxa"/>
            <w:tcBorders>
              <w:top w:val="nil"/>
              <w:left w:val="nil"/>
              <w:bottom w:val="single" w:sz="4" w:space="0" w:color="auto"/>
              <w:right w:val="single" w:sz="4" w:space="0" w:color="auto"/>
            </w:tcBorders>
            <w:shd w:val="clear" w:color="auto" w:fill="auto"/>
            <w:noWrap/>
            <w:vAlign w:val="bottom"/>
            <w:hideMark/>
          </w:tcPr>
          <w:p w14:paraId="45C4DDC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32,02%</w:t>
            </w:r>
          </w:p>
        </w:tc>
      </w:tr>
      <w:tr w:rsidR="00151D02" w:rsidRPr="005841C3" w14:paraId="09495B9D"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47BF73A6"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(5% OP)</w:t>
            </w:r>
          </w:p>
        </w:tc>
        <w:tc>
          <w:tcPr>
            <w:tcW w:w="1945" w:type="dxa"/>
            <w:tcBorders>
              <w:top w:val="nil"/>
              <w:left w:val="nil"/>
              <w:bottom w:val="single" w:sz="4" w:space="0" w:color="auto"/>
              <w:right w:val="single" w:sz="4" w:space="0" w:color="auto"/>
            </w:tcBorders>
            <w:shd w:val="clear" w:color="auto" w:fill="auto"/>
            <w:noWrap/>
            <w:vAlign w:val="bottom"/>
            <w:hideMark/>
          </w:tcPr>
          <w:p w14:paraId="16C47D07"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218.304.507,00 </w:t>
            </w:r>
          </w:p>
        </w:tc>
        <w:tc>
          <w:tcPr>
            <w:tcW w:w="1476" w:type="dxa"/>
            <w:tcBorders>
              <w:top w:val="nil"/>
              <w:left w:val="nil"/>
              <w:bottom w:val="single" w:sz="4" w:space="0" w:color="auto"/>
              <w:right w:val="single" w:sz="4" w:space="0" w:color="auto"/>
            </w:tcBorders>
            <w:shd w:val="clear" w:color="auto" w:fill="auto"/>
            <w:noWrap/>
            <w:vAlign w:val="bottom"/>
            <w:hideMark/>
          </w:tcPr>
          <w:p w14:paraId="0AFD213B"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3,39%</w:t>
            </w:r>
          </w:p>
        </w:tc>
        <w:tc>
          <w:tcPr>
            <w:tcW w:w="1796" w:type="dxa"/>
            <w:tcBorders>
              <w:top w:val="nil"/>
              <w:left w:val="nil"/>
              <w:bottom w:val="single" w:sz="4" w:space="0" w:color="auto"/>
              <w:right w:val="single" w:sz="4" w:space="0" w:color="auto"/>
            </w:tcBorders>
            <w:shd w:val="clear" w:color="auto" w:fill="auto"/>
            <w:noWrap/>
            <w:vAlign w:val="bottom"/>
            <w:hideMark/>
          </w:tcPr>
          <w:p w14:paraId="2BF083F1"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45026E2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6EC242AC"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5E4C5067"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seguridad y Convivencia Ciudadana</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(Imp.</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Telef)</w:t>
            </w:r>
          </w:p>
        </w:tc>
        <w:tc>
          <w:tcPr>
            <w:tcW w:w="1945" w:type="dxa"/>
            <w:tcBorders>
              <w:top w:val="nil"/>
              <w:left w:val="nil"/>
              <w:bottom w:val="single" w:sz="4" w:space="0" w:color="auto"/>
              <w:right w:val="single" w:sz="4" w:space="0" w:color="auto"/>
            </w:tcBorders>
            <w:shd w:val="clear" w:color="auto" w:fill="auto"/>
            <w:noWrap/>
            <w:vAlign w:val="bottom"/>
            <w:hideMark/>
          </w:tcPr>
          <w:p w14:paraId="30B56C5D"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58.000.000,00 </w:t>
            </w:r>
          </w:p>
        </w:tc>
        <w:tc>
          <w:tcPr>
            <w:tcW w:w="1476" w:type="dxa"/>
            <w:tcBorders>
              <w:top w:val="nil"/>
              <w:left w:val="nil"/>
              <w:bottom w:val="single" w:sz="4" w:space="0" w:color="auto"/>
              <w:right w:val="single" w:sz="4" w:space="0" w:color="auto"/>
            </w:tcBorders>
            <w:shd w:val="clear" w:color="auto" w:fill="auto"/>
            <w:noWrap/>
            <w:vAlign w:val="bottom"/>
            <w:hideMark/>
          </w:tcPr>
          <w:p w14:paraId="3B0B09AC"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0,90%</w:t>
            </w:r>
          </w:p>
        </w:tc>
        <w:tc>
          <w:tcPr>
            <w:tcW w:w="1796" w:type="dxa"/>
            <w:tcBorders>
              <w:top w:val="nil"/>
              <w:left w:val="nil"/>
              <w:bottom w:val="single" w:sz="4" w:space="0" w:color="auto"/>
              <w:right w:val="single" w:sz="4" w:space="0" w:color="auto"/>
            </w:tcBorders>
            <w:shd w:val="clear" w:color="auto" w:fill="auto"/>
            <w:noWrap/>
            <w:vAlign w:val="bottom"/>
            <w:hideMark/>
          </w:tcPr>
          <w:p w14:paraId="317ED5D1"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69DD6D98"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3AB50CD8"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2D84B440"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seguridad y Convivencia Ciudadana</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(Imp.</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Telef)</w:t>
            </w:r>
          </w:p>
        </w:tc>
        <w:tc>
          <w:tcPr>
            <w:tcW w:w="1945" w:type="dxa"/>
            <w:tcBorders>
              <w:top w:val="nil"/>
              <w:left w:val="nil"/>
              <w:bottom w:val="single" w:sz="4" w:space="0" w:color="auto"/>
              <w:right w:val="single" w:sz="4" w:space="0" w:color="auto"/>
            </w:tcBorders>
            <w:shd w:val="clear" w:color="auto" w:fill="auto"/>
            <w:noWrap/>
            <w:vAlign w:val="bottom"/>
            <w:hideMark/>
          </w:tcPr>
          <w:p w14:paraId="5703C727"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94.000.000,00 </w:t>
            </w:r>
          </w:p>
        </w:tc>
        <w:tc>
          <w:tcPr>
            <w:tcW w:w="1476" w:type="dxa"/>
            <w:tcBorders>
              <w:top w:val="nil"/>
              <w:left w:val="nil"/>
              <w:bottom w:val="single" w:sz="4" w:space="0" w:color="auto"/>
              <w:right w:val="single" w:sz="4" w:space="0" w:color="auto"/>
            </w:tcBorders>
            <w:shd w:val="clear" w:color="auto" w:fill="auto"/>
            <w:noWrap/>
            <w:vAlign w:val="bottom"/>
            <w:hideMark/>
          </w:tcPr>
          <w:p w14:paraId="46FBFD15"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1,46%</w:t>
            </w:r>
          </w:p>
        </w:tc>
        <w:tc>
          <w:tcPr>
            <w:tcW w:w="1796" w:type="dxa"/>
            <w:tcBorders>
              <w:top w:val="nil"/>
              <w:left w:val="nil"/>
              <w:bottom w:val="single" w:sz="4" w:space="0" w:color="auto"/>
              <w:right w:val="single" w:sz="4" w:space="0" w:color="auto"/>
            </w:tcBorders>
            <w:shd w:val="clear" w:color="auto" w:fill="auto"/>
            <w:noWrap/>
            <w:vAlign w:val="bottom"/>
            <w:hideMark/>
          </w:tcPr>
          <w:p w14:paraId="4C28E74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583D175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2BD3DB21"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4EBA82B3"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seguridad y Convivencia Ciudadana</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(Imp.</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Telef)</w:t>
            </w:r>
          </w:p>
        </w:tc>
        <w:tc>
          <w:tcPr>
            <w:tcW w:w="1945" w:type="dxa"/>
            <w:tcBorders>
              <w:top w:val="nil"/>
              <w:left w:val="nil"/>
              <w:bottom w:val="single" w:sz="4" w:space="0" w:color="auto"/>
              <w:right w:val="single" w:sz="4" w:space="0" w:color="auto"/>
            </w:tcBorders>
            <w:shd w:val="clear" w:color="auto" w:fill="auto"/>
            <w:noWrap/>
            <w:vAlign w:val="bottom"/>
            <w:hideMark/>
          </w:tcPr>
          <w:p w14:paraId="6434EAC3"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120.000.000,00 </w:t>
            </w:r>
          </w:p>
        </w:tc>
        <w:tc>
          <w:tcPr>
            <w:tcW w:w="1476" w:type="dxa"/>
            <w:tcBorders>
              <w:top w:val="nil"/>
              <w:left w:val="nil"/>
              <w:bottom w:val="single" w:sz="4" w:space="0" w:color="auto"/>
              <w:right w:val="single" w:sz="4" w:space="0" w:color="auto"/>
            </w:tcBorders>
            <w:shd w:val="clear" w:color="auto" w:fill="auto"/>
            <w:noWrap/>
            <w:vAlign w:val="bottom"/>
            <w:hideMark/>
          </w:tcPr>
          <w:p w14:paraId="5D1F1D98"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1,86%</w:t>
            </w:r>
          </w:p>
        </w:tc>
        <w:tc>
          <w:tcPr>
            <w:tcW w:w="1796" w:type="dxa"/>
            <w:tcBorders>
              <w:top w:val="nil"/>
              <w:left w:val="nil"/>
              <w:bottom w:val="single" w:sz="4" w:space="0" w:color="auto"/>
              <w:right w:val="single" w:sz="4" w:space="0" w:color="auto"/>
            </w:tcBorders>
            <w:shd w:val="clear" w:color="auto" w:fill="auto"/>
            <w:noWrap/>
            <w:vAlign w:val="bottom"/>
            <w:hideMark/>
          </w:tcPr>
          <w:p w14:paraId="0DBF397F"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39.930.560,22 </w:t>
            </w:r>
          </w:p>
        </w:tc>
        <w:tc>
          <w:tcPr>
            <w:tcW w:w="1984" w:type="dxa"/>
            <w:tcBorders>
              <w:top w:val="nil"/>
              <w:left w:val="nil"/>
              <w:bottom w:val="single" w:sz="4" w:space="0" w:color="auto"/>
              <w:right w:val="single" w:sz="4" w:space="0" w:color="auto"/>
            </w:tcBorders>
            <w:shd w:val="clear" w:color="auto" w:fill="auto"/>
            <w:noWrap/>
            <w:vAlign w:val="bottom"/>
            <w:hideMark/>
          </w:tcPr>
          <w:p w14:paraId="7C0D787A"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33,28%</w:t>
            </w:r>
          </w:p>
        </w:tc>
      </w:tr>
      <w:tr w:rsidR="00151D02" w:rsidRPr="005841C3" w14:paraId="38B7AD86"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798A4FBC"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lastRenderedPageBreak/>
              <w:t>Apoyo, seguridad y Convivencia Ciudadana-CIC(Fonsecon)</w:t>
            </w:r>
          </w:p>
        </w:tc>
        <w:tc>
          <w:tcPr>
            <w:tcW w:w="1945" w:type="dxa"/>
            <w:tcBorders>
              <w:top w:val="nil"/>
              <w:left w:val="nil"/>
              <w:bottom w:val="single" w:sz="4" w:space="0" w:color="auto"/>
              <w:right w:val="single" w:sz="4" w:space="0" w:color="auto"/>
            </w:tcBorders>
            <w:shd w:val="clear" w:color="auto" w:fill="auto"/>
            <w:noWrap/>
            <w:vAlign w:val="bottom"/>
            <w:hideMark/>
          </w:tcPr>
          <w:p w14:paraId="4A21DBD4"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100.700.000,00 </w:t>
            </w:r>
          </w:p>
        </w:tc>
        <w:tc>
          <w:tcPr>
            <w:tcW w:w="1476" w:type="dxa"/>
            <w:tcBorders>
              <w:top w:val="nil"/>
              <w:left w:val="nil"/>
              <w:bottom w:val="single" w:sz="4" w:space="0" w:color="auto"/>
              <w:right w:val="single" w:sz="4" w:space="0" w:color="auto"/>
            </w:tcBorders>
            <w:shd w:val="clear" w:color="auto" w:fill="auto"/>
            <w:noWrap/>
            <w:vAlign w:val="bottom"/>
            <w:hideMark/>
          </w:tcPr>
          <w:p w14:paraId="0FFB29A9"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1,56%</w:t>
            </w:r>
          </w:p>
        </w:tc>
        <w:tc>
          <w:tcPr>
            <w:tcW w:w="1796" w:type="dxa"/>
            <w:tcBorders>
              <w:top w:val="nil"/>
              <w:left w:val="nil"/>
              <w:bottom w:val="single" w:sz="4" w:space="0" w:color="auto"/>
              <w:right w:val="single" w:sz="4" w:space="0" w:color="auto"/>
            </w:tcBorders>
            <w:shd w:val="clear" w:color="auto" w:fill="auto"/>
            <w:noWrap/>
            <w:vAlign w:val="bottom"/>
            <w:hideMark/>
          </w:tcPr>
          <w:p w14:paraId="317A0379"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30E412F2"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6D2AA664"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7988BED3"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(Imp.tel)</w:t>
            </w:r>
          </w:p>
        </w:tc>
        <w:tc>
          <w:tcPr>
            <w:tcW w:w="1945" w:type="dxa"/>
            <w:tcBorders>
              <w:top w:val="nil"/>
              <w:left w:val="nil"/>
              <w:bottom w:val="single" w:sz="4" w:space="0" w:color="auto"/>
              <w:right w:val="single" w:sz="4" w:space="0" w:color="auto"/>
            </w:tcBorders>
            <w:shd w:val="clear" w:color="auto" w:fill="auto"/>
            <w:noWrap/>
            <w:vAlign w:val="bottom"/>
            <w:hideMark/>
          </w:tcPr>
          <w:p w14:paraId="0E0D99FE"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15.000.000,00 </w:t>
            </w:r>
          </w:p>
        </w:tc>
        <w:tc>
          <w:tcPr>
            <w:tcW w:w="1476" w:type="dxa"/>
            <w:tcBorders>
              <w:top w:val="nil"/>
              <w:left w:val="nil"/>
              <w:bottom w:val="single" w:sz="4" w:space="0" w:color="auto"/>
              <w:right w:val="single" w:sz="4" w:space="0" w:color="auto"/>
            </w:tcBorders>
            <w:shd w:val="clear" w:color="auto" w:fill="auto"/>
            <w:noWrap/>
            <w:vAlign w:val="bottom"/>
            <w:hideMark/>
          </w:tcPr>
          <w:p w14:paraId="3AD96A22"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0,23%</w:t>
            </w:r>
          </w:p>
        </w:tc>
        <w:tc>
          <w:tcPr>
            <w:tcW w:w="1796" w:type="dxa"/>
            <w:tcBorders>
              <w:top w:val="nil"/>
              <w:left w:val="nil"/>
              <w:bottom w:val="single" w:sz="4" w:space="0" w:color="auto"/>
              <w:right w:val="single" w:sz="4" w:space="0" w:color="auto"/>
            </w:tcBorders>
            <w:shd w:val="clear" w:color="auto" w:fill="auto"/>
            <w:noWrap/>
            <w:vAlign w:val="bottom"/>
            <w:hideMark/>
          </w:tcPr>
          <w:p w14:paraId="41C9716B"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6810F241"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1D02D018"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183E310F"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Ciudadana-CIC(Fonsecon)</w:t>
            </w:r>
          </w:p>
        </w:tc>
        <w:tc>
          <w:tcPr>
            <w:tcW w:w="1945" w:type="dxa"/>
            <w:tcBorders>
              <w:top w:val="nil"/>
              <w:left w:val="nil"/>
              <w:bottom w:val="single" w:sz="4" w:space="0" w:color="auto"/>
              <w:right w:val="single" w:sz="4" w:space="0" w:color="auto"/>
            </w:tcBorders>
            <w:shd w:val="clear" w:color="auto" w:fill="auto"/>
            <w:noWrap/>
            <w:vAlign w:val="bottom"/>
            <w:hideMark/>
          </w:tcPr>
          <w:p w14:paraId="24ECC120"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11.300.000,00 </w:t>
            </w:r>
          </w:p>
        </w:tc>
        <w:tc>
          <w:tcPr>
            <w:tcW w:w="1476" w:type="dxa"/>
            <w:tcBorders>
              <w:top w:val="nil"/>
              <w:left w:val="nil"/>
              <w:bottom w:val="single" w:sz="4" w:space="0" w:color="auto"/>
              <w:right w:val="single" w:sz="4" w:space="0" w:color="auto"/>
            </w:tcBorders>
            <w:shd w:val="clear" w:color="auto" w:fill="auto"/>
            <w:noWrap/>
            <w:vAlign w:val="bottom"/>
            <w:hideMark/>
          </w:tcPr>
          <w:p w14:paraId="29B9B6B4"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0,18%</w:t>
            </w:r>
          </w:p>
        </w:tc>
        <w:tc>
          <w:tcPr>
            <w:tcW w:w="1796" w:type="dxa"/>
            <w:tcBorders>
              <w:top w:val="nil"/>
              <w:left w:val="nil"/>
              <w:bottom w:val="single" w:sz="4" w:space="0" w:color="auto"/>
              <w:right w:val="single" w:sz="4" w:space="0" w:color="auto"/>
            </w:tcBorders>
            <w:shd w:val="clear" w:color="auto" w:fill="auto"/>
            <w:noWrap/>
            <w:vAlign w:val="bottom"/>
            <w:hideMark/>
          </w:tcPr>
          <w:p w14:paraId="54A2D53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05DA267A"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0ED98A25"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0FF5DDEC"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Reparación integral ciudadano habitante de Calle (5% OBRA)</w:t>
            </w:r>
          </w:p>
        </w:tc>
        <w:tc>
          <w:tcPr>
            <w:tcW w:w="1945" w:type="dxa"/>
            <w:tcBorders>
              <w:top w:val="nil"/>
              <w:left w:val="nil"/>
              <w:bottom w:val="single" w:sz="4" w:space="0" w:color="auto"/>
              <w:right w:val="single" w:sz="4" w:space="0" w:color="auto"/>
            </w:tcBorders>
            <w:shd w:val="clear" w:color="auto" w:fill="auto"/>
            <w:noWrap/>
            <w:vAlign w:val="bottom"/>
            <w:hideMark/>
          </w:tcPr>
          <w:p w14:paraId="664F58D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41.483.370,00 </w:t>
            </w:r>
          </w:p>
        </w:tc>
        <w:tc>
          <w:tcPr>
            <w:tcW w:w="1476" w:type="dxa"/>
            <w:tcBorders>
              <w:top w:val="nil"/>
              <w:left w:val="nil"/>
              <w:bottom w:val="single" w:sz="4" w:space="0" w:color="auto"/>
              <w:right w:val="single" w:sz="4" w:space="0" w:color="auto"/>
            </w:tcBorders>
            <w:shd w:val="clear" w:color="auto" w:fill="auto"/>
            <w:noWrap/>
            <w:vAlign w:val="bottom"/>
            <w:hideMark/>
          </w:tcPr>
          <w:p w14:paraId="0D10DD9F"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0,64%</w:t>
            </w:r>
          </w:p>
        </w:tc>
        <w:tc>
          <w:tcPr>
            <w:tcW w:w="1796" w:type="dxa"/>
            <w:tcBorders>
              <w:top w:val="nil"/>
              <w:left w:val="nil"/>
              <w:bottom w:val="single" w:sz="4" w:space="0" w:color="auto"/>
              <w:right w:val="single" w:sz="4" w:space="0" w:color="auto"/>
            </w:tcBorders>
            <w:shd w:val="clear" w:color="auto" w:fill="auto"/>
            <w:noWrap/>
            <w:vAlign w:val="bottom"/>
            <w:hideMark/>
          </w:tcPr>
          <w:p w14:paraId="5B12CD3D"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1.483.370,00 </w:t>
            </w:r>
          </w:p>
        </w:tc>
        <w:tc>
          <w:tcPr>
            <w:tcW w:w="1984" w:type="dxa"/>
            <w:tcBorders>
              <w:top w:val="nil"/>
              <w:left w:val="nil"/>
              <w:bottom w:val="single" w:sz="4" w:space="0" w:color="auto"/>
              <w:right w:val="single" w:sz="4" w:space="0" w:color="auto"/>
            </w:tcBorders>
            <w:shd w:val="clear" w:color="auto" w:fill="auto"/>
            <w:noWrap/>
            <w:vAlign w:val="bottom"/>
            <w:hideMark/>
          </w:tcPr>
          <w:p w14:paraId="7B588B00"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3,58%</w:t>
            </w:r>
          </w:p>
        </w:tc>
      </w:tr>
      <w:tr w:rsidR="00151D02" w:rsidRPr="005841C3" w14:paraId="56AA8DDB" w14:textId="77777777" w:rsidTr="006F6868">
        <w:trPr>
          <w:trHeight w:val="6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4A956CC1"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Fortalecimiento Cultura Ciud.</w:t>
            </w:r>
            <w:r>
              <w:rPr>
                <w:rFonts w:ascii="Calibri" w:eastAsia="Times New Roman" w:hAnsi="Calibri" w:cs="Times New Roman"/>
                <w:color w:val="000000"/>
                <w:sz w:val="22"/>
                <w:szCs w:val="22"/>
                <w:lang w:val="es-CO" w:eastAsia="es-CO"/>
              </w:rPr>
              <w:t xml:space="preserve"> e</w:t>
            </w:r>
            <w:r w:rsidRPr="005841C3">
              <w:rPr>
                <w:rFonts w:ascii="Calibri" w:eastAsia="Times New Roman" w:hAnsi="Calibri" w:cs="Times New Roman"/>
                <w:color w:val="000000"/>
                <w:sz w:val="22"/>
                <w:szCs w:val="22"/>
                <w:lang w:val="es-CO" w:eastAsia="es-CO"/>
              </w:rPr>
              <w:t xml:space="preserve"> </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Interv.</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Social</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(MP)</w:t>
            </w:r>
          </w:p>
        </w:tc>
        <w:tc>
          <w:tcPr>
            <w:tcW w:w="1945" w:type="dxa"/>
            <w:tcBorders>
              <w:top w:val="nil"/>
              <w:left w:val="nil"/>
              <w:bottom w:val="single" w:sz="4" w:space="0" w:color="auto"/>
              <w:right w:val="single" w:sz="4" w:space="0" w:color="auto"/>
            </w:tcBorders>
            <w:shd w:val="clear" w:color="auto" w:fill="auto"/>
            <w:noWrap/>
            <w:vAlign w:val="bottom"/>
            <w:hideMark/>
          </w:tcPr>
          <w:p w14:paraId="617A149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4.000.000,00 </w:t>
            </w:r>
          </w:p>
        </w:tc>
        <w:tc>
          <w:tcPr>
            <w:tcW w:w="1476" w:type="dxa"/>
            <w:tcBorders>
              <w:top w:val="nil"/>
              <w:left w:val="nil"/>
              <w:bottom w:val="single" w:sz="4" w:space="0" w:color="auto"/>
              <w:right w:val="single" w:sz="4" w:space="0" w:color="auto"/>
            </w:tcBorders>
            <w:shd w:val="clear" w:color="auto" w:fill="auto"/>
            <w:noWrap/>
            <w:vAlign w:val="bottom"/>
            <w:hideMark/>
          </w:tcPr>
          <w:p w14:paraId="23757F1D"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0,06%</w:t>
            </w:r>
          </w:p>
        </w:tc>
        <w:tc>
          <w:tcPr>
            <w:tcW w:w="1796" w:type="dxa"/>
            <w:tcBorders>
              <w:top w:val="nil"/>
              <w:left w:val="nil"/>
              <w:bottom w:val="single" w:sz="4" w:space="0" w:color="auto"/>
              <w:right w:val="single" w:sz="4" w:space="0" w:color="auto"/>
            </w:tcBorders>
            <w:shd w:val="clear" w:color="auto" w:fill="auto"/>
            <w:noWrap/>
            <w:vAlign w:val="bottom"/>
            <w:hideMark/>
          </w:tcPr>
          <w:p w14:paraId="6D9A383A"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506BE7DB"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34FBDA61"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6810E778"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Registro Nacional de Medidas Correctivas(MP)</w:t>
            </w:r>
          </w:p>
        </w:tc>
        <w:tc>
          <w:tcPr>
            <w:tcW w:w="1945" w:type="dxa"/>
            <w:tcBorders>
              <w:top w:val="nil"/>
              <w:left w:val="nil"/>
              <w:bottom w:val="single" w:sz="4" w:space="0" w:color="auto"/>
              <w:right w:val="single" w:sz="4" w:space="0" w:color="auto"/>
            </w:tcBorders>
            <w:shd w:val="clear" w:color="auto" w:fill="auto"/>
            <w:noWrap/>
            <w:vAlign w:val="bottom"/>
            <w:hideMark/>
          </w:tcPr>
          <w:p w14:paraId="6B8CC96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1.500.000,00 </w:t>
            </w:r>
          </w:p>
        </w:tc>
        <w:tc>
          <w:tcPr>
            <w:tcW w:w="1476" w:type="dxa"/>
            <w:tcBorders>
              <w:top w:val="nil"/>
              <w:left w:val="nil"/>
              <w:bottom w:val="single" w:sz="4" w:space="0" w:color="auto"/>
              <w:right w:val="single" w:sz="4" w:space="0" w:color="auto"/>
            </w:tcBorders>
            <w:shd w:val="clear" w:color="auto" w:fill="auto"/>
            <w:noWrap/>
            <w:vAlign w:val="bottom"/>
            <w:hideMark/>
          </w:tcPr>
          <w:p w14:paraId="1318247B"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0,02%</w:t>
            </w:r>
          </w:p>
        </w:tc>
        <w:tc>
          <w:tcPr>
            <w:tcW w:w="1796" w:type="dxa"/>
            <w:tcBorders>
              <w:top w:val="nil"/>
              <w:left w:val="nil"/>
              <w:bottom w:val="single" w:sz="4" w:space="0" w:color="auto"/>
              <w:right w:val="single" w:sz="4" w:space="0" w:color="auto"/>
            </w:tcBorders>
            <w:shd w:val="clear" w:color="auto" w:fill="auto"/>
            <w:noWrap/>
            <w:vAlign w:val="bottom"/>
            <w:hideMark/>
          </w:tcPr>
          <w:p w14:paraId="203C3A0F"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418C0DD7"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3FBB19B2"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3CF59CF2"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Fortalecimiento Cultural Ciudadana e Interv.</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Social</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(5% OP)</w:t>
            </w:r>
          </w:p>
        </w:tc>
        <w:tc>
          <w:tcPr>
            <w:tcW w:w="1945" w:type="dxa"/>
            <w:tcBorders>
              <w:top w:val="nil"/>
              <w:left w:val="nil"/>
              <w:bottom w:val="single" w:sz="4" w:space="0" w:color="auto"/>
              <w:right w:val="single" w:sz="4" w:space="0" w:color="auto"/>
            </w:tcBorders>
            <w:shd w:val="clear" w:color="auto" w:fill="auto"/>
            <w:noWrap/>
            <w:vAlign w:val="bottom"/>
            <w:hideMark/>
          </w:tcPr>
          <w:p w14:paraId="3592C45C"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250.000.000,00 </w:t>
            </w:r>
          </w:p>
        </w:tc>
        <w:tc>
          <w:tcPr>
            <w:tcW w:w="1476" w:type="dxa"/>
            <w:tcBorders>
              <w:top w:val="nil"/>
              <w:left w:val="nil"/>
              <w:bottom w:val="single" w:sz="4" w:space="0" w:color="auto"/>
              <w:right w:val="single" w:sz="4" w:space="0" w:color="auto"/>
            </w:tcBorders>
            <w:shd w:val="clear" w:color="auto" w:fill="auto"/>
            <w:noWrap/>
            <w:vAlign w:val="bottom"/>
            <w:hideMark/>
          </w:tcPr>
          <w:p w14:paraId="5A83CC18"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3,88%</w:t>
            </w:r>
          </w:p>
        </w:tc>
        <w:tc>
          <w:tcPr>
            <w:tcW w:w="1796" w:type="dxa"/>
            <w:tcBorders>
              <w:top w:val="nil"/>
              <w:left w:val="nil"/>
              <w:bottom w:val="single" w:sz="4" w:space="0" w:color="auto"/>
              <w:right w:val="single" w:sz="4" w:space="0" w:color="auto"/>
            </w:tcBorders>
            <w:shd w:val="clear" w:color="auto" w:fill="auto"/>
            <w:noWrap/>
            <w:vAlign w:val="bottom"/>
            <w:hideMark/>
          </w:tcPr>
          <w:p w14:paraId="0D39AA49"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47.000.000,00 </w:t>
            </w:r>
          </w:p>
        </w:tc>
        <w:tc>
          <w:tcPr>
            <w:tcW w:w="1984" w:type="dxa"/>
            <w:tcBorders>
              <w:top w:val="nil"/>
              <w:left w:val="nil"/>
              <w:bottom w:val="single" w:sz="4" w:space="0" w:color="auto"/>
              <w:right w:val="single" w:sz="4" w:space="0" w:color="auto"/>
            </w:tcBorders>
            <w:shd w:val="clear" w:color="auto" w:fill="auto"/>
            <w:noWrap/>
            <w:vAlign w:val="bottom"/>
            <w:hideMark/>
          </w:tcPr>
          <w:p w14:paraId="784665C4"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18,80%</w:t>
            </w:r>
          </w:p>
        </w:tc>
      </w:tr>
      <w:tr w:rsidR="00151D02" w:rsidRPr="005841C3" w14:paraId="2EE77876" w14:textId="77777777" w:rsidTr="006F6868">
        <w:trPr>
          <w:trHeight w:val="6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07D5A77F"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Fortalecimiento Cultura Ciud.</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e Interv.</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Social</w:t>
            </w:r>
            <w:r>
              <w:rPr>
                <w:rFonts w:ascii="Calibri" w:eastAsia="Times New Roman" w:hAnsi="Calibri" w:cs="Times New Roman"/>
                <w:color w:val="000000"/>
                <w:sz w:val="22"/>
                <w:szCs w:val="22"/>
                <w:lang w:val="es-CO" w:eastAsia="es-CO"/>
              </w:rPr>
              <w:t xml:space="preserve"> </w:t>
            </w:r>
            <w:r w:rsidRPr="005841C3">
              <w:rPr>
                <w:rFonts w:ascii="Calibri" w:eastAsia="Times New Roman" w:hAnsi="Calibri" w:cs="Times New Roman"/>
                <w:color w:val="000000"/>
                <w:sz w:val="22"/>
                <w:szCs w:val="22"/>
                <w:lang w:val="es-CO" w:eastAsia="es-CO"/>
              </w:rPr>
              <w:t>(MP)</w:t>
            </w:r>
          </w:p>
        </w:tc>
        <w:tc>
          <w:tcPr>
            <w:tcW w:w="1945" w:type="dxa"/>
            <w:tcBorders>
              <w:top w:val="nil"/>
              <w:left w:val="nil"/>
              <w:bottom w:val="single" w:sz="4" w:space="0" w:color="auto"/>
              <w:right w:val="single" w:sz="4" w:space="0" w:color="auto"/>
            </w:tcBorders>
            <w:shd w:val="clear" w:color="auto" w:fill="auto"/>
            <w:noWrap/>
            <w:vAlign w:val="bottom"/>
            <w:hideMark/>
          </w:tcPr>
          <w:p w14:paraId="2A8760D8"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4.500.000,00 </w:t>
            </w:r>
          </w:p>
        </w:tc>
        <w:tc>
          <w:tcPr>
            <w:tcW w:w="1476" w:type="dxa"/>
            <w:tcBorders>
              <w:top w:val="nil"/>
              <w:left w:val="nil"/>
              <w:bottom w:val="single" w:sz="4" w:space="0" w:color="auto"/>
              <w:right w:val="single" w:sz="4" w:space="0" w:color="auto"/>
            </w:tcBorders>
            <w:shd w:val="clear" w:color="auto" w:fill="auto"/>
            <w:noWrap/>
            <w:vAlign w:val="bottom"/>
            <w:hideMark/>
          </w:tcPr>
          <w:p w14:paraId="269B10AB"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0,07%</w:t>
            </w:r>
          </w:p>
        </w:tc>
        <w:tc>
          <w:tcPr>
            <w:tcW w:w="1796" w:type="dxa"/>
            <w:tcBorders>
              <w:top w:val="nil"/>
              <w:left w:val="nil"/>
              <w:bottom w:val="single" w:sz="4" w:space="0" w:color="auto"/>
              <w:right w:val="single" w:sz="4" w:space="0" w:color="auto"/>
            </w:tcBorders>
            <w:shd w:val="clear" w:color="auto" w:fill="auto"/>
            <w:noWrap/>
            <w:vAlign w:val="bottom"/>
            <w:hideMark/>
          </w:tcPr>
          <w:p w14:paraId="25DB2D90"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646FC50D"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0,00%</w:t>
            </w:r>
          </w:p>
        </w:tc>
      </w:tr>
      <w:tr w:rsidR="00151D02" w:rsidRPr="005841C3" w14:paraId="1A71CBE7" w14:textId="77777777" w:rsidTr="006F6868">
        <w:trPr>
          <w:trHeight w:val="6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0105208F"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w:t>
            </w:r>
          </w:p>
        </w:tc>
        <w:tc>
          <w:tcPr>
            <w:tcW w:w="1945" w:type="dxa"/>
            <w:tcBorders>
              <w:top w:val="nil"/>
              <w:left w:val="nil"/>
              <w:bottom w:val="single" w:sz="4" w:space="0" w:color="auto"/>
              <w:right w:val="single" w:sz="4" w:space="0" w:color="auto"/>
            </w:tcBorders>
            <w:shd w:val="clear" w:color="auto" w:fill="auto"/>
            <w:noWrap/>
            <w:vAlign w:val="bottom"/>
            <w:hideMark/>
          </w:tcPr>
          <w:p w14:paraId="3CBED1AF"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386.475.379,00 </w:t>
            </w:r>
          </w:p>
        </w:tc>
        <w:tc>
          <w:tcPr>
            <w:tcW w:w="1476" w:type="dxa"/>
            <w:tcBorders>
              <w:top w:val="nil"/>
              <w:left w:val="nil"/>
              <w:bottom w:val="single" w:sz="4" w:space="0" w:color="auto"/>
              <w:right w:val="single" w:sz="4" w:space="0" w:color="auto"/>
            </w:tcBorders>
            <w:shd w:val="clear" w:color="auto" w:fill="auto"/>
            <w:noWrap/>
            <w:vAlign w:val="bottom"/>
            <w:hideMark/>
          </w:tcPr>
          <w:p w14:paraId="7F7F0834"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6,00%</w:t>
            </w:r>
          </w:p>
        </w:tc>
        <w:tc>
          <w:tcPr>
            <w:tcW w:w="1796" w:type="dxa"/>
            <w:tcBorders>
              <w:top w:val="nil"/>
              <w:left w:val="nil"/>
              <w:bottom w:val="single" w:sz="4" w:space="0" w:color="auto"/>
              <w:right w:val="single" w:sz="4" w:space="0" w:color="auto"/>
            </w:tcBorders>
            <w:shd w:val="clear" w:color="auto" w:fill="auto"/>
            <w:noWrap/>
            <w:vAlign w:val="bottom"/>
            <w:hideMark/>
          </w:tcPr>
          <w:p w14:paraId="476AB232"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115.965.500,00 </w:t>
            </w:r>
          </w:p>
        </w:tc>
        <w:tc>
          <w:tcPr>
            <w:tcW w:w="1984" w:type="dxa"/>
            <w:tcBorders>
              <w:top w:val="nil"/>
              <w:left w:val="nil"/>
              <w:bottom w:val="single" w:sz="4" w:space="0" w:color="auto"/>
              <w:right w:val="single" w:sz="4" w:space="0" w:color="auto"/>
            </w:tcBorders>
            <w:shd w:val="clear" w:color="auto" w:fill="auto"/>
            <w:noWrap/>
            <w:vAlign w:val="bottom"/>
            <w:hideMark/>
          </w:tcPr>
          <w:p w14:paraId="6342F304"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30,01%</w:t>
            </w:r>
          </w:p>
        </w:tc>
      </w:tr>
      <w:tr w:rsidR="00151D02" w:rsidRPr="005841C3" w14:paraId="314E8DDE"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1AA82287"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(5% OP)</w:t>
            </w:r>
          </w:p>
        </w:tc>
        <w:tc>
          <w:tcPr>
            <w:tcW w:w="1945" w:type="dxa"/>
            <w:tcBorders>
              <w:top w:val="nil"/>
              <w:left w:val="nil"/>
              <w:bottom w:val="single" w:sz="4" w:space="0" w:color="auto"/>
              <w:right w:val="single" w:sz="4" w:space="0" w:color="auto"/>
            </w:tcBorders>
            <w:shd w:val="clear" w:color="auto" w:fill="auto"/>
            <w:noWrap/>
            <w:vAlign w:val="bottom"/>
            <w:hideMark/>
          </w:tcPr>
          <w:p w14:paraId="3F416511"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70.000.000,00 </w:t>
            </w:r>
          </w:p>
        </w:tc>
        <w:tc>
          <w:tcPr>
            <w:tcW w:w="1476" w:type="dxa"/>
            <w:tcBorders>
              <w:top w:val="nil"/>
              <w:left w:val="nil"/>
              <w:bottom w:val="single" w:sz="4" w:space="0" w:color="auto"/>
              <w:right w:val="single" w:sz="4" w:space="0" w:color="auto"/>
            </w:tcBorders>
            <w:shd w:val="clear" w:color="auto" w:fill="auto"/>
            <w:noWrap/>
            <w:vAlign w:val="bottom"/>
            <w:hideMark/>
          </w:tcPr>
          <w:p w14:paraId="4ACF16B7"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1,09%</w:t>
            </w:r>
          </w:p>
        </w:tc>
        <w:tc>
          <w:tcPr>
            <w:tcW w:w="1796" w:type="dxa"/>
            <w:tcBorders>
              <w:top w:val="nil"/>
              <w:left w:val="nil"/>
              <w:bottom w:val="single" w:sz="4" w:space="0" w:color="auto"/>
              <w:right w:val="single" w:sz="4" w:space="0" w:color="auto"/>
            </w:tcBorders>
            <w:shd w:val="clear" w:color="auto" w:fill="auto"/>
            <w:noWrap/>
            <w:vAlign w:val="bottom"/>
            <w:hideMark/>
          </w:tcPr>
          <w:p w14:paraId="05A746A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13.178.992,00 </w:t>
            </w:r>
          </w:p>
        </w:tc>
        <w:tc>
          <w:tcPr>
            <w:tcW w:w="1984" w:type="dxa"/>
            <w:tcBorders>
              <w:top w:val="nil"/>
              <w:left w:val="nil"/>
              <w:bottom w:val="single" w:sz="4" w:space="0" w:color="auto"/>
              <w:right w:val="single" w:sz="4" w:space="0" w:color="auto"/>
            </w:tcBorders>
            <w:shd w:val="clear" w:color="auto" w:fill="auto"/>
            <w:noWrap/>
            <w:vAlign w:val="bottom"/>
            <w:hideMark/>
          </w:tcPr>
          <w:p w14:paraId="7D4DEB73"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18,83%</w:t>
            </w:r>
          </w:p>
        </w:tc>
      </w:tr>
      <w:tr w:rsidR="00151D02" w:rsidRPr="005841C3" w14:paraId="3FA3BFBA"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2DA5577D"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(5% OP)</w:t>
            </w:r>
          </w:p>
        </w:tc>
        <w:tc>
          <w:tcPr>
            <w:tcW w:w="1945" w:type="dxa"/>
            <w:tcBorders>
              <w:top w:val="nil"/>
              <w:left w:val="nil"/>
              <w:bottom w:val="single" w:sz="4" w:space="0" w:color="auto"/>
              <w:right w:val="single" w:sz="4" w:space="0" w:color="auto"/>
            </w:tcBorders>
            <w:shd w:val="clear" w:color="auto" w:fill="auto"/>
            <w:noWrap/>
            <w:vAlign w:val="bottom"/>
            <w:hideMark/>
          </w:tcPr>
          <w:p w14:paraId="3B1A2815"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300.000.000,00 </w:t>
            </w:r>
          </w:p>
        </w:tc>
        <w:tc>
          <w:tcPr>
            <w:tcW w:w="1476" w:type="dxa"/>
            <w:tcBorders>
              <w:top w:val="nil"/>
              <w:left w:val="nil"/>
              <w:bottom w:val="single" w:sz="4" w:space="0" w:color="auto"/>
              <w:right w:val="single" w:sz="4" w:space="0" w:color="auto"/>
            </w:tcBorders>
            <w:shd w:val="clear" w:color="auto" w:fill="auto"/>
            <w:noWrap/>
            <w:vAlign w:val="bottom"/>
            <w:hideMark/>
          </w:tcPr>
          <w:p w14:paraId="75808704"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4,65%</w:t>
            </w:r>
          </w:p>
        </w:tc>
        <w:tc>
          <w:tcPr>
            <w:tcW w:w="1796" w:type="dxa"/>
            <w:tcBorders>
              <w:top w:val="nil"/>
              <w:left w:val="nil"/>
              <w:bottom w:val="single" w:sz="4" w:space="0" w:color="auto"/>
              <w:right w:val="single" w:sz="4" w:space="0" w:color="auto"/>
            </w:tcBorders>
            <w:shd w:val="clear" w:color="auto" w:fill="auto"/>
            <w:noWrap/>
            <w:vAlign w:val="bottom"/>
            <w:hideMark/>
          </w:tcPr>
          <w:p w14:paraId="5EC8990A"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46.484.700,00 </w:t>
            </w:r>
          </w:p>
        </w:tc>
        <w:tc>
          <w:tcPr>
            <w:tcW w:w="1984" w:type="dxa"/>
            <w:tcBorders>
              <w:top w:val="nil"/>
              <w:left w:val="nil"/>
              <w:bottom w:val="single" w:sz="4" w:space="0" w:color="auto"/>
              <w:right w:val="single" w:sz="4" w:space="0" w:color="auto"/>
            </w:tcBorders>
            <w:shd w:val="clear" w:color="auto" w:fill="auto"/>
            <w:noWrap/>
            <w:vAlign w:val="bottom"/>
            <w:hideMark/>
          </w:tcPr>
          <w:p w14:paraId="50A406BF"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15,49%</w:t>
            </w:r>
          </w:p>
        </w:tc>
      </w:tr>
      <w:tr w:rsidR="00151D02" w:rsidRPr="005841C3" w14:paraId="2B50EF6B" w14:textId="77777777" w:rsidTr="006F6868">
        <w:trPr>
          <w:trHeight w:val="900"/>
        </w:trPr>
        <w:tc>
          <w:tcPr>
            <w:tcW w:w="2358" w:type="dxa"/>
            <w:tcBorders>
              <w:top w:val="nil"/>
              <w:left w:val="single" w:sz="4" w:space="0" w:color="auto"/>
              <w:bottom w:val="single" w:sz="4" w:space="0" w:color="auto"/>
              <w:right w:val="single" w:sz="4" w:space="0" w:color="auto"/>
            </w:tcBorders>
            <w:shd w:val="clear" w:color="auto" w:fill="auto"/>
            <w:vAlign w:val="bottom"/>
            <w:hideMark/>
          </w:tcPr>
          <w:p w14:paraId="07FF2375" w14:textId="77777777" w:rsidR="00151D02" w:rsidRPr="005841C3" w:rsidRDefault="00151D02" w:rsidP="00285527">
            <w:pPr>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Apoyo, seguridad y Convivencia Ciudadana (5% OP)</w:t>
            </w:r>
          </w:p>
        </w:tc>
        <w:tc>
          <w:tcPr>
            <w:tcW w:w="1945" w:type="dxa"/>
            <w:tcBorders>
              <w:top w:val="nil"/>
              <w:left w:val="nil"/>
              <w:bottom w:val="single" w:sz="4" w:space="0" w:color="auto"/>
              <w:right w:val="single" w:sz="4" w:space="0" w:color="auto"/>
            </w:tcBorders>
            <w:shd w:val="clear" w:color="auto" w:fill="auto"/>
            <w:noWrap/>
            <w:vAlign w:val="bottom"/>
            <w:hideMark/>
          </w:tcPr>
          <w:p w14:paraId="61FFEDA8"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231.304.507,00 </w:t>
            </w:r>
          </w:p>
        </w:tc>
        <w:tc>
          <w:tcPr>
            <w:tcW w:w="1476" w:type="dxa"/>
            <w:tcBorders>
              <w:top w:val="nil"/>
              <w:left w:val="nil"/>
              <w:bottom w:val="single" w:sz="4" w:space="0" w:color="auto"/>
              <w:right w:val="single" w:sz="4" w:space="0" w:color="auto"/>
            </w:tcBorders>
            <w:shd w:val="clear" w:color="auto" w:fill="auto"/>
            <w:noWrap/>
            <w:vAlign w:val="bottom"/>
            <w:hideMark/>
          </w:tcPr>
          <w:p w14:paraId="324D420A" w14:textId="77777777" w:rsidR="00151D02" w:rsidRPr="005841C3" w:rsidRDefault="00151D02" w:rsidP="00285527">
            <w:pPr>
              <w:jc w:val="right"/>
              <w:rPr>
                <w:rFonts w:ascii="Tahoma" w:eastAsia="Times New Roman" w:hAnsi="Tahoma" w:cs="Tahoma"/>
                <w:sz w:val="16"/>
                <w:szCs w:val="16"/>
                <w:lang w:val="es-CO" w:eastAsia="es-CO"/>
              </w:rPr>
            </w:pPr>
            <w:r w:rsidRPr="005841C3">
              <w:rPr>
                <w:rFonts w:ascii="Tahoma" w:eastAsia="Times New Roman" w:hAnsi="Tahoma" w:cs="Tahoma"/>
                <w:sz w:val="16"/>
                <w:szCs w:val="16"/>
                <w:lang w:val="es-CO" w:eastAsia="es-CO"/>
              </w:rPr>
              <w:t>3,59%</w:t>
            </w:r>
          </w:p>
        </w:tc>
        <w:tc>
          <w:tcPr>
            <w:tcW w:w="1796" w:type="dxa"/>
            <w:tcBorders>
              <w:top w:val="nil"/>
              <w:left w:val="nil"/>
              <w:bottom w:val="single" w:sz="4" w:space="0" w:color="auto"/>
              <w:right w:val="single" w:sz="4" w:space="0" w:color="auto"/>
            </w:tcBorders>
            <w:shd w:val="clear" w:color="auto" w:fill="auto"/>
            <w:noWrap/>
            <w:vAlign w:val="bottom"/>
            <w:hideMark/>
          </w:tcPr>
          <w:p w14:paraId="58EB44B6"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 xml:space="preserve">         79.300.000,00 </w:t>
            </w:r>
          </w:p>
        </w:tc>
        <w:tc>
          <w:tcPr>
            <w:tcW w:w="1984" w:type="dxa"/>
            <w:tcBorders>
              <w:top w:val="nil"/>
              <w:left w:val="nil"/>
              <w:bottom w:val="single" w:sz="4" w:space="0" w:color="auto"/>
              <w:right w:val="single" w:sz="4" w:space="0" w:color="auto"/>
            </w:tcBorders>
            <w:shd w:val="clear" w:color="auto" w:fill="auto"/>
            <w:noWrap/>
            <w:vAlign w:val="bottom"/>
            <w:hideMark/>
          </w:tcPr>
          <w:p w14:paraId="54B7D41B" w14:textId="77777777" w:rsidR="00151D02" w:rsidRPr="005841C3" w:rsidRDefault="00151D02" w:rsidP="00285527">
            <w:pPr>
              <w:jc w:val="right"/>
              <w:rPr>
                <w:rFonts w:ascii="Calibri" w:eastAsia="Times New Roman" w:hAnsi="Calibri" w:cs="Times New Roman"/>
                <w:color w:val="000000"/>
                <w:sz w:val="22"/>
                <w:szCs w:val="22"/>
                <w:lang w:val="es-CO" w:eastAsia="es-CO"/>
              </w:rPr>
            </w:pPr>
            <w:r w:rsidRPr="005841C3">
              <w:rPr>
                <w:rFonts w:ascii="Calibri" w:eastAsia="Times New Roman" w:hAnsi="Calibri" w:cs="Times New Roman"/>
                <w:color w:val="000000"/>
                <w:sz w:val="22"/>
                <w:szCs w:val="22"/>
                <w:lang w:val="es-CO" w:eastAsia="es-CO"/>
              </w:rPr>
              <w:t>34,28%</w:t>
            </w:r>
          </w:p>
        </w:tc>
      </w:tr>
      <w:tr w:rsidR="00151D02" w:rsidRPr="005841C3" w14:paraId="550C8559" w14:textId="77777777" w:rsidTr="006F6868">
        <w:trPr>
          <w:trHeight w:val="300"/>
        </w:trPr>
        <w:tc>
          <w:tcPr>
            <w:tcW w:w="2358" w:type="dxa"/>
            <w:tcBorders>
              <w:top w:val="nil"/>
              <w:left w:val="single" w:sz="4" w:space="0" w:color="auto"/>
              <w:bottom w:val="single" w:sz="4" w:space="0" w:color="auto"/>
              <w:right w:val="single" w:sz="4" w:space="0" w:color="auto"/>
            </w:tcBorders>
            <w:shd w:val="clear" w:color="000000" w:fill="D9D9D9"/>
            <w:noWrap/>
            <w:vAlign w:val="bottom"/>
            <w:hideMark/>
          </w:tcPr>
          <w:p w14:paraId="5AFDAD04" w14:textId="77777777" w:rsidR="00151D02" w:rsidRPr="005841C3" w:rsidRDefault="00151D02" w:rsidP="00285527">
            <w:pPr>
              <w:rPr>
                <w:rFonts w:ascii="Calibri" w:eastAsia="Times New Roman" w:hAnsi="Calibri" w:cs="Times New Roman"/>
                <w:b/>
                <w:bCs/>
                <w:color w:val="000000"/>
                <w:sz w:val="22"/>
                <w:szCs w:val="22"/>
                <w:lang w:val="es-CO" w:eastAsia="es-CO"/>
              </w:rPr>
            </w:pPr>
            <w:r w:rsidRPr="005841C3">
              <w:rPr>
                <w:rFonts w:ascii="Calibri" w:eastAsia="Times New Roman" w:hAnsi="Calibri" w:cs="Times New Roman"/>
                <w:b/>
                <w:bCs/>
                <w:color w:val="000000"/>
                <w:sz w:val="22"/>
                <w:szCs w:val="22"/>
                <w:lang w:val="es-CO" w:eastAsia="es-CO"/>
              </w:rPr>
              <w:t>TOTAL</w:t>
            </w:r>
          </w:p>
        </w:tc>
        <w:tc>
          <w:tcPr>
            <w:tcW w:w="1945" w:type="dxa"/>
            <w:tcBorders>
              <w:top w:val="nil"/>
              <w:left w:val="nil"/>
              <w:bottom w:val="single" w:sz="4" w:space="0" w:color="auto"/>
              <w:right w:val="single" w:sz="4" w:space="0" w:color="auto"/>
            </w:tcBorders>
            <w:shd w:val="clear" w:color="000000" w:fill="D9D9D9"/>
            <w:noWrap/>
            <w:vAlign w:val="bottom"/>
            <w:hideMark/>
          </w:tcPr>
          <w:p w14:paraId="50E367CA" w14:textId="77777777" w:rsidR="00151D02" w:rsidRPr="005841C3" w:rsidRDefault="00151D02" w:rsidP="00285527">
            <w:pPr>
              <w:jc w:val="right"/>
              <w:rPr>
                <w:rFonts w:ascii="Calibri" w:eastAsia="Times New Roman" w:hAnsi="Calibri" w:cs="Times New Roman"/>
                <w:b/>
                <w:bCs/>
                <w:color w:val="000000"/>
                <w:sz w:val="22"/>
                <w:szCs w:val="22"/>
                <w:lang w:val="es-CO" w:eastAsia="es-CO"/>
              </w:rPr>
            </w:pPr>
            <w:r w:rsidRPr="005841C3">
              <w:rPr>
                <w:rFonts w:ascii="Calibri" w:eastAsia="Times New Roman" w:hAnsi="Calibri" w:cs="Times New Roman"/>
                <w:b/>
                <w:bCs/>
                <w:color w:val="000000"/>
                <w:sz w:val="22"/>
                <w:szCs w:val="22"/>
                <w:lang w:val="es-CO" w:eastAsia="es-CO"/>
              </w:rPr>
              <w:t xml:space="preserve">      6.445.498.708,00 </w:t>
            </w:r>
          </w:p>
        </w:tc>
        <w:tc>
          <w:tcPr>
            <w:tcW w:w="1476" w:type="dxa"/>
            <w:tcBorders>
              <w:top w:val="nil"/>
              <w:left w:val="nil"/>
              <w:bottom w:val="single" w:sz="4" w:space="0" w:color="auto"/>
              <w:right w:val="single" w:sz="4" w:space="0" w:color="auto"/>
            </w:tcBorders>
            <w:shd w:val="clear" w:color="000000" w:fill="D9D9D9"/>
            <w:noWrap/>
            <w:vAlign w:val="bottom"/>
            <w:hideMark/>
          </w:tcPr>
          <w:p w14:paraId="3F119B75" w14:textId="77777777" w:rsidR="00151D02" w:rsidRPr="005841C3" w:rsidRDefault="00151D02" w:rsidP="00285527">
            <w:pPr>
              <w:jc w:val="right"/>
              <w:rPr>
                <w:rFonts w:ascii="Calibri" w:eastAsia="Times New Roman" w:hAnsi="Calibri" w:cs="Times New Roman"/>
                <w:b/>
                <w:bCs/>
                <w:color w:val="000000"/>
                <w:sz w:val="22"/>
                <w:szCs w:val="22"/>
                <w:lang w:val="es-CO" w:eastAsia="es-CO"/>
              </w:rPr>
            </w:pPr>
            <w:r w:rsidRPr="005841C3">
              <w:rPr>
                <w:rFonts w:ascii="Calibri" w:eastAsia="Times New Roman" w:hAnsi="Calibri" w:cs="Times New Roman"/>
                <w:b/>
                <w:bCs/>
                <w:color w:val="000000"/>
                <w:sz w:val="22"/>
                <w:szCs w:val="22"/>
                <w:lang w:val="es-CO" w:eastAsia="es-CO"/>
              </w:rPr>
              <w:t> </w:t>
            </w:r>
          </w:p>
        </w:tc>
        <w:tc>
          <w:tcPr>
            <w:tcW w:w="1796" w:type="dxa"/>
            <w:tcBorders>
              <w:top w:val="nil"/>
              <w:left w:val="nil"/>
              <w:bottom w:val="single" w:sz="4" w:space="0" w:color="auto"/>
              <w:right w:val="single" w:sz="4" w:space="0" w:color="auto"/>
            </w:tcBorders>
            <w:shd w:val="clear" w:color="000000" w:fill="D9D9D9"/>
            <w:noWrap/>
            <w:vAlign w:val="bottom"/>
            <w:hideMark/>
          </w:tcPr>
          <w:p w14:paraId="2185A0A3" w14:textId="77777777" w:rsidR="00151D02" w:rsidRPr="005841C3" w:rsidRDefault="00151D02" w:rsidP="00285527">
            <w:pPr>
              <w:jc w:val="right"/>
              <w:rPr>
                <w:rFonts w:ascii="Calibri" w:eastAsia="Times New Roman" w:hAnsi="Calibri" w:cs="Times New Roman"/>
                <w:b/>
                <w:bCs/>
                <w:color w:val="000000"/>
                <w:sz w:val="22"/>
                <w:szCs w:val="22"/>
                <w:lang w:val="es-CO" w:eastAsia="es-CO"/>
              </w:rPr>
            </w:pPr>
            <w:r w:rsidRPr="005841C3">
              <w:rPr>
                <w:rFonts w:ascii="Calibri" w:eastAsia="Times New Roman" w:hAnsi="Calibri" w:cs="Times New Roman"/>
                <w:b/>
                <w:bCs/>
                <w:color w:val="000000"/>
                <w:sz w:val="22"/>
                <w:szCs w:val="22"/>
                <w:lang w:val="es-CO" w:eastAsia="es-CO"/>
              </w:rPr>
              <w:t xml:space="preserve">       474.939.568,74 </w:t>
            </w:r>
          </w:p>
        </w:tc>
        <w:tc>
          <w:tcPr>
            <w:tcW w:w="1984" w:type="dxa"/>
            <w:tcBorders>
              <w:top w:val="nil"/>
              <w:left w:val="nil"/>
              <w:bottom w:val="single" w:sz="4" w:space="0" w:color="auto"/>
              <w:right w:val="single" w:sz="4" w:space="0" w:color="auto"/>
            </w:tcBorders>
            <w:shd w:val="clear" w:color="000000" w:fill="D9D9D9"/>
            <w:noWrap/>
            <w:vAlign w:val="bottom"/>
            <w:hideMark/>
          </w:tcPr>
          <w:p w14:paraId="1E704B7C" w14:textId="77777777" w:rsidR="00151D02" w:rsidRPr="005841C3" w:rsidRDefault="00151D02" w:rsidP="00285527">
            <w:pPr>
              <w:jc w:val="right"/>
              <w:rPr>
                <w:rFonts w:ascii="Calibri" w:eastAsia="Times New Roman" w:hAnsi="Calibri" w:cs="Times New Roman"/>
                <w:b/>
                <w:bCs/>
                <w:color w:val="000000"/>
                <w:sz w:val="22"/>
                <w:szCs w:val="22"/>
                <w:lang w:val="es-CO" w:eastAsia="es-CO"/>
              </w:rPr>
            </w:pPr>
            <w:r w:rsidRPr="005841C3">
              <w:rPr>
                <w:rFonts w:ascii="Calibri" w:eastAsia="Times New Roman" w:hAnsi="Calibri" w:cs="Times New Roman"/>
                <w:b/>
                <w:bCs/>
                <w:color w:val="000000"/>
                <w:sz w:val="22"/>
                <w:szCs w:val="22"/>
                <w:lang w:val="es-CO" w:eastAsia="es-CO"/>
              </w:rPr>
              <w:t>7,37%</w:t>
            </w:r>
          </w:p>
        </w:tc>
      </w:tr>
    </w:tbl>
    <w:p w14:paraId="5C64951A" w14:textId="77777777" w:rsidR="00151D02" w:rsidRDefault="00151D02" w:rsidP="00151D02">
      <w:pPr>
        <w:jc w:val="both"/>
        <w:rPr>
          <w:rFonts w:ascii="Tahoma" w:hAnsi="Tahoma" w:cs="Tahoma"/>
          <w:bCs/>
          <w:sz w:val="22"/>
          <w:szCs w:val="22"/>
        </w:rPr>
      </w:pPr>
    </w:p>
    <w:p w14:paraId="19B8E442" w14:textId="77777777" w:rsidR="00151D02" w:rsidRPr="00F51EA9" w:rsidRDefault="00151D02" w:rsidP="00151D02">
      <w:pPr>
        <w:jc w:val="both"/>
        <w:rPr>
          <w:rFonts w:ascii="Tahoma" w:hAnsi="Tahoma" w:cs="Tahoma"/>
          <w:bCs/>
          <w:sz w:val="22"/>
          <w:szCs w:val="22"/>
        </w:rPr>
      </w:pPr>
      <w:r w:rsidRPr="00F51EA9">
        <w:rPr>
          <w:rFonts w:ascii="Tahoma" w:hAnsi="Tahoma" w:cs="Tahoma"/>
          <w:bCs/>
          <w:sz w:val="22"/>
          <w:szCs w:val="22"/>
        </w:rPr>
        <w:t xml:space="preserve">Se verificó el porcentaje de efectividad en la expedición de las órdenes de pago  a cargo de la </w:t>
      </w:r>
      <w:r>
        <w:rPr>
          <w:rFonts w:ascii="Tahoma" w:hAnsi="Tahoma" w:cs="Tahoma"/>
          <w:bCs/>
          <w:sz w:val="22"/>
          <w:szCs w:val="22"/>
        </w:rPr>
        <w:t xml:space="preserve">Secretaría de Gobierno </w:t>
      </w:r>
      <w:r w:rsidRPr="00F51EA9">
        <w:rPr>
          <w:rFonts w:ascii="Tahoma" w:hAnsi="Tahoma" w:cs="Tahoma"/>
          <w:bCs/>
          <w:sz w:val="22"/>
          <w:szCs w:val="22"/>
        </w:rPr>
        <w:t xml:space="preserve">para el año 2016, arrojando un porcentaje de efectividad del </w:t>
      </w:r>
      <w:r w:rsidRPr="001C7294">
        <w:rPr>
          <w:rFonts w:ascii="Tahoma" w:hAnsi="Tahoma" w:cs="Tahoma"/>
          <w:b/>
          <w:bCs/>
          <w:sz w:val="22"/>
          <w:szCs w:val="22"/>
        </w:rPr>
        <w:t>59</w:t>
      </w:r>
      <w:r w:rsidRPr="00F51EA9">
        <w:rPr>
          <w:rFonts w:ascii="Tahoma" w:hAnsi="Tahoma" w:cs="Tahoma"/>
          <w:b/>
          <w:bCs/>
          <w:sz w:val="22"/>
          <w:szCs w:val="22"/>
        </w:rPr>
        <w:t>%</w:t>
      </w:r>
      <w:r w:rsidRPr="00F51EA9">
        <w:rPr>
          <w:rFonts w:ascii="Tahoma" w:hAnsi="Tahoma" w:cs="Tahoma"/>
          <w:bCs/>
          <w:sz w:val="22"/>
          <w:szCs w:val="22"/>
        </w:rPr>
        <w:t xml:space="preserve">  toda vez que de </w:t>
      </w:r>
      <w:r>
        <w:rPr>
          <w:rFonts w:ascii="Tahoma" w:hAnsi="Tahoma" w:cs="Tahoma"/>
          <w:bCs/>
          <w:sz w:val="22"/>
          <w:szCs w:val="22"/>
        </w:rPr>
        <w:t xml:space="preserve">284 </w:t>
      </w:r>
      <w:r w:rsidRPr="00F51EA9">
        <w:rPr>
          <w:rFonts w:ascii="Tahoma" w:hAnsi="Tahoma" w:cs="Tahoma"/>
          <w:bCs/>
          <w:sz w:val="22"/>
          <w:szCs w:val="22"/>
        </w:rPr>
        <w:t xml:space="preserve">órdenes de pago generadas, se devolvieron </w:t>
      </w:r>
      <w:r>
        <w:rPr>
          <w:rFonts w:ascii="Tahoma" w:hAnsi="Tahoma" w:cs="Tahoma"/>
          <w:bCs/>
          <w:sz w:val="22"/>
          <w:szCs w:val="22"/>
        </w:rPr>
        <w:t>116</w:t>
      </w:r>
      <w:r w:rsidRPr="00F51EA9">
        <w:rPr>
          <w:rFonts w:ascii="Tahoma" w:hAnsi="Tahoma" w:cs="Tahoma"/>
          <w:bCs/>
          <w:sz w:val="22"/>
          <w:szCs w:val="22"/>
        </w:rPr>
        <w:t xml:space="preserve"> </w:t>
      </w:r>
      <w:r>
        <w:rPr>
          <w:rFonts w:ascii="Tahoma" w:hAnsi="Tahoma" w:cs="Tahoma"/>
          <w:bCs/>
          <w:sz w:val="22"/>
          <w:szCs w:val="22"/>
        </w:rPr>
        <w:t>órdenes por inconsistencias en las actas, falta de soportes, etc.</w:t>
      </w:r>
      <w:r w:rsidRPr="00F51EA9">
        <w:rPr>
          <w:rFonts w:ascii="Tahoma" w:hAnsi="Tahoma" w:cs="Tahoma"/>
          <w:bCs/>
          <w:sz w:val="22"/>
          <w:szCs w:val="22"/>
        </w:rPr>
        <w:t xml:space="preserve"> </w:t>
      </w:r>
    </w:p>
    <w:p w14:paraId="65197B56" w14:textId="77777777" w:rsidR="00151D02" w:rsidRPr="00F51EA9" w:rsidRDefault="00151D02" w:rsidP="00151D02">
      <w:pPr>
        <w:jc w:val="both"/>
        <w:rPr>
          <w:rFonts w:ascii="Tahoma" w:hAnsi="Tahoma" w:cs="Tahoma"/>
          <w:bCs/>
          <w:sz w:val="22"/>
          <w:szCs w:val="22"/>
        </w:rPr>
      </w:pPr>
    </w:p>
    <w:p w14:paraId="1D9D7766" w14:textId="77777777" w:rsidR="00151D02" w:rsidRPr="00F51EA9" w:rsidRDefault="00151D02" w:rsidP="00151D02">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 xml:space="preserve">Secretaría de Gobierno ha generado 131  órdenes de pago de las cuales se han devuelto 47, para un porcentaje de efectividad del </w:t>
      </w:r>
      <w:r w:rsidRPr="001C7294">
        <w:rPr>
          <w:rFonts w:ascii="Tahoma" w:hAnsi="Tahoma" w:cs="Tahoma"/>
          <w:b/>
          <w:bCs/>
          <w:sz w:val="22"/>
          <w:szCs w:val="22"/>
        </w:rPr>
        <w:t>64%.</w:t>
      </w:r>
    </w:p>
    <w:p w14:paraId="3CFA3FC6" w14:textId="77777777" w:rsidR="00151D02" w:rsidRDefault="00151D02" w:rsidP="00151D02">
      <w:pPr>
        <w:rPr>
          <w:rFonts w:ascii="Tahoma" w:hAnsi="Tahoma" w:cs="Tahoma"/>
          <w:b/>
          <w:bCs/>
          <w:sz w:val="22"/>
          <w:szCs w:val="22"/>
        </w:rPr>
      </w:pPr>
    </w:p>
    <w:p w14:paraId="676D5FDA" w14:textId="77777777" w:rsidR="00151D02" w:rsidRDefault="00151D02" w:rsidP="00151D02">
      <w:pPr>
        <w:jc w:val="both"/>
        <w:rPr>
          <w:rFonts w:ascii="Tahoma" w:hAnsi="Tahoma" w:cs="Tahoma"/>
          <w:bCs/>
          <w:sz w:val="22"/>
          <w:szCs w:val="22"/>
        </w:rPr>
      </w:pPr>
      <w:r>
        <w:rPr>
          <w:rFonts w:ascii="Tahoma" w:hAnsi="Tahoma" w:cs="Tahoma"/>
          <w:bCs/>
          <w:sz w:val="22"/>
          <w:szCs w:val="22"/>
        </w:rPr>
        <w:t xml:space="preserve">Se realizó verificación del cargue de los rubros presupuestales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arrojando inconsistencias las cuales fueron reportadas al funcionario designado para llevar a cabo la corrección pertinente. </w:t>
      </w:r>
    </w:p>
    <w:p w14:paraId="6A030EA0" w14:textId="77777777" w:rsidR="00151D02" w:rsidRDefault="00151D02" w:rsidP="00151D02">
      <w:pPr>
        <w:jc w:val="both"/>
        <w:rPr>
          <w:rFonts w:ascii="Tahoma" w:hAnsi="Tahoma" w:cs="Tahoma"/>
          <w:bCs/>
          <w:sz w:val="22"/>
          <w:szCs w:val="22"/>
        </w:rPr>
      </w:pPr>
      <w:r>
        <w:rPr>
          <w:rFonts w:ascii="Tahoma" w:hAnsi="Tahoma" w:cs="Tahoma"/>
          <w:bCs/>
          <w:sz w:val="22"/>
          <w:szCs w:val="22"/>
        </w:rPr>
        <w:tab/>
      </w:r>
    </w:p>
    <w:tbl>
      <w:tblPr>
        <w:tblStyle w:val="Tablaconcuadrcula"/>
        <w:tblW w:w="0" w:type="auto"/>
        <w:tblLook w:val="04A0" w:firstRow="1" w:lastRow="0" w:firstColumn="1" w:lastColumn="0" w:noHBand="0" w:noVBand="1"/>
      </w:tblPr>
      <w:tblGrid>
        <w:gridCol w:w="8921"/>
      </w:tblGrid>
      <w:tr w:rsidR="00151D02" w:rsidRPr="00F51EA9" w14:paraId="630FE751" w14:textId="77777777" w:rsidTr="00285527">
        <w:trPr>
          <w:trHeight w:val="525"/>
        </w:trPr>
        <w:tc>
          <w:tcPr>
            <w:tcW w:w="9058" w:type="dxa"/>
            <w:noWrap/>
            <w:vAlign w:val="center"/>
            <w:hideMark/>
          </w:tcPr>
          <w:p w14:paraId="12550790" w14:textId="57323C63" w:rsidR="00151D02" w:rsidRPr="00F51EA9" w:rsidRDefault="00474C3E" w:rsidP="00647067">
            <w:pPr>
              <w:jc w:val="both"/>
              <w:rPr>
                <w:rFonts w:ascii="Tahoma" w:hAnsi="Tahoma" w:cs="Tahoma"/>
                <w:b/>
                <w:bCs/>
                <w:sz w:val="22"/>
                <w:szCs w:val="22"/>
              </w:rPr>
            </w:pPr>
            <w:r>
              <w:rPr>
                <w:rFonts w:ascii="Tahoma" w:hAnsi="Tahoma" w:cs="Tahoma"/>
                <w:b/>
                <w:bCs/>
                <w:sz w:val="22"/>
                <w:szCs w:val="22"/>
              </w:rPr>
              <w:t>8.</w:t>
            </w:r>
            <w:r w:rsidR="00647067">
              <w:rPr>
                <w:rFonts w:ascii="Tahoma" w:hAnsi="Tahoma" w:cs="Tahoma"/>
                <w:b/>
                <w:bCs/>
                <w:sz w:val="22"/>
                <w:szCs w:val="22"/>
              </w:rPr>
              <w:t>4</w:t>
            </w:r>
            <w:r w:rsidR="00151D02" w:rsidRPr="00F51EA9">
              <w:rPr>
                <w:rFonts w:ascii="Tahoma" w:hAnsi="Tahoma" w:cs="Tahoma"/>
                <w:b/>
                <w:bCs/>
                <w:sz w:val="22"/>
                <w:szCs w:val="22"/>
              </w:rPr>
              <w:t xml:space="preserve"> HALLAZGOS:   </w:t>
            </w:r>
            <w:r w:rsidR="00151D02" w:rsidRPr="00DA637A">
              <w:rPr>
                <w:rFonts w:ascii="Tahoma" w:hAnsi="Tahoma" w:cs="Tahoma"/>
                <w:bCs/>
                <w:sz w:val="22"/>
                <w:szCs w:val="22"/>
              </w:rPr>
              <w:t>Para este componente no se generaron hallazgos.</w:t>
            </w:r>
          </w:p>
        </w:tc>
      </w:tr>
    </w:tbl>
    <w:p w14:paraId="7429FD9E" w14:textId="77777777" w:rsidR="00151D02" w:rsidRDefault="00151D02" w:rsidP="00151D0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30"/>
        <w:gridCol w:w="8191"/>
      </w:tblGrid>
      <w:tr w:rsidR="00151D02" w:rsidRPr="00E40AF9" w14:paraId="5E56012D" w14:textId="77777777" w:rsidTr="00285527">
        <w:trPr>
          <w:trHeight w:val="525"/>
        </w:trPr>
        <w:tc>
          <w:tcPr>
            <w:tcW w:w="9058" w:type="dxa"/>
            <w:gridSpan w:val="2"/>
            <w:noWrap/>
            <w:vAlign w:val="center"/>
            <w:hideMark/>
          </w:tcPr>
          <w:p w14:paraId="09F38585" w14:textId="616DEED0" w:rsidR="00151D02" w:rsidRPr="00D556F0" w:rsidRDefault="00647067" w:rsidP="00474C3E">
            <w:pPr>
              <w:rPr>
                <w:rFonts w:ascii="Tahoma" w:hAnsi="Tahoma" w:cs="Tahoma"/>
                <w:bCs/>
                <w:sz w:val="22"/>
                <w:szCs w:val="22"/>
              </w:rPr>
            </w:pPr>
            <w:r>
              <w:rPr>
                <w:rFonts w:ascii="Tahoma" w:hAnsi="Tahoma" w:cs="Tahoma"/>
                <w:b/>
                <w:bCs/>
                <w:sz w:val="22"/>
                <w:szCs w:val="22"/>
              </w:rPr>
              <w:t>8.5</w:t>
            </w:r>
            <w:r w:rsidR="00151D02" w:rsidRPr="00E40AF9">
              <w:rPr>
                <w:rFonts w:ascii="Tahoma" w:hAnsi="Tahoma" w:cs="Tahoma"/>
                <w:b/>
                <w:bCs/>
                <w:sz w:val="22"/>
                <w:szCs w:val="22"/>
              </w:rPr>
              <w:t xml:space="preserve"> RECOMENDACIONES</w:t>
            </w:r>
            <w:r w:rsidR="00151D02">
              <w:rPr>
                <w:rFonts w:ascii="Tahoma" w:hAnsi="Tahoma" w:cs="Tahoma"/>
                <w:b/>
                <w:bCs/>
                <w:sz w:val="22"/>
                <w:szCs w:val="22"/>
              </w:rPr>
              <w:t xml:space="preserve">: </w:t>
            </w:r>
          </w:p>
        </w:tc>
      </w:tr>
      <w:tr w:rsidR="00151D02" w:rsidRPr="00E40AF9" w14:paraId="6E16B87E" w14:textId="77777777" w:rsidTr="00285527">
        <w:trPr>
          <w:trHeight w:val="525"/>
        </w:trPr>
        <w:tc>
          <w:tcPr>
            <w:tcW w:w="738" w:type="dxa"/>
            <w:noWrap/>
            <w:vAlign w:val="center"/>
          </w:tcPr>
          <w:p w14:paraId="24780E97" w14:textId="77777777" w:rsidR="00151D02" w:rsidRPr="00E40AF9" w:rsidRDefault="00151D02" w:rsidP="00285527">
            <w:pPr>
              <w:rPr>
                <w:rFonts w:ascii="Tahoma" w:hAnsi="Tahoma" w:cs="Tahoma"/>
                <w:b/>
                <w:bCs/>
                <w:sz w:val="22"/>
                <w:szCs w:val="22"/>
              </w:rPr>
            </w:pPr>
            <w:r>
              <w:rPr>
                <w:rFonts w:ascii="Tahoma" w:hAnsi="Tahoma" w:cs="Tahoma"/>
                <w:b/>
                <w:bCs/>
                <w:sz w:val="22"/>
                <w:szCs w:val="22"/>
              </w:rPr>
              <w:t>N°1</w:t>
            </w:r>
          </w:p>
        </w:tc>
        <w:tc>
          <w:tcPr>
            <w:tcW w:w="8320" w:type="dxa"/>
            <w:vAlign w:val="center"/>
          </w:tcPr>
          <w:p w14:paraId="2CD47845" w14:textId="77777777" w:rsidR="00151D02" w:rsidRPr="0001107F" w:rsidRDefault="00151D02" w:rsidP="00285527">
            <w:pPr>
              <w:jc w:val="both"/>
              <w:rPr>
                <w:rFonts w:ascii="Tahoma" w:hAnsi="Tahoma" w:cs="Tahoma"/>
                <w:bCs/>
                <w:sz w:val="22"/>
                <w:szCs w:val="22"/>
              </w:rPr>
            </w:pPr>
            <w:r>
              <w:rPr>
                <w:rFonts w:ascii="Tahoma" w:hAnsi="Tahoma" w:cs="Tahoma"/>
                <w:bCs/>
                <w:sz w:val="22"/>
                <w:szCs w:val="22"/>
              </w:rPr>
              <w:t>Es importante aplicar las diferentes hojas de chequeo, según corresponda,  a las órdenes de pago, toda vez que se pudo evidenciar en el proceso auditor,  alta devolución de órdenes de pago sin el lleno de los documentos requeridos para la entrega en la Tesorería municipal, situación que genera reproceso y desgaste administrativo.</w:t>
            </w:r>
          </w:p>
        </w:tc>
      </w:tr>
      <w:tr w:rsidR="00151D02" w:rsidRPr="00E40AF9" w14:paraId="3F74B80E" w14:textId="77777777" w:rsidTr="00285527">
        <w:trPr>
          <w:trHeight w:val="525"/>
        </w:trPr>
        <w:tc>
          <w:tcPr>
            <w:tcW w:w="738" w:type="dxa"/>
            <w:noWrap/>
            <w:vAlign w:val="center"/>
          </w:tcPr>
          <w:p w14:paraId="78B0BA46" w14:textId="77777777" w:rsidR="00151D02" w:rsidRDefault="00151D02" w:rsidP="00285527">
            <w:pPr>
              <w:rPr>
                <w:rFonts w:ascii="Tahoma" w:hAnsi="Tahoma" w:cs="Tahoma"/>
                <w:b/>
                <w:bCs/>
                <w:sz w:val="22"/>
                <w:szCs w:val="22"/>
              </w:rPr>
            </w:pPr>
            <w:r>
              <w:rPr>
                <w:rFonts w:ascii="Tahoma" w:hAnsi="Tahoma" w:cs="Tahoma"/>
                <w:b/>
                <w:bCs/>
                <w:sz w:val="22"/>
                <w:szCs w:val="22"/>
              </w:rPr>
              <w:t>N°2</w:t>
            </w:r>
          </w:p>
          <w:p w14:paraId="2EE6FD0D" w14:textId="77777777" w:rsidR="00151D02" w:rsidRDefault="00151D02" w:rsidP="00285527">
            <w:pPr>
              <w:rPr>
                <w:rFonts w:ascii="Tahoma" w:hAnsi="Tahoma" w:cs="Tahoma"/>
                <w:b/>
                <w:bCs/>
                <w:sz w:val="22"/>
                <w:szCs w:val="22"/>
              </w:rPr>
            </w:pPr>
          </w:p>
        </w:tc>
        <w:tc>
          <w:tcPr>
            <w:tcW w:w="8320" w:type="dxa"/>
            <w:vAlign w:val="center"/>
          </w:tcPr>
          <w:p w14:paraId="6E86ABAB" w14:textId="77777777" w:rsidR="00151D02" w:rsidRDefault="00151D02" w:rsidP="00285527">
            <w:pPr>
              <w:jc w:val="both"/>
              <w:rPr>
                <w:rFonts w:ascii="Tahoma" w:hAnsi="Tahoma" w:cs="Tahoma"/>
                <w:bCs/>
                <w:sz w:val="22"/>
                <w:szCs w:val="22"/>
              </w:rPr>
            </w:pPr>
            <w:r>
              <w:rPr>
                <w:rFonts w:ascii="Tahoma" w:hAnsi="Tahoma" w:cs="Tahoma"/>
                <w:bCs/>
                <w:sz w:val="22"/>
                <w:szCs w:val="22"/>
              </w:rPr>
              <w:t>Es importante plantear acciones efectivas tendientes a ejecutar de manera eficiente los recursos asignados a la Secretaría de Gobierno en el Presupuesto de Gastos  para el año 2017, toda vez que se pudo evidenciar en el proceso auditor, que a septiembre 30 del año en curso, la ejecución está en el 37.55%, lo que muestra debilidad en la planeación presupuestal de la Secretaría.</w:t>
            </w:r>
          </w:p>
        </w:tc>
      </w:tr>
    </w:tbl>
    <w:p w14:paraId="7BC5D184" w14:textId="77777777" w:rsidR="00151D02" w:rsidRDefault="00151D02" w:rsidP="00151D0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4297"/>
        <w:gridCol w:w="4624"/>
      </w:tblGrid>
      <w:tr w:rsidR="00950C6A" w:rsidRPr="00730BF3" w14:paraId="15CF8849" w14:textId="77777777" w:rsidTr="008B071D">
        <w:trPr>
          <w:trHeight w:val="465"/>
        </w:trPr>
        <w:tc>
          <w:tcPr>
            <w:tcW w:w="9054" w:type="dxa"/>
            <w:gridSpan w:val="2"/>
            <w:shd w:val="clear" w:color="auto" w:fill="D9D9D9" w:themeFill="background1" w:themeFillShade="D9"/>
            <w:noWrap/>
            <w:vAlign w:val="center"/>
            <w:hideMark/>
          </w:tcPr>
          <w:p w14:paraId="64BF3134" w14:textId="77777777" w:rsidR="00950C6A" w:rsidRPr="00730BF3" w:rsidRDefault="00950C6A" w:rsidP="008B071D">
            <w:pPr>
              <w:rPr>
                <w:rFonts w:ascii="Tahoma" w:hAnsi="Tahoma" w:cs="Tahoma"/>
                <w:b/>
                <w:bCs/>
                <w:sz w:val="22"/>
                <w:szCs w:val="22"/>
              </w:rPr>
            </w:pPr>
            <w:r w:rsidRPr="00730BF3">
              <w:rPr>
                <w:rFonts w:ascii="Tahoma" w:hAnsi="Tahoma" w:cs="Tahoma"/>
                <w:b/>
                <w:bCs/>
                <w:sz w:val="22"/>
                <w:szCs w:val="22"/>
              </w:rPr>
              <w:t xml:space="preserve">8.  MODELO ESTANDAR DE CONTROL INTERNO - MECI </w:t>
            </w:r>
          </w:p>
        </w:tc>
      </w:tr>
      <w:tr w:rsidR="00950C6A" w:rsidRPr="00730BF3" w14:paraId="39FB889A" w14:textId="77777777" w:rsidTr="008B071D">
        <w:trPr>
          <w:trHeight w:val="436"/>
        </w:trPr>
        <w:tc>
          <w:tcPr>
            <w:tcW w:w="4361" w:type="dxa"/>
            <w:noWrap/>
            <w:vAlign w:val="center"/>
            <w:hideMark/>
          </w:tcPr>
          <w:p w14:paraId="55AC1DAD" w14:textId="77777777" w:rsidR="00950C6A" w:rsidRPr="00730BF3" w:rsidRDefault="00950C6A" w:rsidP="008B071D">
            <w:pPr>
              <w:rPr>
                <w:rFonts w:ascii="Tahoma" w:hAnsi="Tahoma" w:cs="Tahoma"/>
                <w:b/>
                <w:bCs/>
                <w:sz w:val="22"/>
                <w:szCs w:val="22"/>
              </w:rPr>
            </w:pPr>
            <w:r w:rsidRPr="00730BF3">
              <w:rPr>
                <w:rFonts w:ascii="Tahoma" w:hAnsi="Tahoma" w:cs="Tahoma"/>
                <w:b/>
                <w:bCs/>
                <w:sz w:val="22"/>
                <w:szCs w:val="22"/>
              </w:rPr>
              <w:t>Auditor del Proceso: </w:t>
            </w:r>
          </w:p>
          <w:p w14:paraId="46FB68CA" w14:textId="77777777" w:rsidR="00950C6A" w:rsidRPr="00730BF3" w:rsidRDefault="00950C6A" w:rsidP="008B071D">
            <w:pPr>
              <w:rPr>
                <w:rFonts w:ascii="Tahoma" w:hAnsi="Tahoma" w:cs="Tahoma"/>
                <w:bCs/>
                <w:sz w:val="22"/>
                <w:szCs w:val="22"/>
              </w:rPr>
            </w:pPr>
          </w:p>
          <w:p w14:paraId="35EFD949" w14:textId="77777777" w:rsidR="00950C6A" w:rsidRPr="00730BF3" w:rsidRDefault="00950C6A" w:rsidP="008B071D">
            <w:pPr>
              <w:rPr>
                <w:rFonts w:ascii="Tahoma" w:hAnsi="Tahoma" w:cs="Tahoma"/>
                <w:bCs/>
                <w:sz w:val="22"/>
                <w:szCs w:val="22"/>
              </w:rPr>
            </w:pPr>
            <w:r w:rsidRPr="00730BF3">
              <w:rPr>
                <w:rFonts w:ascii="Tahoma" w:hAnsi="Tahoma" w:cs="Tahoma"/>
                <w:bCs/>
                <w:sz w:val="22"/>
                <w:szCs w:val="22"/>
              </w:rPr>
              <w:t>LUZ ESTELLA TORO OSORIO</w:t>
            </w:r>
          </w:p>
        </w:tc>
        <w:tc>
          <w:tcPr>
            <w:tcW w:w="4693" w:type="dxa"/>
            <w:vAlign w:val="center"/>
            <w:hideMark/>
          </w:tcPr>
          <w:p w14:paraId="4D6F9F6F" w14:textId="77777777" w:rsidR="00950C6A" w:rsidRPr="00730BF3" w:rsidRDefault="00950C6A" w:rsidP="008B071D">
            <w:pPr>
              <w:rPr>
                <w:rFonts w:ascii="Tahoma" w:hAnsi="Tahoma" w:cs="Tahoma"/>
                <w:b/>
                <w:bCs/>
                <w:sz w:val="22"/>
                <w:szCs w:val="22"/>
              </w:rPr>
            </w:pPr>
            <w:r w:rsidRPr="00730BF3">
              <w:rPr>
                <w:rFonts w:ascii="Tahoma" w:hAnsi="Tahoma" w:cs="Tahoma"/>
                <w:b/>
                <w:bCs/>
                <w:sz w:val="22"/>
                <w:szCs w:val="22"/>
              </w:rPr>
              <w:t>Firma del Auditor:</w:t>
            </w:r>
          </w:p>
          <w:p w14:paraId="4E443DF7" w14:textId="77777777" w:rsidR="00950C6A" w:rsidRPr="00730BF3" w:rsidRDefault="00950C6A" w:rsidP="008B071D">
            <w:pPr>
              <w:rPr>
                <w:rFonts w:ascii="Tahoma" w:hAnsi="Tahoma" w:cs="Tahoma"/>
                <w:b/>
                <w:bCs/>
                <w:sz w:val="22"/>
                <w:szCs w:val="22"/>
              </w:rPr>
            </w:pPr>
          </w:p>
          <w:p w14:paraId="2B0A0200" w14:textId="77777777" w:rsidR="00950C6A" w:rsidRPr="00730BF3" w:rsidRDefault="00950C6A" w:rsidP="008B071D">
            <w:pPr>
              <w:rPr>
                <w:rFonts w:ascii="Tahoma" w:hAnsi="Tahoma" w:cs="Tahoma"/>
                <w:b/>
                <w:bCs/>
                <w:sz w:val="22"/>
                <w:szCs w:val="22"/>
              </w:rPr>
            </w:pPr>
          </w:p>
        </w:tc>
      </w:tr>
      <w:tr w:rsidR="00950C6A" w:rsidRPr="00730BF3" w14:paraId="5B5567F4" w14:textId="77777777" w:rsidTr="008B071D">
        <w:trPr>
          <w:trHeight w:val="1403"/>
        </w:trPr>
        <w:tc>
          <w:tcPr>
            <w:tcW w:w="9054" w:type="dxa"/>
            <w:gridSpan w:val="2"/>
            <w:vAlign w:val="center"/>
            <w:hideMark/>
          </w:tcPr>
          <w:p w14:paraId="01B4442E" w14:textId="77777777" w:rsidR="00950C6A" w:rsidRPr="00730BF3" w:rsidRDefault="00950C6A" w:rsidP="008B071D">
            <w:pPr>
              <w:rPr>
                <w:rFonts w:ascii="Tahoma" w:hAnsi="Tahoma" w:cs="Tahoma"/>
                <w:b/>
                <w:bCs/>
                <w:sz w:val="22"/>
                <w:szCs w:val="22"/>
              </w:rPr>
            </w:pPr>
            <w:r w:rsidRPr="00730BF3">
              <w:rPr>
                <w:rFonts w:ascii="Tahoma" w:hAnsi="Tahoma" w:cs="Tahoma"/>
                <w:b/>
                <w:bCs/>
                <w:sz w:val="22"/>
                <w:szCs w:val="22"/>
              </w:rPr>
              <w:t>Criterios:</w:t>
            </w:r>
          </w:p>
          <w:p w14:paraId="7BA85014" w14:textId="77777777" w:rsidR="00950C6A" w:rsidRPr="00730BF3" w:rsidRDefault="00950C6A" w:rsidP="008B071D">
            <w:pPr>
              <w:rPr>
                <w:rFonts w:ascii="Tahoma" w:hAnsi="Tahoma" w:cs="Tahoma"/>
                <w:b/>
                <w:bCs/>
                <w:sz w:val="22"/>
                <w:szCs w:val="22"/>
              </w:rPr>
            </w:pPr>
          </w:p>
          <w:p w14:paraId="03151864" w14:textId="77777777" w:rsidR="00950C6A" w:rsidRPr="00730BF3" w:rsidRDefault="00950C6A" w:rsidP="00950C6A">
            <w:pPr>
              <w:pStyle w:val="Prrafodelista"/>
              <w:numPr>
                <w:ilvl w:val="0"/>
                <w:numId w:val="3"/>
              </w:numPr>
              <w:rPr>
                <w:rFonts w:ascii="Tahoma" w:eastAsiaTheme="minorEastAsia" w:hAnsi="Tahoma" w:cs="Tahoma"/>
                <w:lang w:eastAsia="es-ES"/>
              </w:rPr>
            </w:pPr>
            <w:r w:rsidRPr="00730BF3">
              <w:rPr>
                <w:rFonts w:ascii="Tahoma" w:eastAsiaTheme="minorEastAsia" w:hAnsi="Tahoma" w:cs="Tahoma"/>
                <w:bCs/>
                <w:lang w:eastAsia="es-ES"/>
              </w:rPr>
              <w:t>Decreto Nacional Nro. 943 del 21 de Mayo de 2014, expedido por el Departamento Administrativo de la Función Pública, en el cual se actualiza el “Modelo Estándar de Control Interno – MECI”.</w:t>
            </w:r>
          </w:p>
        </w:tc>
      </w:tr>
    </w:tbl>
    <w:p w14:paraId="595A89EE" w14:textId="77777777" w:rsidR="00950C6A" w:rsidRDefault="00950C6A" w:rsidP="00151D02">
      <w:pPr>
        <w:jc w:val="both"/>
        <w:rPr>
          <w:rFonts w:ascii="Tahoma" w:hAnsi="Tahoma" w:cs="Tahoma"/>
          <w:b/>
          <w:bCs/>
          <w:sz w:val="22"/>
          <w:szCs w:val="22"/>
        </w:rPr>
      </w:pPr>
    </w:p>
    <w:p w14:paraId="016A5C30" w14:textId="77777777" w:rsidR="00950C6A" w:rsidRDefault="00950C6A" w:rsidP="00151D02">
      <w:pPr>
        <w:jc w:val="both"/>
        <w:rPr>
          <w:rFonts w:ascii="Tahoma" w:hAnsi="Tahoma" w:cs="Tahoma"/>
          <w:b/>
          <w:bCs/>
          <w:sz w:val="22"/>
          <w:szCs w:val="22"/>
        </w:rPr>
      </w:pPr>
    </w:p>
    <w:p w14:paraId="685F4B84" w14:textId="77777777" w:rsidR="00950C6A" w:rsidRDefault="00950C6A" w:rsidP="00151D02">
      <w:pPr>
        <w:jc w:val="both"/>
        <w:rPr>
          <w:rFonts w:ascii="Tahoma" w:hAnsi="Tahoma" w:cs="Tahoma"/>
          <w:b/>
          <w:bCs/>
          <w:sz w:val="22"/>
          <w:szCs w:val="22"/>
        </w:rPr>
      </w:pPr>
    </w:p>
    <w:p w14:paraId="5AD529CF" w14:textId="120CDEB6" w:rsidR="004A6A7F" w:rsidRPr="00730BF3" w:rsidRDefault="004A6A7F" w:rsidP="004A6A7F">
      <w:pPr>
        <w:rPr>
          <w:rFonts w:ascii="Tahoma" w:hAnsi="Tahoma" w:cs="Tahoma"/>
          <w:b/>
          <w:bCs/>
          <w:sz w:val="22"/>
          <w:szCs w:val="22"/>
        </w:rPr>
      </w:pPr>
      <w:r>
        <w:rPr>
          <w:rFonts w:ascii="Tahoma" w:hAnsi="Tahoma" w:cs="Tahoma"/>
          <w:b/>
          <w:bCs/>
          <w:sz w:val="22"/>
          <w:szCs w:val="22"/>
        </w:rPr>
        <w:t xml:space="preserve">9.1 </w:t>
      </w:r>
      <w:r w:rsidRPr="00730BF3">
        <w:rPr>
          <w:rFonts w:ascii="Tahoma" w:hAnsi="Tahoma" w:cs="Tahoma"/>
          <w:b/>
          <w:bCs/>
          <w:sz w:val="22"/>
          <w:szCs w:val="22"/>
        </w:rPr>
        <w:t xml:space="preserve"> MUESTRA AUDITADA</w:t>
      </w:r>
    </w:p>
    <w:p w14:paraId="3EB1E1B6" w14:textId="77777777" w:rsidR="004A6A7F" w:rsidRPr="00730BF3" w:rsidRDefault="004A6A7F" w:rsidP="004A6A7F">
      <w:pPr>
        <w:rPr>
          <w:rFonts w:ascii="Tahoma" w:hAnsi="Tahoma" w:cs="Tahoma"/>
          <w:b/>
          <w:bCs/>
          <w:sz w:val="22"/>
          <w:szCs w:val="22"/>
        </w:rPr>
      </w:pPr>
    </w:p>
    <w:p w14:paraId="492CD217" w14:textId="77777777" w:rsidR="004A6A7F" w:rsidRPr="00730BF3" w:rsidRDefault="004A6A7F" w:rsidP="00C718F1">
      <w:pPr>
        <w:pStyle w:val="Prrafodelista"/>
        <w:numPr>
          <w:ilvl w:val="0"/>
          <w:numId w:val="5"/>
        </w:numPr>
        <w:rPr>
          <w:rFonts w:ascii="Tahoma" w:hAnsi="Tahoma" w:cs="Tahoma"/>
          <w:b/>
          <w:bCs/>
        </w:rPr>
      </w:pPr>
      <w:r w:rsidRPr="00730BF3">
        <w:rPr>
          <w:rFonts w:ascii="Tahoma" w:hAnsi="Tahoma" w:cs="Tahoma"/>
          <w:bCs/>
        </w:rPr>
        <w:t>Noventa y siete (97) Encuestas del Modelo Estándar de Control Interno - MECI.</w:t>
      </w:r>
    </w:p>
    <w:p w14:paraId="5784A76D" w14:textId="2916464A" w:rsidR="004A6A7F" w:rsidRPr="00730BF3" w:rsidRDefault="004A6A7F" w:rsidP="004A6A7F">
      <w:pPr>
        <w:rPr>
          <w:rFonts w:ascii="Tahoma" w:hAnsi="Tahoma" w:cs="Tahoma"/>
          <w:b/>
          <w:bCs/>
          <w:sz w:val="22"/>
          <w:szCs w:val="22"/>
        </w:rPr>
      </w:pPr>
      <w:r>
        <w:rPr>
          <w:rFonts w:ascii="Tahoma" w:hAnsi="Tahoma" w:cs="Tahoma"/>
          <w:b/>
          <w:bCs/>
          <w:sz w:val="22"/>
          <w:szCs w:val="22"/>
        </w:rPr>
        <w:t>9</w:t>
      </w:r>
      <w:r w:rsidR="00AC7D35">
        <w:rPr>
          <w:rFonts w:ascii="Tahoma" w:hAnsi="Tahoma" w:cs="Tahoma"/>
          <w:b/>
          <w:bCs/>
          <w:sz w:val="22"/>
          <w:szCs w:val="22"/>
        </w:rPr>
        <w:t>.2</w:t>
      </w:r>
      <w:r w:rsidRPr="00730BF3">
        <w:rPr>
          <w:rFonts w:ascii="Tahoma" w:hAnsi="Tahoma" w:cs="Tahoma"/>
          <w:b/>
          <w:bCs/>
          <w:sz w:val="22"/>
          <w:szCs w:val="22"/>
        </w:rPr>
        <w:t xml:space="preserve"> METOLOGIA DE LA AUDITORIA.</w:t>
      </w:r>
    </w:p>
    <w:p w14:paraId="1717F018" w14:textId="77777777" w:rsidR="004A6A7F" w:rsidRPr="00730BF3" w:rsidRDefault="004A6A7F" w:rsidP="004A6A7F">
      <w:pPr>
        <w:rPr>
          <w:rFonts w:ascii="Tahoma" w:hAnsi="Tahoma" w:cs="Tahoma"/>
          <w:b/>
          <w:bCs/>
        </w:rPr>
      </w:pPr>
    </w:p>
    <w:p w14:paraId="0C6286FD" w14:textId="77777777" w:rsidR="004A6A7F" w:rsidRPr="00730BF3" w:rsidRDefault="004A6A7F" w:rsidP="004A6A7F">
      <w:pPr>
        <w:jc w:val="both"/>
        <w:rPr>
          <w:rFonts w:ascii="Tahoma" w:hAnsi="Tahoma" w:cs="Tahoma"/>
          <w:bCs/>
          <w:sz w:val="22"/>
          <w:szCs w:val="22"/>
        </w:rPr>
      </w:pPr>
      <w:r w:rsidRPr="00730BF3">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730BF3">
        <w:rPr>
          <w:rFonts w:ascii="Tahoma" w:hAnsi="Tahoma" w:cs="Tahoma"/>
          <w:bCs/>
          <w:sz w:val="22"/>
          <w:szCs w:val="22"/>
        </w:rPr>
        <w:t>el nivel de conocimiento que tienen los funcionarios sobre la Institucionalidad de la Alcaldía de Manizales.</w:t>
      </w:r>
    </w:p>
    <w:p w14:paraId="3AE14937" w14:textId="77777777" w:rsidR="004A6A7F" w:rsidRPr="00730BF3" w:rsidRDefault="004A6A7F" w:rsidP="004A6A7F">
      <w:pPr>
        <w:rPr>
          <w:rFonts w:ascii="Tahoma" w:hAnsi="Tahoma" w:cs="Tahoma"/>
          <w:b/>
          <w:bCs/>
        </w:rPr>
      </w:pPr>
    </w:p>
    <w:p w14:paraId="6FC28A62" w14:textId="4BE06AEA" w:rsidR="004A6A7F" w:rsidRPr="00730BF3" w:rsidRDefault="004A6A7F" w:rsidP="004A6A7F">
      <w:pPr>
        <w:rPr>
          <w:rFonts w:ascii="Tahoma" w:hAnsi="Tahoma" w:cs="Tahoma"/>
          <w:b/>
          <w:bCs/>
          <w:sz w:val="22"/>
          <w:szCs w:val="22"/>
        </w:rPr>
      </w:pPr>
      <w:r>
        <w:rPr>
          <w:rFonts w:ascii="Tahoma" w:hAnsi="Tahoma" w:cs="Tahoma"/>
          <w:b/>
          <w:bCs/>
          <w:sz w:val="22"/>
          <w:szCs w:val="22"/>
        </w:rPr>
        <w:t>9.3</w:t>
      </w:r>
      <w:r w:rsidRPr="00730BF3">
        <w:rPr>
          <w:rFonts w:ascii="Tahoma" w:hAnsi="Tahoma" w:cs="Tahoma"/>
          <w:b/>
          <w:bCs/>
          <w:sz w:val="22"/>
          <w:szCs w:val="22"/>
        </w:rPr>
        <w:t xml:space="preserve"> CONCLUSIONES DE LA AUDITORIA</w:t>
      </w:r>
    </w:p>
    <w:p w14:paraId="1543D5C7" w14:textId="77777777" w:rsidR="004A6A7F" w:rsidRPr="00730BF3" w:rsidRDefault="004A6A7F" w:rsidP="004A6A7F">
      <w:pPr>
        <w:rPr>
          <w:rFonts w:ascii="Tahoma" w:hAnsi="Tahoma" w:cs="Tahoma"/>
          <w:b/>
          <w:bCs/>
          <w:sz w:val="22"/>
          <w:szCs w:val="22"/>
        </w:rPr>
      </w:pPr>
    </w:p>
    <w:p w14:paraId="666CF6A7" w14:textId="77777777" w:rsidR="004A6A7F" w:rsidRPr="00730BF3" w:rsidRDefault="004A6A7F" w:rsidP="004A6A7F">
      <w:pPr>
        <w:jc w:val="both"/>
        <w:rPr>
          <w:rFonts w:ascii="Tahoma" w:hAnsi="Tahoma" w:cs="Tahoma"/>
          <w:b/>
          <w:bCs/>
          <w:sz w:val="22"/>
          <w:szCs w:val="22"/>
        </w:rPr>
      </w:pPr>
      <w:r w:rsidRPr="00730BF3">
        <w:rPr>
          <w:rFonts w:ascii="Tahoma" w:hAnsi="Tahoma" w:cs="Tahoma"/>
          <w:bCs/>
          <w:sz w:val="22"/>
          <w:szCs w:val="22"/>
        </w:rPr>
        <w:t>Durante el proceso auditor se entregaron noventa y siete (97) Encuestas a funcionarios de la Secretaría de Gobierno, los cuales pertenecen a Carrera Administrativa, Nombramiento Provisional y Libre Nombramiento y Remoción,</w:t>
      </w:r>
      <w:r w:rsidRPr="00730BF3">
        <w:rPr>
          <w:rFonts w:ascii="Tahoma" w:hAnsi="Tahoma" w:cs="Tahoma"/>
          <w:sz w:val="22"/>
          <w:szCs w:val="22"/>
        </w:rPr>
        <w:t xml:space="preserve"> para un total de noventa y uno (91) respuestas registradas, toda vez, que uno (01) funcionario se encuentra laborado en otra dependencia, uno (01) funcionario falleció, uno (01) funcionario se encuentra incapacitado, uno (01) funcionario está en licencia de maternidad, uno (01) funcionario se encuentra en periodo de vacaciones y uno (01) funcionario se encuentra suspendido de sus labores; lo que indica que todo el personal de la Secretaría respondió la encuesta.</w:t>
      </w:r>
      <w:r w:rsidRPr="00730BF3">
        <w:rPr>
          <w:rFonts w:ascii="Tahoma" w:hAnsi="Tahoma" w:cs="Tahoma"/>
          <w:b/>
          <w:bCs/>
          <w:sz w:val="22"/>
          <w:szCs w:val="22"/>
        </w:rPr>
        <w:t xml:space="preserve"> </w:t>
      </w:r>
    </w:p>
    <w:p w14:paraId="7D3F49D1" w14:textId="77777777" w:rsidR="004A6A7F" w:rsidRPr="00730BF3" w:rsidRDefault="004A6A7F" w:rsidP="004A6A7F">
      <w:pPr>
        <w:tabs>
          <w:tab w:val="center" w:pos="709"/>
          <w:tab w:val="right" w:pos="8504"/>
        </w:tabs>
        <w:snapToGrid w:val="0"/>
        <w:jc w:val="both"/>
        <w:rPr>
          <w:rFonts w:ascii="Tahoma" w:hAnsi="Tahoma" w:cs="Tahoma"/>
          <w:bCs/>
          <w:sz w:val="22"/>
          <w:szCs w:val="22"/>
        </w:rPr>
      </w:pPr>
    </w:p>
    <w:p w14:paraId="7FFFDF5E" w14:textId="77777777" w:rsidR="004A6A7F" w:rsidRPr="00730BF3" w:rsidRDefault="004A6A7F" w:rsidP="004A6A7F">
      <w:pPr>
        <w:tabs>
          <w:tab w:val="center" w:pos="709"/>
          <w:tab w:val="right" w:pos="8504"/>
        </w:tabs>
        <w:snapToGrid w:val="0"/>
        <w:jc w:val="both"/>
        <w:rPr>
          <w:rFonts w:ascii="Tahoma" w:hAnsi="Tahoma" w:cs="Tahoma"/>
          <w:bCs/>
          <w:sz w:val="22"/>
          <w:szCs w:val="22"/>
        </w:rPr>
      </w:pPr>
      <w:r w:rsidRPr="00730BF3">
        <w:rPr>
          <w:rFonts w:ascii="Tahoma" w:hAnsi="Tahoma" w:cs="Tahoma"/>
          <w:bCs/>
          <w:sz w:val="22"/>
          <w:szCs w:val="22"/>
        </w:rPr>
        <w:t xml:space="preserve">A continuación se presentan los resultados que permiten determinar el avance y el grado de interiorización de los elementos del MECI en los funcionarios: </w:t>
      </w:r>
    </w:p>
    <w:p w14:paraId="16291083" w14:textId="77777777" w:rsidR="004A6A7F" w:rsidRPr="00730BF3" w:rsidRDefault="004A6A7F" w:rsidP="004A6A7F">
      <w:pPr>
        <w:tabs>
          <w:tab w:val="center" w:pos="709"/>
          <w:tab w:val="right" w:pos="8504"/>
        </w:tabs>
        <w:snapToGrid w:val="0"/>
        <w:jc w:val="both"/>
        <w:rPr>
          <w:rFonts w:ascii="Tahoma" w:hAnsi="Tahoma" w:cs="Tahoma"/>
          <w:bCs/>
          <w:sz w:val="22"/>
          <w:szCs w:val="22"/>
        </w:rPr>
      </w:pPr>
    </w:p>
    <w:p w14:paraId="406B32B4"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 xml:space="preserve">Ochenta y cinco (85) funcionarios de noventa y uno (91 encuestados, </w:t>
      </w:r>
      <w:r w:rsidRPr="00730BF3">
        <w:rPr>
          <w:rFonts w:ascii="Tahoma" w:hAnsi="Tahoma" w:cs="Tahoma"/>
        </w:rPr>
        <w:t xml:space="preserve">declaran que sí son concordantes las actividades que desempeñan en el cargo con el Manual de Funciones y Competencias Laborales y </w:t>
      </w:r>
      <w:r w:rsidRPr="00730BF3">
        <w:rPr>
          <w:rFonts w:ascii="Tahoma" w:hAnsi="Tahoma" w:cs="Tahoma"/>
          <w:bCs/>
        </w:rPr>
        <w:t>consideran que el conocimiento adquirido en las capacitaciones sí ha respondido a sus necesidades como servidores públicos.</w:t>
      </w:r>
    </w:p>
    <w:p w14:paraId="6B84F74F"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Ochenta y cuatro (84) funcionarios de noventa y uno (91) encuestados,</w:t>
      </w:r>
      <w:r w:rsidRPr="00730BF3">
        <w:rPr>
          <w:rFonts w:ascii="Tahoma" w:hAnsi="Tahoma" w:cs="Tahoma"/>
        </w:rPr>
        <w:t xml:space="preserve"> manifiestan que sí </w:t>
      </w:r>
      <w:r w:rsidRPr="00730BF3">
        <w:rPr>
          <w:rFonts w:ascii="Tahoma" w:hAnsi="Tahoma" w:cs="Tahoma"/>
          <w:bCs/>
        </w:rPr>
        <w:t>conocen como contribuyen desde su puesto de trabajo con la Misión, Visión y Objetivos Institucionales de la Alcaldía de Manizales y declaran que sí logran detectar las posibles desviaciones en su proceso y realizar los correctivos necesarios para obtener la mejora continua del cargo sin que el Jefe Inmediato lo ordene.</w:t>
      </w:r>
    </w:p>
    <w:p w14:paraId="67107C52"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 xml:space="preserve">Ochenta y uno (81) funcionarios de noventa y uno (91) encuestados, creen que los programas de Bienestar Social e Incentivos sí promueven el sentido de pertenencia y la </w:t>
      </w:r>
      <w:r w:rsidRPr="00730BF3">
        <w:rPr>
          <w:rFonts w:ascii="Tahoma" w:hAnsi="Tahoma" w:cs="Tahoma"/>
          <w:bCs/>
        </w:rPr>
        <w:lastRenderedPageBreak/>
        <w:t>motivación de los funcionarios y confirman que sí conocen a qué Procesos y Servicios contribuyen desde su puesto de trabajo.</w:t>
      </w:r>
    </w:p>
    <w:p w14:paraId="7E7E41E8"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Ochenta (80) funcionarios de noventa y uno (91) encuestados, consideran que la comunicación entre ellos y sus superiores sí es fluida y de fácil acceso y creen que el Procedimiento de Auditoría Interna sí les permite mejorar sus procesos.</w:t>
      </w:r>
    </w:p>
    <w:p w14:paraId="4CB3659B"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Setenta y siete (77) funcionarios de noventa y uno (91) encuestados,  declaran que sí realizan el respectivo seguimiento y control a los Indicadores.</w:t>
      </w:r>
    </w:p>
    <w:p w14:paraId="194DBCC2"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Setenta y seis (76) funcionarios de noventa y uno (91) encuestados, confirman que su Jefe Inmediato sí realiza cronogramas de trabajo y a su vez realiza seguimiento al mismo.</w:t>
      </w:r>
    </w:p>
    <w:p w14:paraId="564F22F6"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Setenta y cinco (75) funcionarios de noventa y uno (91) encuestados, confirman que dentro del proceso de Inducción o Re inducción sí les fueron socializados los derechos y deberes que tienen como servidores públicos.</w:t>
      </w:r>
    </w:p>
    <w:p w14:paraId="34FD11F5"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Setenta y cuatro (74) funcionarios de noventa y uno (91) encuestados, declaran</w:t>
      </w:r>
      <w:r w:rsidRPr="00730BF3">
        <w:rPr>
          <w:rFonts w:ascii="Tahoma" w:hAnsi="Tahoma" w:cs="Tahoma"/>
        </w:rPr>
        <w:t xml:space="preserve"> que en las Evaluaciones de Desempeño sí les tienen en cuenta todas las funciones realizadas en el cargo que desempeñan, </w:t>
      </w:r>
      <w:r w:rsidRPr="00730BF3">
        <w:rPr>
          <w:rFonts w:ascii="Tahoma" w:hAnsi="Tahoma" w:cs="Tahoma"/>
          <w:bCs/>
        </w:rPr>
        <w:t>consideran que sí son eficientes los mecanismos implementados por la Alcaldía de Manizales para la recolección de sugerencias, quejas, reclamos o denuncias de la ciudadanía y confirman que sí participan en las Audiencias de Rendición de Cuentas a la Ciudadanía del Señor Alcalde.</w:t>
      </w:r>
    </w:p>
    <w:p w14:paraId="6BA6AEA1"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Setenta (70) funcionarios de noventa y uno (91) encuestados, manifiestan que en el último año sí les socializaron las metas, proyectos y programas que desarrolla la Alcaldía de Manizales en cumplimiento al Plan de Desarrollo.</w:t>
      </w:r>
    </w:p>
    <w:p w14:paraId="74865364"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 xml:space="preserve">Sesenta y nueve (69) funcionarios de noventa y uno (91) encuestados, </w:t>
      </w:r>
      <w:r w:rsidRPr="00730BF3">
        <w:rPr>
          <w:rFonts w:ascii="Tahoma" w:hAnsi="Tahoma" w:cs="Tahoma"/>
        </w:rPr>
        <w:t xml:space="preserve">manifiestan </w:t>
      </w:r>
      <w:r w:rsidRPr="00730BF3">
        <w:rPr>
          <w:rFonts w:ascii="Tahoma" w:hAnsi="Tahoma" w:cs="Tahoma"/>
          <w:bCs/>
        </w:rPr>
        <w:t>que sí realizan seguimiento constante a las acciones planteadas en los Planes de Mejoramiento.</w:t>
      </w:r>
    </w:p>
    <w:p w14:paraId="603A1BBC"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Cincuenta y dos (52) funcionarios de noventa y uno (91) encuestados, manifiestan que en el último año sí les socializaron el Código de Ética, los valores y principios de la Alcaldía de Manizales.</w:t>
      </w:r>
    </w:p>
    <w:p w14:paraId="3046F79B" w14:textId="77777777" w:rsidR="004A6A7F" w:rsidRPr="00730BF3" w:rsidRDefault="004A6A7F" w:rsidP="004A6A7F">
      <w:pPr>
        <w:tabs>
          <w:tab w:val="center" w:pos="709"/>
          <w:tab w:val="right" w:pos="8504"/>
        </w:tabs>
        <w:snapToGrid w:val="0"/>
        <w:jc w:val="both"/>
        <w:rPr>
          <w:rFonts w:ascii="Tahoma" w:hAnsi="Tahoma" w:cs="Tahoma"/>
          <w:b/>
          <w:bCs/>
          <w:sz w:val="22"/>
          <w:szCs w:val="22"/>
        </w:rPr>
      </w:pPr>
      <w:r w:rsidRPr="00730BF3">
        <w:rPr>
          <w:rFonts w:ascii="Tahoma" w:hAnsi="Tahoma" w:cs="Tahoma"/>
          <w:b/>
          <w:bCs/>
          <w:sz w:val="22"/>
          <w:szCs w:val="22"/>
        </w:rPr>
        <w:t>Aspectos a Mejorar:</w:t>
      </w:r>
    </w:p>
    <w:p w14:paraId="2D95B5E6" w14:textId="77777777" w:rsidR="004A6A7F" w:rsidRPr="00730BF3" w:rsidRDefault="004A6A7F" w:rsidP="004A6A7F">
      <w:pPr>
        <w:tabs>
          <w:tab w:val="center" w:pos="709"/>
          <w:tab w:val="right" w:pos="8504"/>
        </w:tabs>
        <w:snapToGrid w:val="0"/>
        <w:jc w:val="both"/>
        <w:rPr>
          <w:rFonts w:ascii="Tahoma" w:hAnsi="Tahoma" w:cs="Tahoma"/>
          <w:bCs/>
          <w:sz w:val="22"/>
          <w:szCs w:val="22"/>
        </w:rPr>
      </w:pPr>
    </w:p>
    <w:p w14:paraId="6370020F"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Sesenta (60) funcionarios de noventa y uno (91) encuestados, declaran que no participan en el seguimiento y control del Mapa de Riesgos de la Secretaría.</w:t>
      </w:r>
    </w:p>
    <w:p w14:paraId="5B0BDA8E"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lastRenderedPageBreak/>
        <w:t>Cincuenta y cinco (55) funcionarios de noventa y uno (91) encuestados, declaran que en el último año no les socializaron la Política de Administración del Riesgo.</w:t>
      </w:r>
    </w:p>
    <w:p w14:paraId="70CC6302"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Cuarenta y cinco (45) funcionarios de noventa y uno (91) encuestados, declaran que su área de trabajo no cuenta con los recursos físicos, humanos y financieros suficientes para cumplir con los objetivos trazados.</w:t>
      </w:r>
    </w:p>
    <w:p w14:paraId="6BFF335E" w14:textId="77777777" w:rsidR="004A6A7F" w:rsidRPr="00730BF3" w:rsidRDefault="004A6A7F" w:rsidP="00C718F1">
      <w:pPr>
        <w:pStyle w:val="Prrafodelista"/>
        <w:numPr>
          <w:ilvl w:val="0"/>
          <w:numId w:val="4"/>
        </w:numPr>
        <w:tabs>
          <w:tab w:val="center" w:pos="709"/>
          <w:tab w:val="right" w:pos="8504"/>
        </w:tabs>
        <w:snapToGrid w:val="0"/>
        <w:ind w:left="90"/>
        <w:jc w:val="both"/>
        <w:rPr>
          <w:rFonts w:ascii="Tahoma" w:hAnsi="Tahoma" w:cs="Tahoma"/>
          <w:bCs/>
        </w:rPr>
      </w:pPr>
      <w:r w:rsidRPr="00730BF3">
        <w:rPr>
          <w:rFonts w:ascii="Tahoma" w:hAnsi="Tahoma" w:cs="Tahoma"/>
          <w:bCs/>
        </w:rPr>
        <w:t>Treinta y cinco (35) funcionarios de noventa y uno (91) encuestados, declaran que no realizan periódicamente copias de seguridad de la información que se genera desde sus puestos de trabajo.</w:t>
      </w:r>
    </w:p>
    <w:tbl>
      <w:tblPr>
        <w:tblStyle w:val="Tablaconcuadrcula"/>
        <w:tblW w:w="9356" w:type="dxa"/>
        <w:tblInd w:w="-5" w:type="dxa"/>
        <w:tblLook w:val="04A0" w:firstRow="1" w:lastRow="0" w:firstColumn="1" w:lastColumn="0" w:noHBand="0" w:noVBand="1"/>
      </w:tblPr>
      <w:tblGrid>
        <w:gridCol w:w="753"/>
        <w:gridCol w:w="8603"/>
      </w:tblGrid>
      <w:tr w:rsidR="009647EF" w:rsidRPr="00730BF3" w14:paraId="5AB82FD5" w14:textId="77777777" w:rsidTr="007967C3">
        <w:trPr>
          <w:trHeight w:val="525"/>
        </w:trPr>
        <w:tc>
          <w:tcPr>
            <w:tcW w:w="9356" w:type="dxa"/>
            <w:gridSpan w:val="2"/>
            <w:noWrap/>
            <w:vAlign w:val="center"/>
            <w:hideMark/>
          </w:tcPr>
          <w:p w14:paraId="168A825F" w14:textId="71D49AD6" w:rsidR="009647EF" w:rsidRPr="00730BF3" w:rsidRDefault="00474C3E" w:rsidP="004A6A7F">
            <w:pPr>
              <w:rPr>
                <w:rFonts w:ascii="Tahoma" w:hAnsi="Tahoma" w:cs="Tahoma"/>
                <w:b/>
                <w:bCs/>
                <w:sz w:val="22"/>
                <w:szCs w:val="22"/>
              </w:rPr>
            </w:pPr>
            <w:r>
              <w:rPr>
                <w:rFonts w:ascii="Tahoma" w:hAnsi="Tahoma" w:cs="Tahoma"/>
                <w:b/>
                <w:bCs/>
                <w:sz w:val="22"/>
                <w:szCs w:val="22"/>
              </w:rPr>
              <w:t>9.</w:t>
            </w:r>
            <w:r w:rsidR="004A6A7F">
              <w:rPr>
                <w:rFonts w:ascii="Tahoma" w:hAnsi="Tahoma" w:cs="Tahoma"/>
                <w:b/>
                <w:bCs/>
                <w:sz w:val="22"/>
                <w:szCs w:val="22"/>
              </w:rPr>
              <w:t>4</w:t>
            </w:r>
            <w:r w:rsidR="009647EF" w:rsidRPr="00730BF3">
              <w:rPr>
                <w:rFonts w:ascii="Tahoma" w:hAnsi="Tahoma" w:cs="Tahoma"/>
                <w:b/>
                <w:bCs/>
                <w:sz w:val="22"/>
                <w:szCs w:val="22"/>
              </w:rPr>
              <w:t xml:space="preserve"> HALLAZGOS</w:t>
            </w:r>
          </w:p>
        </w:tc>
      </w:tr>
      <w:tr w:rsidR="009647EF" w:rsidRPr="00730BF3" w14:paraId="755B255B" w14:textId="77777777" w:rsidTr="007967C3">
        <w:trPr>
          <w:trHeight w:val="2132"/>
        </w:trPr>
        <w:tc>
          <w:tcPr>
            <w:tcW w:w="753" w:type="dxa"/>
            <w:noWrap/>
            <w:vAlign w:val="center"/>
            <w:hideMark/>
          </w:tcPr>
          <w:p w14:paraId="670FD67E" w14:textId="77777777" w:rsidR="009647EF" w:rsidRPr="00730BF3" w:rsidRDefault="009647EF" w:rsidP="00285527">
            <w:pPr>
              <w:rPr>
                <w:rFonts w:ascii="Tahoma" w:hAnsi="Tahoma" w:cs="Tahoma"/>
                <w:b/>
                <w:bCs/>
                <w:sz w:val="22"/>
                <w:szCs w:val="22"/>
              </w:rPr>
            </w:pPr>
            <w:r w:rsidRPr="00730BF3">
              <w:rPr>
                <w:rFonts w:ascii="Tahoma" w:hAnsi="Tahoma" w:cs="Tahoma"/>
                <w:b/>
                <w:bCs/>
                <w:sz w:val="22"/>
                <w:szCs w:val="22"/>
              </w:rPr>
              <w:t>N°1</w:t>
            </w:r>
          </w:p>
        </w:tc>
        <w:tc>
          <w:tcPr>
            <w:tcW w:w="8603" w:type="dxa"/>
            <w:vAlign w:val="center"/>
          </w:tcPr>
          <w:p w14:paraId="65A490FD" w14:textId="77777777" w:rsidR="009647EF" w:rsidRPr="00730BF3" w:rsidRDefault="009647EF" w:rsidP="00285527">
            <w:pPr>
              <w:suppressAutoHyphens/>
              <w:jc w:val="both"/>
              <w:rPr>
                <w:rFonts w:ascii="Tahoma" w:hAnsi="Tahoma" w:cs="Tahoma"/>
                <w:b/>
                <w:bCs/>
                <w:sz w:val="22"/>
                <w:szCs w:val="22"/>
                <w:lang w:val="es-CO"/>
              </w:rPr>
            </w:pPr>
            <w:r w:rsidRPr="00730BF3">
              <w:rPr>
                <w:rFonts w:ascii="Tahoma" w:hAnsi="Tahoma" w:cs="Tahoma"/>
                <w:bCs/>
                <w:sz w:val="22"/>
                <w:szCs w:val="22"/>
              </w:rPr>
              <w:t xml:space="preserve">Se evidenció en la Encuesta del Modelo Estándar de Control Interno - MECI que treinta y cinco (35) funcionarios de la Secretaría de Gobierno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Artículo 22 de la </w:t>
            </w:r>
            <w:r w:rsidRPr="00730BF3">
              <w:rPr>
                <w:rFonts w:ascii="Tahoma" w:hAnsi="Tahoma" w:cs="Tahoma"/>
                <w:b/>
                <w:bCs/>
                <w:i/>
                <w:sz w:val="22"/>
                <w:szCs w:val="22"/>
              </w:rPr>
              <w:t>Política de Gestión y Seguridad Informática</w:t>
            </w:r>
            <w:r w:rsidRPr="00730BF3">
              <w:rPr>
                <w:rFonts w:ascii="Tahoma" w:hAnsi="Tahoma" w:cs="Tahoma"/>
                <w:bCs/>
                <w:sz w:val="22"/>
                <w:szCs w:val="22"/>
              </w:rPr>
              <w:t xml:space="preserve"> según el Decreto 0160 del 25 de Abril de 2014 </w:t>
            </w:r>
            <w:r w:rsidRPr="00730BF3">
              <w:rPr>
                <w:rFonts w:ascii="Tahoma" w:hAnsi="Tahoma" w:cs="Tahoma"/>
                <w:b/>
                <w:bCs/>
                <w:i/>
                <w:sz w:val="20"/>
                <w:szCs w:val="20"/>
              </w:rPr>
              <w:t>“Por el cual se adopta la Nueva Plataforma Estratégica de la Administración Central del Municipio de Manizales”</w:t>
            </w:r>
            <w:r w:rsidRPr="00730BF3">
              <w:rPr>
                <w:rFonts w:ascii="Tahoma" w:hAnsi="Tahoma" w:cs="Tahoma"/>
                <w:bCs/>
                <w:sz w:val="22"/>
                <w:szCs w:val="22"/>
              </w:rPr>
              <w:t>.</w:t>
            </w:r>
          </w:p>
        </w:tc>
      </w:tr>
    </w:tbl>
    <w:p w14:paraId="44B50008" w14:textId="77777777" w:rsidR="009647EF" w:rsidRPr="00730BF3" w:rsidRDefault="009647EF" w:rsidP="009647EF">
      <w:pPr>
        <w:pStyle w:val="Prrafodelista"/>
        <w:tabs>
          <w:tab w:val="center" w:pos="709"/>
          <w:tab w:val="right" w:pos="8504"/>
        </w:tabs>
        <w:snapToGrid w:val="0"/>
        <w:spacing w:after="0" w:line="240" w:lineRule="auto"/>
        <w:ind w:left="90"/>
        <w:jc w:val="both"/>
        <w:rPr>
          <w:rFonts w:ascii="Tahoma" w:hAnsi="Tahoma" w:cs="Tahoma"/>
          <w:bCs/>
          <w:lang w:val="es-ES_tradnl"/>
        </w:rPr>
      </w:pPr>
    </w:p>
    <w:tbl>
      <w:tblPr>
        <w:tblStyle w:val="Tablaconcuadrcula"/>
        <w:tblW w:w="9445" w:type="dxa"/>
        <w:tblInd w:w="-5" w:type="dxa"/>
        <w:tblLook w:val="04A0" w:firstRow="1" w:lastRow="0" w:firstColumn="1" w:lastColumn="0" w:noHBand="0" w:noVBand="1"/>
      </w:tblPr>
      <w:tblGrid>
        <w:gridCol w:w="755"/>
        <w:gridCol w:w="8690"/>
      </w:tblGrid>
      <w:tr w:rsidR="009647EF" w:rsidRPr="00730BF3" w14:paraId="16B31DE0" w14:textId="77777777" w:rsidTr="006F6868">
        <w:trPr>
          <w:trHeight w:val="530"/>
        </w:trPr>
        <w:tc>
          <w:tcPr>
            <w:tcW w:w="9445" w:type="dxa"/>
            <w:gridSpan w:val="2"/>
            <w:noWrap/>
            <w:vAlign w:val="center"/>
            <w:hideMark/>
          </w:tcPr>
          <w:p w14:paraId="6ECF0301" w14:textId="62DE18E3" w:rsidR="009647EF" w:rsidRPr="00730BF3" w:rsidRDefault="00474C3E" w:rsidP="004A6A7F">
            <w:pPr>
              <w:ind w:right="79"/>
              <w:rPr>
                <w:rFonts w:ascii="Tahoma" w:hAnsi="Tahoma" w:cs="Tahoma"/>
                <w:b/>
                <w:bCs/>
                <w:sz w:val="22"/>
                <w:szCs w:val="22"/>
              </w:rPr>
            </w:pPr>
            <w:r>
              <w:rPr>
                <w:rFonts w:ascii="Tahoma" w:hAnsi="Tahoma" w:cs="Tahoma"/>
                <w:b/>
                <w:bCs/>
                <w:sz w:val="22"/>
                <w:szCs w:val="22"/>
              </w:rPr>
              <w:t>9.</w:t>
            </w:r>
            <w:r w:rsidR="004A6A7F">
              <w:rPr>
                <w:rFonts w:ascii="Tahoma" w:hAnsi="Tahoma" w:cs="Tahoma"/>
                <w:b/>
                <w:bCs/>
                <w:sz w:val="22"/>
                <w:szCs w:val="22"/>
              </w:rPr>
              <w:t>5</w:t>
            </w:r>
            <w:r w:rsidR="009647EF" w:rsidRPr="00730BF3">
              <w:rPr>
                <w:rFonts w:ascii="Tahoma" w:hAnsi="Tahoma" w:cs="Tahoma"/>
                <w:b/>
                <w:bCs/>
                <w:sz w:val="22"/>
                <w:szCs w:val="22"/>
              </w:rPr>
              <w:t xml:space="preserve"> RECOMENDACIONES</w:t>
            </w:r>
          </w:p>
        </w:tc>
      </w:tr>
      <w:tr w:rsidR="009647EF" w:rsidRPr="00730BF3" w14:paraId="673131CF" w14:textId="77777777" w:rsidTr="006F6868">
        <w:trPr>
          <w:trHeight w:val="530"/>
        </w:trPr>
        <w:tc>
          <w:tcPr>
            <w:tcW w:w="755" w:type="dxa"/>
            <w:noWrap/>
            <w:vAlign w:val="center"/>
            <w:hideMark/>
          </w:tcPr>
          <w:p w14:paraId="708DCC0D" w14:textId="77777777" w:rsidR="009647EF" w:rsidRPr="00730BF3" w:rsidRDefault="009647EF" w:rsidP="00285527">
            <w:pPr>
              <w:rPr>
                <w:rFonts w:ascii="Tahoma" w:hAnsi="Tahoma" w:cs="Tahoma"/>
                <w:b/>
                <w:bCs/>
                <w:sz w:val="22"/>
                <w:szCs w:val="22"/>
              </w:rPr>
            </w:pPr>
            <w:r w:rsidRPr="00730BF3">
              <w:rPr>
                <w:rFonts w:ascii="Tahoma" w:hAnsi="Tahoma" w:cs="Tahoma"/>
                <w:b/>
                <w:bCs/>
                <w:sz w:val="22"/>
                <w:szCs w:val="22"/>
              </w:rPr>
              <w:t>N°1</w:t>
            </w:r>
          </w:p>
        </w:tc>
        <w:tc>
          <w:tcPr>
            <w:tcW w:w="8689" w:type="dxa"/>
            <w:vAlign w:val="center"/>
          </w:tcPr>
          <w:p w14:paraId="0AD9F8F9" w14:textId="77777777" w:rsidR="009647EF" w:rsidRPr="00730BF3" w:rsidRDefault="009647EF" w:rsidP="00285527">
            <w:pPr>
              <w:suppressAutoHyphens/>
              <w:jc w:val="both"/>
              <w:rPr>
                <w:rFonts w:ascii="Tahoma" w:hAnsi="Tahoma" w:cs="Tahoma"/>
                <w:b/>
                <w:bCs/>
                <w:sz w:val="22"/>
                <w:szCs w:val="22"/>
              </w:rPr>
            </w:pPr>
            <w:r w:rsidRPr="00730BF3">
              <w:rPr>
                <w:rFonts w:ascii="Tahoma" w:hAnsi="Tahoma" w:cs="Tahoma"/>
                <w:bCs/>
                <w:sz w:val="22"/>
                <w:szCs w:val="22"/>
              </w:rPr>
              <w:t xml:space="preserve">Nuevamente se le recomienda al Secretario de Despacho y líderes de los procesos, involucrar a todo el equipo de trabajo de la Secretaría en la socialización y actualización del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 además, porque son ellos </w:t>
            </w:r>
            <w:r w:rsidRPr="00730BF3">
              <w:rPr>
                <w:rFonts w:ascii="Tahoma" w:hAnsi="Tahoma" w:cs="Tahoma"/>
                <w:sz w:val="22"/>
                <w:szCs w:val="22"/>
              </w:rPr>
              <w:t>quienes en la práctica conocen qué actividades están mayormente expuestas al Riesgo</w:t>
            </w:r>
            <w:r w:rsidRPr="00730BF3">
              <w:rPr>
                <w:rFonts w:ascii="Tahoma" w:hAnsi="Tahoma" w:cs="Tahoma"/>
                <w:bCs/>
                <w:sz w:val="22"/>
                <w:szCs w:val="22"/>
              </w:rPr>
              <w:t>. Lo anterior, debido a que se evidenció en la Encuesta MECI, que sesenta (60) funcionarios de la Secretaría no participan en el seguimiento y control del Mapa de Riesgos.</w:t>
            </w:r>
          </w:p>
        </w:tc>
      </w:tr>
      <w:tr w:rsidR="009647EF" w:rsidRPr="00730BF3" w14:paraId="34FDFA7A" w14:textId="77777777" w:rsidTr="006F6868">
        <w:trPr>
          <w:trHeight w:val="530"/>
        </w:trPr>
        <w:tc>
          <w:tcPr>
            <w:tcW w:w="755" w:type="dxa"/>
            <w:noWrap/>
            <w:vAlign w:val="center"/>
          </w:tcPr>
          <w:p w14:paraId="6550CBBB" w14:textId="77777777" w:rsidR="009647EF" w:rsidRPr="00730BF3" w:rsidRDefault="009647EF" w:rsidP="00285527">
            <w:pPr>
              <w:rPr>
                <w:rFonts w:ascii="Tahoma" w:hAnsi="Tahoma" w:cs="Tahoma"/>
                <w:b/>
                <w:bCs/>
                <w:sz w:val="22"/>
                <w:szCs w:val="22"/>
              </w:rPr>
            </w:pPr>
            <w:r w:rsidRPr="00730BF3">
              <w:rPr>
                <w:rFonts w:ascii="Tahoma" w:hAnsi="Tahoma" w:cs="Tahoma"/>
                <w:b/>
                <w:bCs/>
                <w:sz w:val="22"/>
                <w:szCs w:val="22"/>
              </w:rPr>
              <w:t>N°2</w:t>
            </w:r>
          </w:p>
        </w:tc>
        <w:tc>
          <w:tcPr>
            <w:tcW w:w="8689" w:type="dxa"/>
            <w:vAlign w:val="center"/>
          </w:tcPr>
          <w:p w14:paraId="67A4B699" w14:textId="77777777" w:rsidR="009647EF" w:rsidRPr="00730BF3" w:rsidRDefault="009647EF" w:rsidP="00285527">
            <w:pPr>
              <w:suppressAutoHyphens/>
              <w:jc w:val="both"/>
              <w:rPr>
                <w:rFonts w:ascii="Tahoma" w:hAnsi="Tahoma" w:cs="Tahoma"/>
                <w:sz w:val="22"/>
                <w:szCs w:val="22"/>
              </w:rPr>
            </w:pPr>
            <w:r w:rsidRPr="00730BF3">
              <w:rPr>
                <w:rFonts w:ascii="Tahoma" w:hAnsi="Tahoma" w:cs="Tahoma"/>
                <w:sz w:val="22"/>
                <w:szCs w:val="22"/>
              </w:rPr>
              <w:t xml:space="preserve">Sería adecuado, que el Secretario de Despacho de la Secretaría de Gobierno, solicite a la Oficina de Gestión de Calidad campañas de socialización sobre temas como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730BF3">
              <w:rPr>
                <w:rFonts w:ascii="Tahoma" w:hAnsi="Tahoma" w:cs="Tahoma"/>
                <w:bCs/>
                <w:sz w:val="22"/>
                <w:szCs w:val="22"/>
              </w:rPr>
              <w:t>Lo anterior, debido a que se evidenció en la Encuesta MECI que a cincuenta y cinco (55) funcionarios no les han socializado dicha Política.</w:t>
            </w:r>
          </w:p>
        </w:tc>
      </w:tr>
      <w:tr w:rsidR="009647EF" w:rsidRPr="00730BF3" w14:paraId="01271FB1" w14:textId="77777777" w:rsidTr="006F6868">
        <w:trPr>
          <w:trHeight w:val="789"/>
        </w:trPr>
        <w:tc>
          <w:tcPr>
            <w:tcW w:w="755" w:type="dxa"/>
            <w:noWrap/>
            <w:vAlign w:val="center"/>
          </w:tcPr>
          <w:p w14:paraId="0E7EED92" w14:textId="77777777" w:rsidR="009647EF" w:rsidRPr="00730BF3" w:rsidRDefault="009647EF" w:rsidP="00285527">
            <w:pPr>
              <w:rPr>
                <w:rFonts w:ascii="Tahoma" w:hAnsi="Tahoma" w:cs="Tahoma"/>
                <w:b/>
                <w:bCs/>
                <w:sz w:val="22"/>
                <w:szCs w:val="22"/>
              </w:rPr>
            </w:pPr>
            <w:r w:rsidRPr="00730BF3">
              <w:rPr>
                <w:rFonts w:ascii="Tahoma" w:hAnsi="Tahoma" w:cs="Tahoma"/>
                <w:b/>
                <w:bCs/>
                <w:sz w:val="22"/>
                <w:szCs w:val="22"/>
              </w:rPr>
              <w:lastRenderedPageBreak/>
              <w:t>N°3</w:t>
            </w:r>
          </w:p>
        </w:tc>
        <w:tc>
          <w:tcPr>
            <w:tcW w:w="8689" w:type="dxa"/>
            <w:vAlign w:val="center"/>
          </w:tcPr>
          <w:p w14:paraId="366CA5F3" w14:textId="77777777" w:rsidR="009647EF" w:rsidRPr="00730BF3" w:rsidRDefault="009647EF" w:rsidP="00285527">
            <w:pPr>
              <w:suppressAutoHyphens/>
              <w:jc w:val="both"/>
              <w:rPr>
                <w:rFonts w:ascii="Tahoma" w:hAnsi="Tahoma" w:cs="Tahoma"/>
                <w:bCs/>
                <w:sz w:val="22"/>
                <w:szCs w:val="22"/>
              </w:rPr>
            </w:pPr>
            <w:r w:rsidRPr="00730BF3">
              <w:rPr>
                <w:rFonts w:ascii="Tahoma" w:hAnsi="Tahoma" w:cs="Tahoma"/>
                <w:bCs/>
                <w:sz w:val="22"/>
                <w:szCs w:val="22"/>
              </w:rPr>
              <w:t>Es conveniente, que el Secretario de Despacho, analice con los funcionarios al interior de su Secretaría, las prioridades y necesidades, respecto a los recursos físicos, humanos y financieros que están siendo insuficientes, según los resultados arrojados en la Encuesta MECI y que de alguna manera impiden el buen desarrollo de las actividades diarias, con el fin, de aplicar los correctivos necesarios y de esta forma cumplir eficientemente con los objetivos propuestos.  Lo anterior, debido a que se evidenció que cuarenta y cinco (45) funcionarios declararon que su área de trabajo no cuenta con estos recursos.</w:t>
            </w:r>
          </w:p>
        </w:tc>
      </w:tr>
    </w:tbl>
    <w:p w14:paraId="071D0DC5" w14:textId="77777777" w:rsidR="00567780" w:rsidRDefault="00567780" w:rsidP="009647EF">
      <w:pPr>
        <w:pStyle w:val="Prrafodelista"/>
        <w:spacing w:line="240" w:lineRule="auto"/>
        <w:ind w:left="0"/>
        <w:jc w:val="both"/>
        <w:rPr>
          <w:rFonts w:ascii="Tahoma" w:hAnsi="Tahoma" w:cs="Tahoma"/>
          <w:b/>
          <w:bCs/>
          <w:lang w:val="es-ES_tradnl"/>
        </w:rPr>
      </w:pPr>
    </w:p>
    <w:tbl>
      <w:tblPr>
        <w:tblStyle w:val="Tablaconcuadrcula"/>
        <w:tblpPr w:leftFromText="141" w:rightFromText="141" w:vertAnchor="text" w:horzAnchor="margin" w:tblpY="-75"/>
        <w:tblW w:w="9493" w:type="dxa"/>
        <w:tblLayout w:type="fixed"/>
        <w:tblLook w:val="04A0" w:firstRow="1" w:lastRow="0" w:firstColumn="1" w:lastColumn="0" w:noHBand="0" w:noVBand="1"/>
      </w:tblPr>
      <w:tblGrid>
        <w:gridCol w:w="4699"/>
        <w:gridCol w:w="1485"/>
        <w:gridCol w:w="3309"/>
      </w:tblGrid>
      <w:tr w:rsidR="00567780" w:rsidRPr="00230713" w14:paraId="70CB040C" w14:textId="77777777" w:rsidTr="00567780">
        <w:trPr>
          <w:trHeight w:val="18"/>
        </w:trPr>
        <w:tc>
          <w:tcPr>
            <w:tcW w:w="9493" w:type="dxa"/>
            <w:gridSpan w:val="3"/>
            <w:shd w:val="clear" w:color="auto" w:fill="D9D9D9" w:themeFill="background1" w:themeFillShade="D9"/>
            <w:vAlign w:val="center"/>
          </w:tcPr>
          <w:p w14:paraId="4C8A6BDE" w14:textId="77777777" w:rsidR="00567780" w:rsidRPr="003A1388" w:rsidRDefault="00567780" w:rsidP="00567780">
            <w:pPr>
              <w:jc w:val="center"/>
              <w:rPr>
                <w:rFonts w:ascii="Tahoma" w:hAnsi="Tahoma" w:cs="Tahoma"/>
                <w:b/>
                <w:bCs/>
                <w:sz w:val="22"/>
                <w:szCs w:val="22"/>
              </w:rPr>
            </w:pPr>
            <w:r>
              <w:rPr>
                <w:rFonts w:ascii="Tahoma" w:hAnsi="Tahoma" w:cs="Tahoma"/>
                <w:b/>
                <w:bCs/>
                <w:sz w:val="22"/>
                <w:szCs w:val="22"/>
              </w:rPr>
              <w:t>AUDITORIA No.10</w:t>
            </w:r>
            <w:r w:rsidRPr="003A1388">
              <w:rPr>
                <w:rFonts w:ascii="Tahoma" w:hAnsi="Tahoma" w:cs="Tahoma"/>
                <w:b/>
                <w:bCs/>
                <w:sz w:val="22"/>
                <w:szCs w:val="22"/>
              </w:rPr>
              <w:t>-2017</w:t>
            </w:r>
          </w:p>
          <w:p w14:paraId="7558F564" w14:textId="77777777" w:rsidR="00567780" w:rsidRPr="00230713" w:rsidRDefault="00567780" w:rsidP="00567780">
            <w:pPr>
              <w:jc w:val="center"/>
              <w:rPr>
                <w:rFonts w:ascii="Tahoma" w:hAnsi="Tahoma" w:cs="Tahoma"/>
                <w:b/>
                <w:bCs/>
                <w:color w:val="FF0000"/>
                <w:sz w:val="22"/>
                <w:szCs w:val="22"/>
              </w:rPr>
            </w:pPr>
            <w:r>
              <w:rPr>
                <w:rFonts w:ascii="Tahoma" w:hAnsi="Tahoma" w:cs="Tahoma"/>
                <w:b/>
                <w:bCs/>
                <w:sz w:val="22"/>
                <w:szCs w:val="22"/>
              </w:rPr>
              <w:t>SECRETARÍA</w:t>
            </w:r>
            <w:r w:rsidRPr="003A1388">
              <w:rPr>
                <w:rFonts w:ascii="Tahoma" w:hAnsi="Tahoma" w:cs="Tahoma"/>
                <w:b/>
                <w:bCs/>
                <w:sz w:val="22"/>
                <w:szCs w:val="22"/>
              </w:rPr>
              <w:t xml:space="preserve"> </w:t>
            </w:r>
            <w:r>
              <w:rPr>
                <w:rFonts w:ascii="Tahoma" w:hAnsi="Tahoma" w:cs="Tahoma"/>
                <w:b/>
                <w:bCs/>
                <w:sz w:val="22"/>
                <w:szCs w:val="22"/>
              </w:rPr>
              <w:t>DEL DEPORTE</w:t>
            </w:r>
          </w:p>
        </w:tc>
      </w:tr>
      <w:tr w:rsidR="00567780" w:rsidRPr="00F639F8" w14:paraId="4C973E21" w14:textId="77777777" w:rsidTr="00567780">
        <w:trPr>
          <w:trHeight w:val="18"/>
        </w:trPr>
        <w:tc>
          <w:tcPr>
            <w:tcW w:w="4699" w:type="dxa"/>
            <w:shd w:val="clear" w:color="auto" w:fill="D9D9D9" w:themeFill="background1" w:themeFillShade="D9"/>
            <w:vAlign w:val="center"/>
          </w:tcPr>
          <w:p w14:paraId="376730FA" w14:textId="77777777" w:rsidR="00567780" w:rsidRPr="00F639F8" w:rsidRDefault="00567780" w:rsidP="00567780">
            <w:pPr>
              <w:jc w:val="center"/>
              <w:rPr>
                <w:rFonts w:ascii="Tahoma" w:hAnsi="Tahoma" w:cs="Tahoma"/>
                <w:b/>
                <w:bCs/>
                <w:sz w:val="20"/>
                <w:szCs w:val="20"/>
              </w:rPr>
            </w:pPr>
            <w:r w:rsidRPr="00F639F8">
              <w:rPr>
                <w:rFonts w:ascii="Tahoma" w:hAnsi="Tahoma" w:cs="Tahoma"/>
                <w:b/>
                <w:bCs/>
                <w:sz w:val="20"/>
                <w:szCs w:val="20"/>
              </w:rPr>
              <w:t>TEMAS AUDITADOS</w:t>
            </w:r>
          </w:p>
        </w:tc>
        <w:tc>
          <w:tcPr>
            <w:tcW w:w="1485" w:type="dxa"/>
            <w:shd w:val="clear" w:color="auto" w:fill="D9D9D9" w:themeFill="background1" w:themeFillShade="D9"/>
            <w:vAlign w:val="center"/>
          </w:tcPr>
          <w:p w14:paraId="0CCEC0F6" w14:textId="77777777" w:rsidR="00567780" w:rsidRPr="00F639F8" w:rsidRDefault="00567780" w:rsidP="00567780">
            <w:pPr>
              <w:jc w:val="center"/>
              <w:rPr>
                <w:rFonts w:ascii="Tahoma" w:hAnsi="Tahoma" w:cs="Tahoma"/>
                <w:b/>
                <w:bCs/>
                <w:sz w:val="20"/>
                <w:szCs w:val="20"/>
              </w:rPr>
            </w:pPr>
            <w:r w:rsidRPr="00F639F8">
              <w:rPr>
                <w:rFonts w:ascii="Tahoma" w:hAnsi="Tahoma" w:cs="Tahoma"/>
                <w:b/>
                <w:bCs/>
                <w:sz w:val="20"/>
                <w:szCs w:val="20"/>
              </w:rPr>
              <w:t>HALLAZGOS</w:t>
            </w:r>
          </w:p>
        </w:tc>
        <w:tc>
          <w:tcPr>
            <w:tcW w:w="3309" w:type="dxa"/>
            <w:shd w:val="clear" w:color="auto" w:fill="D9D9D9" w:themeFill="background1" w:themeFillShade="D9"/>
            <w:vAlign w:val="center"/>
          </w:tcPr>
          <w:p w14:paraId="72CD648C" w14:textId="77777777" w:rsidR="00567780" w:rsidRPr="00F639F8" w:rsidRDefault="00567780" w:rsidP="00567780">
            <w:pPr>
              <w:jc w:val="center"/>
              <w:rPr>
                <w:rFonts w:ascii="Tahoma" w:hAnsi="Tahoma" w:cs="Tahoma"/>
                <w:b/>
                <w:bCs/>
                <w:sz w:val="20"/>
                <w:szCs w:val="20"/>
              </w:rPr>
            </w:pPr>
            <w:r w:rsidRPr="00F639F8">
              <w:rPr>
                <w:rFonts w:ascii="Tahoma" w:hAnsi="Tahoma" w:cs="Tahoma"/>
                <w:b/>
                <w:bCs/>
                <w:sz w:val="20"/>
                <w:szCs w:val="20"/>
              </w:rPr>
              <w:t>RECOMENDACIONES</w:t>
            </w:r>
          </w:p>
        </w:tc>
      </w:tr>
      <w:tr w:rsidR="00567780" w:rsidRPr="00683C33" w14:paraId="1BF97993" w14:textId="77777777" w:rsidTr="00567780">
        <w:trPr>
          <w:trHeight w:val="18"/>
        </w:trPr>
        <w:tc>
          <w:tcPr>
            <w:tcW w:w="4699" w:type="dxa"/>
            <w:vAlign w:val="center"/>
          </w:tcPr>
          <w:p w14:paraId="613747C9" w14:textId="77777777" w:rsidR="00567780" w:rsidRPr="00CF2BD6" w:rsidRDefault="00567780" w:rsidP="00567780">
            <w:pPr>
              <w:rPr>
                <w:rFonts w:ascii="Tahoma" w:hAnsi="Tahoma" w:cs="Tahoma"/>
                <w:b/>
                <w:bCs/>
                <w:sz w:val="22"/>
                <w:szCs w:val="22"/>
              </w:rPr>
            </w:pPr>
            <w:r w:rsidRPr="00CF2BD6">
              <w:rPr>
                <w:rFonts w:ascii="Tahoma" w:hAnsi="Tahoma" w:cs="Tahoma"/>
                <w:b/>
                <w:bCs/>
                <w:sz w:val="22"/>
                <w:szCs w:val="22"/>
              </w:rPr>
              <w:t>PLAN DE MEJORAMIENTO</w:t>
            </w:r>
            <w:r>
              <w:rPr>
                <w:rFonts w:ascii="Tahoma" w:hAnsi="Tahoma" w:cs="Tahoma"/>
                <w:b/>
                <w:bCs/>
                <w:sz w:val="22"/>
                <w:szCs w:val="22"/>
              </w:rPr>
              <w:t xml:space="preserve"> – HALLAZGOS QUE PERSISTEN</w:t>
            </w:r>
          </w:p>
        </w:tc>
        <w:tc>
          <w:tcPr>
            <w:tcW w:w="1485" w:type="dxa"/>
            <w:vAlign w:val="center"/>
          </w:tcPr>
          <w:p w14:paraId="20C9D505"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9</w:t>
            </w:r>
          </w:p>
        </w:tc>
        <w:tc>
          <w:tcPr>
            <w:tcW w:w="3309" w:type="dxa"/>
            <w:vAlign w:val="center"/>
          </w:tcPr>
          <w:p w14:paraId="79FDE2FA" w14:textId="77777777" w:rsidR="00567780" w:rsidRPr="00540B24" w:rsidRDefault="00567780" w:rsidP="00567780">
            <w:pPr>
              <w:jc w:val="center"/>
              <w:rPr>
                <w:rFonts w:ascii="Tahoma" w:hAnsi="Tahoma" w:cs="Tahoma"/>
                <w:b/>
                <w:bCs/>
                <w:color w:val="000000" w:themeColor="text1"/>
                <w:sz w:val="22"/>
                <w:szCs w:val="22"/>
              </w:rPr>
            </w:pPr>
            <w:r w:rsidRPr="00540B24">
              <w:rPr>
                <w:rFonts w:ascii="Tahoma" w:hAnsi="Tahoma" w:cs="Tahoma"/>
                <w:b/>
                <w:bCs/>
                <w:color w:val="000000" w:themeColor="text1"/>
                <w:sz w:val="22"/>
                <w:szCs w:val="22"/>
              </w:rPr>
              <w:t>2</w:t>
            </w:r>
          </w:p>
        </w:tc>
      </w:tr>
      <w:tr w:rsidR="00567780" w:rsidRPr="00550286" w14:paraId="001E6C83" w14:textId="77777777" w:rsidTr="00567780">
        <w:trPr>
          <w:trHeight w:val="18"/>
        </w:trPr>
        <w:tc>
          <w:tcPr>
            <w:tcW w:w="4699" w:type="dxa"/>
            <w:vAlign w:val="center"/>
          </w:tcPr>
          <w:p w14:paraId="4CB9AD7B" w14:textId="77777777" w:rsidR="00567780" w:rsidRDefault="00567780" w:rsidP="00567780">
            <w:pPr>
              <w:rPr>
                <w:rFonts w:ascii="Tahoma" w:hAnsi="Tahoma" w:cs="Tahoma"/>
                <w:b/>
                <w:bCs/>
                <w:sz w:val="22"/>
                <w:szCs w:val="22"/>
              </w:rPr>
            </w:pPr>
            <w:r w:rsidRPr="00415D1D">
              <w:rPr>
                <w:rFonts w:ascii="Tahoma" w:hAnsi="Tahoma" w:cs="Tahoma"/>
                <w:b/>
                <w:bCs/>
                <w:sz w:val="22"/>
                <w:szCs w:val="22"/>
              </w:rPr>
              <w:t>GESTIÓN ELECTRÓNICA DOCUMENTAL Y PQRS</w:t>
            </w:r>
          </w:p>
        </w:tc>
        <w:tc>
          <w:tcPr>
            <w:tcW w:w="1485" w:type="dxa"/>
            <w:vAlign w:val="center"/>
          </w:tcPr>
          <w:p w14:paraId="0A41208D"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0</w:t>
            </w:r>
          </w:p>
        </w:tc>
        <w:tc>
          <w:tcPr>
            <w:tcW w:w="3309" w:type="dxa"/>
            <w:vAlign w:val="center"/>
          </w:tcPr>
          <w:p w14:paraId="7F8A8507"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2</w:t>
            </w:r>
          </w:p>
        </w:tc>
      </w:tr>
      <w:tr w:rsidR="00567780" w:rsidRPr="00E0409D" w14:paraId="0C24537F" w14:textId="77777777" w:rsidTr="00567780">
        <w:trPr>
          <w:trHeight w:val="18"/>
        </w:trPr>
        <w:tc>
          <w:tcPr>
            <w:tcW w:w="4699" w:type="dxa"/>
            <w:vAlign w:val="center"/>
          </w:tcPr>
          <w:p w14:paraId="2A358095" w14:textId="77777777" w:rsidR="00567780" w:rsidRPr="00383540" w:rsidRDefault="00567780" w:rsidP="00567780">
            <w:pPr>
              <w:rPr>
                <w:rFonts w:ascii="Tahoma" w:hAnsi="Tahoma" w:cs="Tahoma"/>
                <w:b/>
                <w:bCs/>
                <w:sz w:val="22"/>
                <w:szCs w:val="22"/>
              </w:rPr>
            </w:pPr>
            <w:r w:rsidRPr="00383540">
              <w:rPr>
                <w:rFonts w:ascii="Tahoma" w:hAnsi="Tahoma" w:cs="Tahoma"/>
                <w:b/>
                <w:bCs/>
                <w:sz w:val="22"/>
                <w:szCs w:val="22"/>
              </w:rPr>
              <w:t>RIESGOS</w:t>
            </w:r>
          </w:p>
        </w:tc>
        <w:tc>
          <w:tcPr>
            <w:tcW w:w="1485" w:type="dxa"/>
            <w:vAlign w:val="center"/>
          </w:tcPr>
          <w:p w14:paraId="6192A74D"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1</w:t>
            </w:r>
          </w:p>
        </w:tc>
        <w:tc>
          <w:tcPr>
            <w:tcW w:w="3309" w:type="dxa"/>
            <w:vAlign w:val="center"/>
          </w:tcPr>
          <w:p w14:paraId="52290EA9"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4</w:t>
            </w:r>
          </w:p>
        </w:tc>
      </w:tr>
      <w:tr w:rsidR="00567780" w:rsidRPr="00E0409D" w14:paraId="64D2E5D4" w14:textId="77777777" w:rsidTr="00567780">
        <w:trPr>
          <w:trHeight w:val="18"/>
        </w:trPr>
        <w:tc>
          <w:tcPr>
            <w:tcW w:w="4699" w:type="dxa"/>
            <w:vAlign w:val="center"/>
          </w:tcPr>
          <w:p w14:paraId="68A3EA67" w14:textId="77777777" w:rsidR="00567780" w:rsidRPr="00CF2BD6" w:rsidRDefault="00567780" w:rsidP="00567780">
            <w:pPr>
              <w:rPr>
                <w:rFonts w:ascii="Tahoma" w:hAnsi="Tahoma" w:cs="Tahoma"/>
                <w:b/>
                <w:bCs/>
                <w:sz w:val="22"/>
                <w:szCs w:val="22"/>
              </w:rPr>
            </w:pPr>
            <w:r w:rsidRPr="00CF2BD6">
              <w:rPr>
                <w:rFonts w:ascii="Tahoma" w:hAnsi="Tahoma" w:cs="Tahoma"/>
                <w:b/>
                <w:bCs/>
                <w:sz w:val="22"/>
                <w:szCs w:val="22"/>
              </w:rPr>
              <w:t xml:space="preserve">CUMPLIMIENTO DE METAS E INDICADORES </w:t>
            </w:r>
          </w:p>
        </w:tc>
        <w:tc>
          <w:tcPr>
            <w:tcW w:w="1485" w:type="dxa"/>
            <w:vAlign w:val="center"/>
          </w:tcPr>
          <w:p w14:paraId="73646541"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1</w:t>
            </w:r>
          </w:p>
        </w:tc>
        <w:tc>
          <w:tcPr>
            <w:tcW w:w="3309" w:type="dxa"/>
            <w:vAlign w:val="center"/>
          </w:tcPr>
          <w:p w14:paraId="6D8D67C5"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6</w:t>
            </w:r>
          </w:p>
        </w:tc>
      </w:tr>
      <w:tr w:rsidR="00567780" w:rsidRPr="00C700F9" w14:paraId="7E1B9EDB" w14:textId="77777777" w:rsidTr="00567780">
        <w:trPr>
          <w:trHeight w:val="18"/>
        </w:trPr>
        <w:tc>
          <w:tcPr>
            <w:tcW w:w="4699" w:type="dxa"/>
            <w:vAlign w:val="center"/>
          </w:tcPr>
          <w:p w14:paraId="09C7DA33" w14:textId="77777777" w:rsidR="00567780" w:rsidRPr="00CF2BD6" w:rsidRDefault="00567780" w:rsidP="00567780">
            <w:pPr>
              <w:rPr>
                <w:rFonts w:ascii="Tahoma" w:hAnsi="Tahoma" w:cs="Tahoma"/>
                <w:b/>
                <w:bCs/>
                <w:sz w:val="22"/>
                <w:szCs w:val="22"/>
              </w:rPr>
            </w:pPr>
            <w:r w:rsidRPr="00CF2BD6">
              <w:rPr>
                <w:rFonts w:ascii="Tahoma" w:hAnsi="Tahoma" w:cs="Tahoma"/>
                <w:b/>
                <w:bCs/>
                <w:sz w:val="22"/>
                <w:szCs w:val="22"/>
              </w:rPr>
              <w:t>CONTRATACION</w:t>
            </w:r>
          </w:p>
        </w:tc>
        <w:tc>
          <w:tcPr>
            <w:tcW w:w="1485" w:type="dxa"/>
            <w:vAlign w:val="center"/>
          </w:tcPr>
          <w:p w14:paraId="530A8462"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0</w:t>
            </w:r>
          </w:p>
        </w:tc>
        <w:tc>
          <w:tcPr>
            <w:tcW w:w="3309" w:type="dxa"/>
            <w:vAlign w:val="center"/>
          </w:tcPr>
          <w:p w14:paraId="558583BC"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4</w:t>
            </w:r>
          </w:p>
        </w:tc>
      </w:tr>
      <w:tr w:rsidR="00567780" w:rsidRPr="00E0409D" w14:paraId="35B270A7" w14:textId="77777777" w:rsidTr="00567780">
        <w:trPr>
          <w:trHeight w:val="18"/>
        </w:trPr>
        <w:tc>
          <w:tcPr>
            <w:tcW w:w="4699" w:type="dxa"/>
            <w:vAlign w:val="center"/>
          </w:tcPr>
          <w:p w14:paraId="04AA366B" w14:textId="77777777" w:rsidR="00567780" w:rsidRPr="00383540" w:rsidRDefault="00567780" w:rsidP="00567780">
            <w:pPr>
              <w:rPr>
                <w:rFonts w:ascii="Tahoma" w:hAnsi="Tahoma" w:cs="Tahoma"/>
                <w:b/>
                <w:bCs/>
                <w:sz w:val="22"/>
                <w:szCs w:val="22"/>
              </w:rPr>
            </w:pPr>
            <w:r w:rsidRPr="00383540">
              <w:rPr>
                <w:rFonts w:ascii="Tahoma" w:hAnsi="Tahoma" w:cs="Tahoma"/>
                <w:b/>
                <w:bCs/>
                <w:sz w:val="22"/>
                <w:szCs w:val="22"/>
              </w:rPr>
              <w:t>PRESUPUESTO</w:t>
            </w:r>
          </w:p>
        </w:tc>
        <w:tc>
          <w:tcPr>
            <w:tcW w:w="1485" w:type="dxa"/>
            <w:vAlign w:val="center"/>
          </w:tcPr>
          <w:p w14:paraId="10F647EB"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0</w:t>
            </w:r>
          </w:p>
        </w:tc>
        <w:tc>
          <w:tcPr>
            <w:tcW w:w="3309" w:type="dxa"/>
            <w:vAlign w:val="center"/>
          </w:tcPr>
          <w:p w14:paraId="5331B9D1"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2</w:t>
            </w:r>
          </w:p>
        </w:tc>
      </w:tr>
      <w:tr w:rsidR="00567780" w:rsidRPr="00E0409D" w14:paraId="139684F2" w14:textId="77777777" w:rsidTr="00567780">
        <w:trPr>
          <w:trHeight w:val="18"/>
        </w:trPr>
        <w:tc>
          <w:tcPr>
            <w:tcW w:w="4699" w:type="dxa"/>
            <w:vAlign w:val="center"/>
          </w:tcPr>
          <w:p w14:paraId="19987576" w14:textId="77777777" w:rsidR="00567780" w:rsidRPr="00F01FFC" w:rsidRDefault="00567780" w:rsidP="00567780">
            <w:pPr>
              <w:rPr>
                <w:rFonts w:ascii="Tahoma" w:hAnsi="Tahoma" w:cs="Tahoma"/>
                <w:b/>
                <w:bCs/>
                <w:sz w:val="22"/>
                <w:szCs w:val="22"/>
              </w:rPr>
            </w:pPr>
            <w:r w:rsidRPr="00F01FFC">
              <w:rPr>
                <w:rFonts w:ascii="Tahoma" w:hAnsi="Tahoma" w:cs="Tahoma"/>
                <w:b/>
                <w:bCs/>
                <w:sz w:val="22"/>
                <w:szCs w:val="22"/>
              </w:rPr>
              <w:t xml:space="preserve">MECI </w:t>
            </w:r>
          </w:p>
        </w:tc>
        <w:tc>
          <w:tcPr>
            <w:tcW w:w="1485" w:type="dxa"/>
            <w:vAlign w:val="center"/>
          </w:tcPr>
          <w:p w14:paraId="08DEEB97"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1</w:t>
            </w:r>
          </w:p>
        </w:tc>
        <w:tc>
          <w:tcPr>
            <w:tcW w:w="3309" w:type="dxa"/>
            <w:vAlign w:val="center"/>
          </w:tcPr>
          <w:p w14:paraId="6B00AA6A" w14:textId="77777777" w:rsidR="00567780" w:rsidRPr="00540B24" w:rsidRDefault="00567780" w:rsidP="00567780">
            <w:pPr>
              <w:jc w:val="center"/>
              <w:rPr>
                <w:rFonts w:ascii="Tahoma" w:hAnsi="Tahoma" w:cs="Tahoma"/>
                <w:b/>
                <w:bCs/>
                <w:color w:val="000000" w:themeColor="text1"/>
                <w:sz w:val="22"/>
                <w:szCs w:val="22"/>
              </w:rPr>
            </w:pPr>
            <w:r>
              <w:rPr>
                <w:rFonts w:ascii="Tahoma" w:hAnsi="Tahoma" w:cs="Tahoma"/>
                <w:b/>
                <w:bCs/>
                <w:color w:val="000000" w:themeColor="text1"/>
                <w:sz w:val="22"/>
                <w:szCs w:val="22"/>
              </w:rPr>
              <w:t>3</w:t>
            </w:r>
          </w:p>
        </w:tc>
      </w:tr>
      <w:tr w:rsidR="00567780" w:rsidRPr="00683C33" w14:paraId="453D9D08" w14:textId="77777777" w:rsidTr="00567780">
        <w:trPr>
          <w:trHeight w:val="18"/>
        </w:trPr>
        <w:tc>
          <w:tcPr>
            <w:tcW w:w="4699" w:type="dxa"/>
            <w:shd w:val="clear" w:color="auto" w:fill="auto"/>
            <w:vAlign w:val="center"/>
          </w:tcPr>
          <w:p w14:paraId="1076E2B4" w14:textId="77777777" w:rsidR="00567780" w:rsidRPr="005F1514" w:rsidRDefault="00567780" w:rsidP="00567780">
            <w:pPr>
              <w:rPr>
                <w:rFonts w:ascii="Tahoma" w:hAnsi="Tahoma" w:cs="Tahoma"/>
                <w:b/>
                <w:bCs/>
                <w:color w:val="FF0000"/>
                <w:sz w:val="22"/>
                <w:szCs w:val="22"/>
              </w:rPr>
            </w:pPr>
            <w:r w:rsidRPr="001A442F">
              <w:rPr>
                <w:rFonts w:ascii="Tahoma" w:hAnsi="Tahoma" w:cs="Tahoma"/>
                <w:b/>
                <w:bCs/>
                <w:color w:val="000000" w:themeColor="text1"/>
                <w:sz w:val="22"/>
                <w:szCs w:val="22"/>
              </w:rPr>
              <w:t>SERVICIO</w:t>
            </w:r>
          </w:p>
        </w:tc>
        <w:tc>
          <w:tcPr>
            <w:tcW w:w="1485" w:type="dxa"/>
            <w:shd w:val="clear" w:color="auto" w:fill="auto"/>
            <w:vAlign w:val="center"/>
          </w:tcPr>
          <w:p w14:paraId="3BE3BC01" w14:textId="77777777" w:rsidR="00567780" w:rsidRPr="001A442F" w:rsidRDefault="00567780" w:rsidP="00567780">
            <w:pPr>
              <w:jc w:val="center"/>
              <w:rPr>
                <w:rFonts w:ascii="Tahoma" w:hAnsi="Tahoma" w:cs="Tahoma"/>
                <w:b/>
                <w:bCs/>
                <w:color w:val="000000" w:themeColor="text1"/>
                <w:sz w:val="22"/>
                <w:szCs w:val="22"/>
              </w:rPr>
            </w:pPr>
            <w:r w:rsidRPr="001A442F">
              <w:rPr>
                <w:rFonts w:ascii="Tahoma" w:hAnsi="Tahoma" w:cs="Tahoma"/>
                <w:b/>
                <w:bCs/>
                <w:color w:val="000000" w:themeColor="text1"/>
                <w:sz w:val="22"/>
                <w:szCs w:val="22"/>
              </w:rPr>
              <w:t>2</w:t>
            </w:r>
          </w:p>
        </w:tc>
        <w:tc>
          <w:tcPr>
            <w:tcW w:w="3309" w:type="dxa"/>
            <w:shd w:val="clear" w:color="auto" w:fill="auto"/>
            <w:vAlign w:val="center"/>
          </w:tcPr>
          <w:p w14:paraId="2AB03713" w14:textId="77777777" w:rsidR="00567780" w:rsidRPr="001A442F" w:rsidRDefault="00567780" w:rsidP="00567780">
            <w:pPr>
              <w:jc w:val="center"/>
              <w:rPr>
                <w:rFonts w:ascii="Tahoma" w:hAnsi="Tahoma" w:cs="Tahoma"/>
                <w:b/>
                <w:bCs/>
                <w:color w:val="000000" w:themeColor="text1"/>
                <w:sz w:val="22"/>
                <w:szCs w:val="22"/>
              </w:rPr>
            </w:pPr>
            <w:r w:rsidRPr="001A442F">
              <w:rPr>
                <w:rFonts w:ascii="Tahoma" w:hAnsi="Tahoma" w:cs="Tahoma"/>
                <w:b/>
                <w:bCs/>
                <w:color w:val="000000" w:themeColor="text1"/>
                <w:sz w:val="22"/>
                <w:szCs w:val="22"/>
              </w:rPr>
              <w:t>2</w:t>
            </w:r>
          </w:p>
        </w:tc>
      </w:tr>
      <w:tr w:rsidR="00567780" w:rsidRPr="00683C33" w14:paraId="193AFD88" w14:textId="77777777" w:rsidTr="00567780">
        <w:trPr>
          <w:trHeight w:val="70"/>
        </w:trPr>
        <w:tc>
          <w:tcPr>
            <w:tcW w:w="4699" w:type="dxa"/>
            <w:shd w:val="clear" w:color="auto" w:fill="D9D9D9" w:themeFill="background1" w:themeFillShade="D9"/>
            <w:vAlign w:val="center"/>
          </w:tcPr>
          <w:p w14:paraId="67BE2088" w14:textId="77777777" w:rsidR="00567780" w:rsidRPr="006B26AB" w:rsidRDefault="00567780" w:rsidP="00567780">
            <w:pPr>
              <w:rPr>
                <w:rFonts w:ascii="Tahoma" w:hAnsi="Tahoma" w:cs="Tahoma"/>
                <w:b/>
                <w:bCs/>
                <w:sz w:val="22"/>
                <w:szCs w:val="22"/>
              </w:rPr>
            </w:pPr>
            <w:r w:rsidRPr="006B26AB">
              <w:rPr>
                <w:rFonts w:ascii="Tahoma" w:hAnsi="Tahoma" w:cs="Tahoma"/>
                <w:b/>
                <w:bCs/>
                <w:sz w:val="22"/>
                <w:szCs w:val="22"/>
              </w:rPr>
              <w:t>TOTAL</w:t>
            </w:r>
          </w:p>
        </w:tc>
        <w:tc>
          <w:tcPr>
            <w:tcW w:w="1485" w:type="dxa"/>
            <w:shd w:val="clear" w:color="auto" w:fill="D9D9D9" w:themeFill="background1" w:themeFillShade="D9"/>
            <w:vAlign w:val="center"/>
          </w:tcPr>
          <w:p w14:paraId="03F2FF71" w14:textId="77777777" w:rsidR="00567780" w:rsidRPr="00683C33" w:rsidRDefault="00567780" w:rsidP="00567780">
            <w:pPr>
              <w:jc w:val="center"/>
              <w:rPr>
                <w:rFonts w:ascii="Tahoma" w:hAnsi="Tahoma" w:cs="Tahoma"/>
                <w:b/>
                <w:bCs/>
                <w:color w:val="FF0000"/>
                <w:sz w:val="22"/>
                <w:szCs w:val="22"/>
              </w:rPr>
            </w:pPr>
            <w:r>
              <w:rPr>
                <w:rFonts w:ascii="Tahoma" w:hAnsi="Tahoma" w:cs="Tahoma"/>
                <w:b/>
                <w:bCs/>
                <w:color w:val="000000" w:themeColor="text1"/>
                <w:sz w:val="22"/>
                <w:szCs w:val="22"/>
              </w:rPr>
              <w:t>14</w:t>
            </w:r>
          </w:p>
        </w:tc>
        <w:tc>
          <w:tcPr>
            <w:tcW w:w="3309" w:type="dxa"/>
            <w:shd w:val="clear" w:color="auto" w:fill="D9D9D9" w:themeFill="background1" w:themeFillShade="D9"/>
            <w:vAlign w:val="center"/>
          </w:tcPr>
          <w:p w14:paraId="1C3E3319" w14:textId="77777777" w:rsidR="00567780" w:rsidRPr="00683C33" w:rsidRDefault="00567780" w:rsidP="00567780">
            <w:pPr>
              <w:jc w:val="center"/>
              <w:rPr>
                <w:rFonts w:ascii="Tahoma" w:hAnsi="Tahoma" w:cs="Tahoma"/>
                <w:b/>
                <w:bCs/>
                <w:color w:val="FF0000"/>
                <w:sz w:val="22"/>
                <w:szCs w:val="22"/>
              </w:rPr>
            </w:pPr>
            <w:r w:rsidRPr="001A442F">
              <w:rPr>
                <w:rFonts w:ascii="Tahoma" w:hAnsi="Tahoma" w:cs="Tahoma"/>
                <w:b/>
                <w:bCs/>
                <w:color w:val="000000" w:themeColor="text1"/>
                <w:sz w:val="22"/>
                <w:szCs w:val="22"/>
              </w:rPr>
              <w:t>25</w:t>
            </w:r>
          </w:p>
        </w:tc>
      </w:tr>
    </w:tbl>
    <w:p w14:paraId="08BC5D3C" w14:textId="77777777" w:rsidR="00567780" w:rsidRDefault="00567780" w:rsidP="009647EF">
      <w:pPr>
        <w:pStyle w:val="Prrafodelista"/>
        <w:spacing w:line="240" w:lineRule="auto"/>
        <w:ind w:left="0"/>
        <w:jc w:val="both"/>
        <w:rPr>
          <w:rFonts w:ascii="Tahoma" w:hAnsi="Tahoma" w:cs="Tahoma"/>
          <w:b/>
          <w:bCs/>
          <w:lang w:val="es-ES_tradnl"/>
        </w:rPr>
      </w:pPr>
    </w:p>
    <w:tbl>
      <w:tblPr>
        <w:tblStyle w:val="Tablaconcuadrcula"/>
        <w:tblW w:w="9527" w:type="dxa"/>
        <w:tblInd w:w="-34" w:type="dxa"/>
        <w:tblLayout w:type="fixed"/>
        <w:tblLook w:val="04A0" w:firstRow="1" w:lastRow="0" w:firstColumn="1" w:lastColumn="0" w:noHBand="0" w:noVBand="1"/>
      </w:tblPr>
      <w:tblGrid>
        <w:gridCol w:w="3765"/>
        <w:gridCol w:w="5762"/>
      </w:tblGrid>
      <w:tr w:rsidR="00867462" w:rsidRPr="00647C14" w14:paraId="206C2262" w14:textId="77777777" w:rsidTr="001A442F">
        <w:trPr>
          <w:trHeight w:val="503"/>
        </w:trPr>
        <w:tc>
          <w:tcPr>
            <w:tcW w:w="9527" w:type="dxa"/>
            <w:gridSpan w:val="2"/>
            <w:shd w:val="clear" w:color="auto" w:fill="D9D9D9" w:themeFill="background1" w:themeFillShade="D9"/>
            <w:vAlign w:val="center"/>
          </w:tcPr>
          <w:p w14:paraId="3ACB32E4" w14:textId="638563AE" w:rsidR="00867462" w:rsidRPr="00647C14" w:rsidRDefault="00867462" w:rsidP="00867462">
            <w:pPr>
              <w:rPr>
                <w:rFonts w:ascii="Tahoma" w:hAnsi="Tahoma" w:cs="Tahoma"/>
                <w:b/>
                <w:bCs/>
                <w:color w:val="FF0000"/>
                <w:sz w:val="22"/>
                <w:szCs w:val="22"/>
              </w:rPr>
            </w:pPr>
            <w:r w:rsidRPr="00290AB3">
              <w:rPr>
                <w:rFonts w:ascii="Tahoma" w:hAnsi="Tahoma" w:cs="Tahoma"/>
                <w:b/>
                <w:bCs/>
                <w:sz w:val="22"/>
                <w:szCs w:val="22"/>
              </w:rPr>
              <w:t>1</w:t>
            </w:r>
            <w:r>
              <w:rPr>
                <w:rFonts w:ascii="Tahoma" w:hAnsi="Tahoma" w:cs="Tahoma"/>
                <w:b/>
                <w:bCs/>
                <w:sz w:val="22"/>
                <w:szCs w:val="22"/>
              </w:rPr>
              <w:t>0</w:t>
            </w:r>
            <w:r w:rsidRPr="00290AB3">
              <w:rPr>
                <w:rFonts w:ascii="Tahoma" w:hAnsi="Tahoma" w:cs="Tahoma"/>
                <w:b/>
                <w:bCs/>
                <w:sz w:val="22"/>
                <w:szCs w:val="22"/>
              </w:rPr>
              <w:t>. PLAN DE MEJORAMIENTO</w:t>
            </w:r>
          </w:p>
        </w:tc>
      </w:tr>
      <w:tr w:rsidR="00867462" w:rsidRPr="00647C14" w14:paraId="5ACD5BC3" w14:textId="77777777" w:rsidTr="001A442F">
        <w:trPr>
          <w:trHeight w:val="20"/>
        </w:trPr>
        <w:tc>
          <w:tcPr>
            <w:tcW w:w="3765" w:type="dxa"/>
            <w:vAlign w:val="center"/>
          </w:tcPr>
          <w:p w14:paraId="6F6FBD00" w14:textId="77777777" w:rsidR="00867462" w:rsidRPr="008E6DCC" w:rsidRDefault="00867462" w:rsidP="00371817">
            <w:pPr>
              <w:rPr>
                <w:rFonts w:ascii="Tahoma" w:hAnsi="Tahoma" w:cs="Tahoma"/>
                <w:b/>
                <w:bCs/>
                <w:sz w:val="22"/>
                <w:szCs w:val="22"/>
              </w:rPr>
            </w:pPr>
            <w:r w:rsidRPr="008E6DCC">
              <w:rPr>
                <w:rFonts w:ascii="Tahoma" w:hAnsi="Tahoma" w:cs="Tahoma"/>
                <w:b/>
                <w:bCs/>
                <w:sz w:val="22"/>
                <w:szCs w:val="22"/>
              </w:rPr>
              <w:t>Fecha de Entrega del Plan de Mejoramiento:</w:t>
            </w:r>
          </w:p>
        </w:tc>
        <w:tc>
          <w:tcPr>
            <w:tcW w:w="5762" w:type="dxa"/>
            <w:vAlign w:val="center"/>
          </w:tcPr>
          <w:p w14:paraId="2CB29A11" w14:textId="6ADEED88" w:rsidR="00867462" w:rsidRPr="008E6DCC" w:rsidRDefault="008E2472" w:rsidP="00371817">
            <w:pPr>
              <w:jc w:val="both"/>
              <w:rPr>
                <w:rFonts w:ascii="Tahoma" w:hAnsi="Tahoma" w:cs="Tahoma"/>
                <w:b/>
                <w:bCs/>
                <w:sz w:val="22"/>
                <w:szCs w:val="22"/>
              </w:rPr>
            </w:pPr>
            <w:r>
              <w:rPr>
                <w:rFonts w:ascii="Tahoma" w:hAnsi="Tahoma" w:cs="Tahoma"/>
                <w:b/>
                <w:bCs/>
                <w:sz w:val="22"/>
                <w:szCs w:val="22"/>
              </w:rPr>
              <w:t>13 de diciembre de 2017</w:t>
            </w:r>
          </w:p>
        </w:tc>
      </w:tr>
      <w:tr w:rsidR="00867462" w:rsidRPr="00647C14" w14:paraId="6926BDD0" w14:textId="77777777" w:rsidTr="001A442F">
        <w:trPr>
          <w:trHeight w:val="20"/>
        </w:trPr>
        <w:tc>
          <w:tcPr>
            <w:tcW w:w="9527" w:type="dxa"/>
            <w:gridSpan w:val="2"/>
          </w:tcPr>
          <w:p w14:paraId="13461CA9" w14:textId="77777777" w:rsidR="00867462" w:rsidRPr="008E6DCC" w:rsidRDefault="00867462" w:rsidP="00371817">
            <w:pPr>
              <w:jc w:val="both"/>
              <w:rPr>
                <w:rFonts w:ascii="Tahoma" w:hAnsi="Tahoma" w:cs="Tahoma"/>
                <w:bCs/>
                <w:sz w:val="22"/>
                <w:szCs w:val="22"/>
              </w:rPr>
            </w:pPr>
            <w:r w:rsidRPr="008E6DCC">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03C64A8D" w14:textId="6502F56F" w:rsidR="00867462" w:rsidRPr="008E6DCC" w:rsidRDefault="00867462" w:rsidP="00A600FF">
            <w:pPr>
              <w:jc w:val="both"/>
              <w:rPr>
                <w:rFonts w:ascii="Tahoma" w:hAnsi="Tahoma" w:cs="Tahoma"/>
                <w:bCs/>
                <w:sz w:val="22"/>
                <w:szCs w:val="22"/>
              </w:rPr>
            </w:pPr>
            <w:r w:rsidRPr="008E6DCC">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Pr="008E6DCC">
              <w:rPr>
                <w:rFonts w:ascii="Tahoma" w:hAnsi="Tahoma" w:cs="Tahoma"/>
                <w:b/>
                <w:bCs/>
                <w:sz w:val="22"/>
                <w:szCs w:val="22"/>
              </w:rPr>
              <w:t xml:space="preserve">No. </w:t>
            </w:r>
            <w:r w:rsidR="00097652">
              <w:rPr>
                <w:rFonts w:ascii="Tahoma" w:hAnsi="Tahoma" w:cs="Tahoma"/>
                <w:b/>
                <w:bCs/>
                <w:sz w:val="22"/>
                <w:szCs w:val="22"/>
              </w:rPr>
              <w:t>16</w:t>
            </w:r>
            <w:r w:rsidRPr="008E6DCC">
              <w:rPr>
                <w:rFonts w:ascii="Tahoma" w:hAnsi="Tahoma" w:cs="Tahoma"/>
                <w:b/>
                <w:bCs/>
                <w:sz w:val="22"/>
                <w:szCs w:val="22"/>
              </w:rPr>
              <w:t xml:space="preserve"> de 2016</w:t>
            </w:r>
            <w:r w:rsidRPr="008E6DCC">
              <w:rPr>
                <w:rFonts w:ascii="Tahoma" w:hAnsi="Tahoma" w:cs="Tahoma"/>
                <w:bCs/>
                <w:sz w:val="22"/>
                <w:szCs w:val="22"/>
              </w:rPr>
              <w:t>, quedará cerrado con la valoración antes relacionada y los nuevos hallazgos encontrados incluyendo los que persisten, estarán sujetos de suscribirse en un nuevo Plan de Mejoramiento.</w:t>
            </w:r>
          </w:p>
        </w:tc>
      </w:tr>
    </w:tbl>
    <w:p w14:paraId="0E4CD66B" w14:textId="77777777" w:rsidR="00867462" w:rsidRPr="00647C14" w:rsidRDefault="00867462" w:rsidP="00867462">
      <w:pPr>
        <w:rPr>
          <w:rFonts w:ascii="Tahoma" w:hAnsi="Tahoma" w:cs="Tahoma"/>
          <w:b/>
          <w:bCs/>
          <w:color w:val="FF0000"/>
          <w:sz w:val="22"/>
          <w:szCs w:val="22"/>
        </w:rPr>
      </w:pPr>
    </w:p>
    <w:p w14:paraId="34CA7208" w14:textId="77777777" w:rsidR="00867462" w:rsidRDefault="00867462" w:rsidP="00867462">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9464"/>
      </w:tblGrid>
      <w:tr w:rsidR="00867462" w:rsidRPr="00647C14" w14:paraId="7A0167E3" w14:textId="77777777" w:rsidTr="00371817">
        <w:trPr>
          <w:trHeight w:val="390"/>
        </w:trPr>
        <w:tc>
          <w:tcPr>
            <w:tcW w:w="9464" w:type="dxa"/>
            <w:shd w:val="clear" w:color="auto" w:fill="D9D9D9" w:themeFill="background1" w:themeFillShade="D9"/>
            <w:vAlign w:val="center"/>
          </w:tcPr>
          <w:p w14:paraId="5585685C" w14:textId="3EE70235" w:rsidR="00867462" w:rsidRPr="00647C14" w:rsidRDefault="00867462" w:rsidP="00867462">
            <w:pPr>
              <w:rPr>
                <w:rFonts w:ascii="Tahoma" w:hAnsi="Tahoma" w:cs="Tahoma"/>
                <w:b/>
                <w:bCs/>
                <w:color w:val="FF0000"/>
                <w:sz w:val="22"/>
                <w:szCs w:val="22"/>
              </w:rPr>
            </w:pPr>
            <w:r w:rsidRPr="008E6DCC">
              <w:rPr>
                <w:rFonts w:ascii="Tahoma" w:hAnsi="Tahoma" w:cs="Tahoma"/>
                <w:b/>
                <w:bCs/>
                <w:sz w:val="22"/>
                <w:szCs w:val="22"/>
              </w:rPr>
              <w:t>1</w:t>
            </w:r>
            <w:r>
              <w:rPr>
                <w:rFonts w:ascii="Tahoma" w:hAnsi="Tahoma" w:cs="Tahoma"/>
                <w:b/>
                <w:bCs/>
                <w:sz w:val="22"/>
                <w:szCs w:val="22"/>
              </w:rPr>
              <w:t>1</w:t>
            </w:r>
            <w:r w:rsidRPr="008E6DCC">
              <w:rPr>
                <w:rFonts w:ascii="Tahoma" w:hAnsi="Tahoma" w:cs="Tahoma"/>
                <w:b/>
                <w:bCs/>
                <w:sz w:val="22"/>
                <w:szCs w:val="22"/>
              </w:rPr>
              <w:t>. EVALUACIÓN Y RESULTADOS</w:t>
            </w:r>
          </w:p>
        </w:tc>
      </w:tr>
      <w:tr w:rsidR="00867462" w:rsidRPr="00647C14" w14:paraId="20BE9E7A" w14:textId="77777777" w:rsidTr="00371817">
        <w:tc>
          <w:tcPr>
            <w:tcW w:w="9464" w:type="dxa"/>
          </w:tcPr>
          <w:p w14:paraId="22FB60D5" w14:textId="71AB700E" w:rsidR="00867462" w:rsidRPr="00647C14" w:rsidRDefault="00867462" w:rsidP="0035603B">
            <w:pPr>
              <w:jc w:val="both"/>
              <w:rPr>
                <w:rFonts w:ascii="Tahoma" w:hAnsi="Tahoma" w:cs="Tahoma"/>
                <w:b/>
                <w:bCs/>
                <w:color w:val="FF0000"/>
                <w:sz w:val="22"/>
                <w:szCs w:val="22"/>
              </w:rPr>
            </w:pPr>
            <w:r w:rsidRPr="008E6DCC">
              <w:rPr>
                <w:rFonts w:ascii="Tahoma" w:hAnsi="Tahoma" w:cs="Tahoma"/>
                <w:bCs/>
                <w:sz w:val="22"/>
                <w:szCs w:val="22"/>
              </w:rPr>
              <w:t xml:space="preserve">Se anexa Matriz con el resultado de la evaluación de la Gestión, la que presentó un valor de   </w:t>
            </w:r>
            <w:r w:rsidRPr="008E6DCC">
              <w:rPr>
                <w:rFonts w:ascii="Tahoma" w:hAnsi="Tahoma" w:cs="Tahoma"/>
                <w:b/>
                <w:bCs/>
                <w:sz w:val="22"/>
                <w:szCs w:val="22"/>
              </w:rPr>
              <w:t xml:space="preserve"> </w:t>
            </w:r>
            <w:r w:rsidR="00494E28">
              <w:rPr>
                <w:rFonts w:ascii="Tahoma" w:hAnsi="Tahoma" w:cs="Tahoma"/>
                <w:b/>
                <w:bCs/>
                <w:sz w:val="22"/>
                <w:szCs w:val="22"/>
              </w:rPr>
              <w:t>75,05%</w:t>
            </w:r>
            <w:r w:rsidRPr="00AB0817">
              <w:rPr>
                <w:rFonts w:ascii="Tahoma" w:hAnsi="Tahoma" w:cs="Tahoma"/>
                <w:bCs/>
                <w:color w:val="FF0000"/>
                <w:sz w:val="22"/>
                <w:szCs w:val="22"/>
              </w:rPr>
              <w:t xml:space="preserve"> </w:t>
            </w:r>
            <w:r w:rsidRPr="008E6DCC">
              <w:rPr>
                <w:rFonts w:ascii="Tahoma" w:hAnsi="Tahoma" w:cs="Tahoma"/>
                <w:bCs/>
                <w:sz w:val="22"/>
                <w:szCs w:val="22"/>
              </w:rPr>
              <w:t>sobre 100%</w:t>
            </w:r>
            <w:r>
              <w:rPr>
                <w:rFonts w:ascii="Tahoma" w:hAnsi="Tahoma" w:cs="Tahoma"/>
                <w:bCs/>
                <w:sz w:val="22"/>
                <w:szCs w:val="22"/>
              </w:rPr>
              <w:t>.</w:t>
            </w:r>
          </w:p>
        </w:tc>
      </w:tr>
    </w:tbl>
    <w:p w14:paraId="00A5FD5C" w14:textId="77777777" w:rsidR="00567780" w:rsidRDefault="00567780" w:rsidP="00E40AF9">
      <w:pPr>
        <w:rPr>
          <w:rFonts w:ascii="Tahoma" w:hAnsi="Tahoma" w:cs="Tahoma"/>
          <w:bCs/>
          <w:sz w:val="22"/>
          <w:szCs w:val="22"/>
          <w:lang w:val="es-CO"/>
        </w:rPr>
      </w:pPr>
      <w:bookmarkStart w:id="5" w:name="_GoBack"/>
      <w:bookmarkEnd w:id="5"/>
    </w:p>
    <w:p w14:paraId="00E38E21" w14:textId="7499E270" w:rsidR="002D1D54" w:rsidRDefault="00BE59D4" w:rsidP="00E40AF9">
      <w:pPr>
        <w:rPr>
          <w:rFonts w:ascii="Tahoma" w:hAnsi="Tahoma" w:cs="Tahoma"/>
          <w:bCs/>
          <w:sz w:val="22"/>
          <w:szCs w:val="22"/>
          <w:lang w:val="es-CO"/>
        </w:rPr>
      </w:pPr>
      <w:r>
        <w:rPr>
          <w:rFonts w:ascii="Tahoma" w:hAnsi="Tahoma" w:cs="Tahoma"/>
          <w:bCs/>
          <w:sz w:val="22"/>
          <w:szCs w:val="22"/>
          <w:lang w:val="es-CO"/>
        </w:rPr>
        <w:t xml:space="preserve">Atentamente, </w:t>
      </w:r>
    </w:p>
    <w:p w14:paraId="076D7A97" w14:textId="7C422CF4" w:rsidR="00D0267F" w:rsidRPr="00B02E54" w:rsidRDefault="00A810B1" w:rsidP="00A810B1">
      <w:pPr>
        <w:rPr>
          <w:rFonts w:ascii="Tahoma" w:hAnsi="Tahoma" w:cs="Tahoma"/>
          <w:bCs/>
          <w:sz w:val="22"/>
          <w:szCs w:val="22"/>
          <w:lang w:val="es-CO"/>
        </w:rPr>
      </w:pPr>
      <w:r>
        <w:rPr>
          <w:noProof/>
          <w:lang w:val="en-US"/>
        </w:rPr>
        <w:drawing>
          <wp:inline distT="0" distB="0" distL="0" distR="0" wp14:anchorId="11C37DDC" wp14:editId="69EDFE3A">
            <wp:extent cx="2712027" cy="828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1345" cy="834578"/>
                    </a:xfrm>
                    <a:prstGeom prst="rect">
                      <a:avLst/>
                    </a:prstGeom>
                  </pic:spPr>
                </pic:pic>
              </a:graphicData>
            </a:graphic>
          </wp:inline>
        </w:drawing>
      </w:r>
    </w:p>
    <w:sectPr w:rsidR="00D0267F" w:rsidRPr="00B02E54" w:rsidSect="008762CA">
      <w:headerReference w:type="even" r:id="rId16"/>
      <w:headerReference w:type="default" r:id="rId17"/>
      <w:footerReference w:type="even" r:id="rId18"/>
      <w:footerReference w:type="default" r:id="rId19"/>
      <w:headerReference w:type="first" r:id="rId20"/>
      <w:footerReference w:type="first" r:id="rId21"/>
      <w:pgSz w:w="12240" w:h="15840"/>
      <w:pgMar w:top="1418" w:right="1608" w:bottom="1418" w:left="1701" w:header="1264" w:footer="198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a Andrea Vera B." w:date="2017-11-01T10:40:00Z" w:initials="PAVB">
    <w:p w14:paraId="44F24634" w14:textId="77777777" w:rsidR="00540B24" w:rsidRDefault="00540B24" w:rsidP="00C47906">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F246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9474" w14:textId="77777777" w:rsidR="000766A2" w:rsidRDefault="000766A2" w:rsidP="000F4BAD">
      <w:r>
        <w:separator/>
      </w:r>
    </w:p>
  </w:endnote>
  <w:endnote w:type="continuationSeparator" w:id="0">
    <w:p w14:paraId="1FE148CE" w14:textId="77777777" w:rsidR="000766A2" w:rsidRDefault="000766A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159D" w14:textId="77777777" w:rsidR="00540B24" w:rsidRDefault="00540B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64C7" w14:textId="77777777" w:rsidR="00540B24" w:rsidRDefault="00540B2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F7F3" w14:textId="77777777" w:rsidR="00540B24" w:rsidRDefault="00540B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1039" w14:textId="77777777" w:rsidR="000766A2" w:rsidRDefault="000766A2" w:rsidP="000F4BAD">
      <w:r>
        <w:separator/>
      </w:r>
    </w:p>
  </w:footnote>
  <w:footnote w:type="continuationSeparator" w:id="0">
    <w:p w14:paraId="165FCC69" w14:textId="77777777" w:rsidR="000766A2" w:rsidRDefault="000766A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94C1" w14:textId="77777777" w:rsidR="00540B24" w:rsidRDefault="00540B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628C6DB" w:rsidR="00540B24" w:rsidRDefault="00540B24" w:rsidP="00E40AF9">
    <w:pPr>
      <w:pStyle w:val="Encabezado"/>
      <w:jc w:val="center"/>
      <w:rPr>
        <w:rFonts w:ascii="Tahoma" w:hAnsi="Tahoma" w:cs="Tahoma"/>
        <w:b/>
        <w:sz w:val="22"/>
        <w:szCs w:val="22"/>
      </w:rPr>
    </w:pPr>
    <w:r>
      <w:rPr>
        <w:noProof/>
        <w:lang w:val="en-US"/>
      </w:rPr>
      <w:drawing>
        <wp:anchor distT="0" distB="0" distL="114300" distR="114300" simplePos="0" relativeHeight="251658240" behindDoc="1" locked="0" layoutInCell="1" allowOverlap="1" wp14:anchorId="2CC40F26" wp14:editId="1561B4D3">
          <wp:simplePos x="0" y="0"/>
          <wp:positionH relativeFrom="column">
            <wp:posOffset>-1194435</wp:posOffset>
          </wp:positionH>
          <wp:positionV relativeFrom="paragraph">
            <wp:posOffset>-1009650</wp:posOffset>
          </wp:positionV>
          <wp:extent cx="7772400" cy="10287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ahoma" w:hAnsi="Tahoma" w:cs="Tahoma"/>
          <w:b/>
          <w:sz w:val="22"/>
          <w:szCs w:val="22"/>
        </w:rPr>
        <w:id w:val="2009793297"/>
        <w:docPartObj>
          <w:docPartGallery w:val="Page Numbers (Margins)"/>
          <w:docPartUnique/>
        </w:docPartObj>
      </w:sdtPr>
      <w:sdtEndPr/>
      <w:sdtContent>
        <w:r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540B24" w:rsidRDefault="00540B2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810B1" w:rsidRPr="00A810B1">
                                <w:rPr>
                                  <w:rFonts w:asciiTheme="majorHAnsi" w:eastAsiaTheme="majorEastAsia" w:hAnsiTheme="majorHAnsi" w:cstheme="majorBidi"/>
                                  <w:noProof/>
                                  <w:sz w:val="44"/>
                                  <w:szCs w:val="44"/>
                                  <w:lang w:val="es-ES"/>
                                </w:rPr>
                                <w:t>45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540B24" w:rsidRDefault="00540B2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810B1" w:rsidRPr="00A810B1">
                          <w:rPr>
                            <w:rFonts w:asciiTheme="majorHAnsi" w:eastAsiaTheme="majorEastAsia" w:hAnsiTheme="majorHAnsi" w:cstheme="majorBidi"/>
                            <w:noProof/>
                            <w:sz w:val="44"/>
                            <w:szCs w:val="44"/>
                            <w:lang w:val="es-ES"/>
                          </w:rPr>
                          <w:t>45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EBBC96" w14:textId="77777777" w:rsidR="00540B24" w:rsidRDefault="00540B24" w:rsidP="00E40AF9">
    <w:pPr>
      <w:pStyle w:val="Encabezado"/>
      <w:jc w:val="center"/>
      <w:rPr>
        <w:rFonts w:ascii="Tahoma" w:hAnsi="Tahoma" w:cs="Tahoma"/>
        <w:b/>
        <w:sz w:val="22"/>
        <w:szCs w:val="22"/>
      </w:rPr>
    </w:pPr>
  </w:p>
  <w:p w14:paraId="6613A881" w14:textId="2C555F68" w:rsidR="00540B24" w:rsidRPr="00A2322C" w:rsidRDefault="00540B24" w:rsidP="00E40AF9">
    <w:pPr>
      <w:pStyle w:val="Encabezado"/>
      <w:jc w:val="center"/>
      <w:rPr>
        <w:rFonts w:ascii="Tahoma" w:hAnsi="Tahoma" w:cs="Tahoma"/>
        <w:b/>
        <w:sz w:val="22"/>
        <w:szCs w:val="22"/>
      </w:rPr>
    </w:pPr>
    <w:r>
      <w:rPr>
        <w:rFonts w:ascii="Tahoma" w:hAnsi="Tahoma" w:cs="Tahoma"/>
        <w:b/>
        <w:sz w:val="22"/>
        <w:szCs w:val="22"/>
      </w:rPr>
      <w:t>INFORME FINAL AUDITORIA INTERNA N° 16 -2017</w:t>
    </w:r>
  </w:p>
  <w:p w14:paraId="6FA28451" w14:textId="24C13C86" w:rsidR="00540B24" w:rsidRDefault="00540B24" w:rsidP="00E40AF9">
    <w:pPr>
      <w:pStyle w:val="Encabezado"/>
      <w:jc w:val="center"/>
    </w:pPr>
    <w:r w:rsidRPr="00A2322C">
      <w:rPr>
        <w:rFonts w:ascii="Tahoma" w:hAnsi="Tahoma" w:cs="Tahoma"/>
        <w:b/>
        <w:sz w:val="22"/>
        <w:szCs w:val="22"/>
      </w:rPr>
      <w:t xml:space="preserve">SECRETARIA DE </w:t>
    </w:r>
    <w:r>
      <w:rPr>
        <w:rFonts w:ascii="Tahoma" w:hAnsi="Tahoma" w:cs="Tahoma"/>
        <w:b/>
        <w:sz w:val="22"/>
        <w:szCs w:val="22"/>
      </w:rPr>
      <w:t>GOBIERNO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4B63" w14:textId="77777777" w:rsidR="00540B24" w:rsidRDefault="00540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FC9"/>
    <w:multiLevelType w:val="hybridMultilevel"/>
    <w:tmpl w:val="629A4B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5966B2"/>
    <w:multiLevelType w:val="hybridMultilevel"/>
    <w:tmpl w:val="FC865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E359F7"/>
    <w:multiLevelType w:val="hybridMultilevel"/>
    <w:tmpl w:val="35869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52B5415"/>
    <w:multiLevelType w:val="hybridMultilevel"/>
    <w:tmpl w:val="BC906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E00C17"/>
    <w:multiLevelType w:val="hybridMultilevel"/>
    <w:tmpl w:val="F10E687C"/>
    <w:lvl w:ilvl="0" w:tplc="240A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31BB"/>
    <w:multiLevelType w:val="hybridMultilevel"/>
    <w:tmpl w:val="3726373A"/>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6">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1124137"/>
    <w:multiLevelType w:val="hybridMultilevel"/>
    <w:tmpl w:val="1088B6E4"/>
    <w:lvl w:ilvl="0" w:tplc="36DC25A8">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83C6277"/>
    <w:multiLevelType w:val="multilevel"/>
    <w:tmpl w:val="849026BE"/>
    <w:lvl w:ilvl="0">
      <w:start w:val="2"/>
      <w:numFmt w:val="decimal"/>
      <w:lvlText w:val="%1."/>
      <w:lvlJc w:val="left"/>
      <w:pPr>
        <w:ind w:left="29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215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abstractNum w:abstractNumId="11">
    <w:nsid w:val="57907905"/>
    <w:multiLevelType w:val="hybridMultilevel"/>
    <w:tmpl w:val="6DF81C0C"/>
    <w:lvl w:ilvl="0" w:tplc="3AC62CC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F0A03"/>
    <w:multiLevelType w:val="hybridMultilevel"/>
    <w:tmpl w:val="9D5E9F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2FF0B15"/>
    <w:multiLevelType w:val="hybridMultilevel"/>
    <w:tmpl w:val="C15200F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B3A6673"/>
    <w:multiLevelType w:val="hybridMultilevel"/>
    <w:tmpl w:val="2EFE1F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DF930EA"/>
    <w:multiLevelType w:val="hybridMultilevel"/>
    <w:tmpl w:val="96E8EA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E5219AD"/>
    <w:multiLevelType w:val="hybridMultilevel"/>
    <w:tmpl w:val="32008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79003D7E"/>
    <w:multiLevelType w:val="hybridMultilevel"/>
    <w:tmpl w:val="D2687B2A"/>
    <w:lvl w:ilvl="0" w:tplc="65F4B68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8"/>
  </w:num>
  <w:num w:numId="5">
    <w:abstractNumId w:val="6"/>
  </w:num>
  <w:num w:numId="6">
    <w:abstractNumId w:val="17"/>
  </w:num>
  <w:num w:numId="7">
    <w:abstractNumId w:val="9"/>
  </w:num>
  <w:num w:numId="8">
    <w:abstractNumId w:val="10"/>
  </w:num>
  <w:num w:numId="9">
    <w:abstractNumId w:val="3"/>
  </w:num>
  <w:num w:numId="10">
    <w:abstractNumId w:val="14"/>
  </w:num>
  <w:num w:numId="11">
    <w:abstractNumId w:val="12"/>
  </w:num>
  <w:num w:numId="12">
    <w:abstractNumId w:val="15"/>
  </w:num>
  <w:num w:numId="13">
    <w:abstractNumId w:val="16"/>
  </w:num>
  <w:num w:numId="14">
    <w:abstractNumId w:val="11"/>
  </w:num>
  <w:num w:numId="15">
    <w:abstractNumId w:val="2"/>
  </w:num>
  <w:num w:numId="16">
    <w:abstractNumId w:val="4"/>
  </w:num>
  <w:num w:numId="17">
    <w:abstractNumId w:val="0"/>
  </w:num>
  <w:num w:numId="18">
    <w:abstractNumId w:val="7"/>
  </w:num>
  <w:num w:numId="19">
    <w:abstractNumId w:val="1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Andrea Vera B.">
    <w15:presenceInfo w15:providerId="AD" w15:userId="S-1-5-21-3174472517-1664472827-1518862696-5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28B9"/>
    <w:rsid w:val="00002A72"/>
    <w:rsid w:val="00002F05"/>
    <w:rsid w:val="00006038"/>
    <w:rsid w:val="00006D92"/>
    <w:rsid w:val="0001072D"/>
    <w:rsid w:val="00011C53"/>
    <w:rsid w:val="00013D2D"/>
    <w:rsid w:val="00015962"/>
    <w:rsid w:val="0001757B"/>
    <w:rsid w:val="0001768B"/>
    <w:rsid w:val="000179A6"/>
    <w:rsid w:val="0002040A"/>
    <w:rsid w:val="00022486"/>
    <w:rsid w:val="00022660"/>
    <w:rsid w:val="000235AB"/>
    <w:rsid w:val="0002467D"/>
    <w:rsid w:val="000277CF"/>
    <w:rsid w:val="00027A13"/>
    <w:rsid w:val="00031A2A"/>
    <w:rsid w:val="00037C5B"/>
    <w:rsid w:val="00040AD0"/>
    <w:rsid w:val="000422EF"/>
    <w:rsid w:val="00045FB8"/>
    <w:rsid w:val="00054809"/>
    <w:rsid w:val="0005595C"/>
    <w:rsid w:val="0006032A"/>
    <w:rsid w:val="00070698"/>
    <w:rsid w:val="00071E24"/>
    <w:rsid w:val="000731F1"/>
    <w:rsid w:val="00075D0F"/>
    <w:rsid w:val="000766A2"/>
    <w:rsid w:val="00077CF3"/>
    <w:rsid w:val="000907C2"/>
    <w:rsid w:val="00092D48"/>
    <w:rsid w:val="00094208"/>
    <w:rsid w:val="0009434D"/>
    <w:rsid w:val="000961CA"/>
    <w:rsid w:val="00097652"/>
    <w:rsid w:val="000A7F39"/>
    <w:rsid w:val="000B3ACD"/>
    <w:rsid w:val="000B3CC5"/>
    <w:rsid w:val="000B417A"/>
    <w:rsid w:val="000C038F"/>
    <w:rsid w:val="000C15B8"/>
    <w:rsid w:val="000C44B2"/>
    <w:rsid w:val="000C4F5E"/>
    <w:rsid w:val="000C600A"/>
    <w:rsid w:val="000D1CEE"/>
    <w:rsid w:val="000D7AA5"/>
    <w:rsid w:val="000D7FFC"/>
    <w:rsid w:val="000E4459"/>
    <w:rsid w:val="000E6086"/>
    <w:rsid w:val="000E6E8C"/>
    <w:rsid w:val="000E782F"/>
    <w:rsid w:val="000F085B"/>
    <w:rsid w:val="000F33BB"/>
    <w:rsid w:val="000F38E7"/>
    <w:rsid w:val="000F4BAD"/>
    <w:rsid w:val="0010189F"/>
    <w:rsid w:val="00104429"/>
    <w:rsid w:val="00104B36"/>
    <w:rsid w:val="00107B00"/>
    <w:rsid w:val="00113E7E"/>
    <w:rsid w:val="001153CC"/>
    <w:rsid w:val="0012118F"/>
    <w:rsid w:val="0012581C"/>
    <w:rsid w:val="00127B4F"/>
    <w:rsid w:val="00130DE2"/>
    <w:rsid w:val="00132C6C"/>
    <w:rsid w:val="0013416D"/>
    <w:rsid w:val="00134254"/>
    <w:rsid w:val="001352F6"/>
    <w:rsid w:val="0014012B"/>
    <w:rsid w:val="00142FE6"/>
    <w:rsid w:val="001453F6"/>
    <w:rsid w:val="00147D35"/>
    <w:rsid w:val="0015050F"/>
    <w:rsid w:val="00150937"/>
    <w:rsid w:val="00151452"/>
    <w:rsid w:val="00151D02"/>
    <w:rsid w:val="00154F38"/>
    <w:rsid w:val="00156250"/>
    <w:rsid w:val="00161A36"/>
    <w:rsid w:val="00163EC7"/>
    <w:rsid w:val="00171A2C"/>
    <w:rsid w:val="001755AF"/>
    <w:rsid w:val="00176849"/>
    <w:rsid w:val="00182DE4"/>
    <w:rsid w:val="00186AE9"/>
    <w:rsid w:val="001874D6"/>
    <w:rsid w:val="001943E8"/>
    <w:rsid w:val="001944EE"/>
    <w:rsid w:val="00195B16"/>
    <w:rsid w:val="00195CDF"/>
    <w:rsid w:val="00196639"/>
    <w:rsid w:val="00196D3B"/>
    <w:rsid w:val="001A219A"/>
    <w:rsid w:val="001A442F"/>
    <w:rsid w:val="001A4A37"/>
    <w:rsid w:val="001B15EE"/>
    <w:rsid w:val="001C0B43"/>
    <w:rsid w:val="001C0E31"/>
    <w:rsid w:val="001C1C4C"/>
    <w:rsid w:val="001C1F24"/>
    <w:rsid w:val="001C240E"/>
    <w:rsid w:val="001C4BBE"/>
    <w:rsid w:val="001C4F99"/>
    <w:rsid w:val="001C6B9A"/>
    <w:rsid w:val="001C6C6A"/>
    <w:rsid w:val="001D07FE"/>
    <w:rsid w:val="001D11FF"/>
    <w:rsid w:val="001D332D"/>
    <w:rsid w:val="001D614C"/>
    <w:rsid w:val="001E011B"/>
    <w:rsid w:val="001E4CDE"/>
    <w:rsid w:val="001E619D"/>
    <w:rsid w:val="001F02BE"/>
    <w:rsid w:val="001F1169"/>
    <w:rsid w:val="001F1E04"/>
    <w:rsid w:val="001F59A6"/>
    <w:rsid w:val="002000DB"/>
    <w:rsid w:val="00201471"/>
    <w:rsid w:val="00206745"/>
    <w:rsid w:val="002116A3"/>
    <w:rsid w:val="00211815"/>
    <w:rsid w:val="0021255F"/>
    <w:rsid w:val="002142CE"/>
    <w:rsid w:val="00217836"/>
    <w:rsid w:val="00220FBE"/>
    <w:rsid w:val="002218AE"/>
    <w:rsid w:val="0022397F"/>
    <w:rsid w:val="00224642"/>
    <w:rsid w:val="00226B55"/>
    <w:rsid w:val="0023012B"/>
    <w:rsid w:val="00230713"/>
    <w:rsid w:val="00231BAD"/>
    <w:rsid w:val="002327ED"/>
    <w:rsid w:val="00233ABE"/>
    <w:rsid w:val="00233C93"/>
    <w:rsid w:val="00234BBF"/>
    <w:rsid w:val="00237CBC"/>
    <w:rsid w:val="002403BF"/>
    <w:rsid w:val="00244737"/>
    <w:rsid w:val="00245B3C"/>
    <w:rsid w:val="002509AE"/>
    <w:rsid w:val="00250C34"/>
    <w:rsid w:val="002524E6"/>
    <w:rsid w:val="0025435A"/>
    <w:rsid w:val="00255F40"/>
    <w:rsid w:val="0026035C"/>
    <w:rsid w:val="00262300"/>
    <w:rsid w:val="00262F91"/>
    <w:rsid w:val="00266231"/>
    <w:rsid w:val="002666FF"/>
    <w:rsid w:val="0026732C"/>
    <w:rsid w:val="0026787F"/>
    <w:rsid w:val="00267CEC"/>
    <w:rsid w:val="00267D3E"/>
    <w:rsid w:val="00271E2C"/>
    <w:rsid w:val="0027771E"/>
    <w:rsid w:val="002804DF"/>
    <w:rsid w:val="00281831"/>
    <w:rsid w:val="0028296D"/>
    <w:rsid w:val="0028482D"/>
    <w:rsid w:val="00285527"/>
    <w:rsid w:val="002859D8"/>
    <w:rsid w:val="002871A3"/>
    <w:rsid w:val="00287A2A"/>
    <w:rsid w:val="00291296"/>
    <w:rsid w:val="00292C1C"/>
    <w:rsid w:val="002945CF"/>
    <w:rsid w:val="002971E8"/>
    <w:rsid w:val="002A54AE"/>
    <w:rsid w:val="002B2390"/>
    <w:rsid w:val="002B37F2"/>
    <w:rsid w:val="002B3C0D"/>
    <w:rsid w:val="002B4C1B"/>
    <w:rsid w:val="002B7909"/>
    <w:rsid w:val="002C0684"/>
    <w:rsid w:val="002C096B"/>
    <w:rsid w:val="002C0E7F"/>
    <w:rsid w:val="002C1176"/>
    <w:rsid w:val="002C16B2"/>
    <w:rsid w:val="002C59DB"/>
    <w:rsid w:val="002C5A02"/>
    <w:rsid w:val="002D1519"/>
    <w:rsid w:val="002D1D54"/>
    <w:rsid w:val="002D216D"/>
    <w:rsid w:val="002D2A8F"/>
    <w:rsid w:val="002D3D5C"/>
    <w:rsid w:val="002D5ED6"/>
    <w:rsid w:val="002D6DB3"/>
    <w:rsid w:val="002E01D0"/>
    <w:rsid w:val="002E1A8B"/>
    <w:rsid w:val="002E2AB5"/>
    <w:rsid w:val="002E37C1"/>
    <w:rsid w:val="002E4A60"/>
    <w:rsid w:val="002F1964"/>
    <w:rsid w:val="002F2C25"/>
    <w:rsid w:val="002F2E5F"/>
    <w:rsid w:val="002F3DEF"/>
    <w:rsid w:val="002F4639"/>
    <w:rsid w:val="002F6377"/>
    <w:rsid w:val="002F7898"/>
    <w:rsid w:val="0030031F"/>
    <w:rsid w:val="00300942"/>
    <w:rsid w:val="003069CA"/>
    <w:rsid w:val="00312A15"/>
    <w:rsid w:val="00315ED5"/>
    <w:rsid w:val="00322808"/>
    <w:rsid w:val="00322968"/>
    <w:rsid w:val="00323CA2"/>
    <w:rsid w:val="00323FAA"/>
    <w:rsid w:val="00330220"/>
    <w:rsid w:val="00330BA7"/>
    <w:rsid w:val="00330F9D"/>
    <w:rsid w:val="00334E68"/>
    <w:rsid w:val="003358B7"/>
    <w:rsid w:val="00336100"/>
    <w:rsid w:val="00340719"/>
    <w:rsid w:val="003437F6"/>
    <w:rsid w:val="00343BBA"/>
    <w:rsid w:val="0035239D"/>
    <w:rsid w:val="0035294C"/>
    <w:rsid w:val="00354F18"/>
    <w:rsid w:val="00355B3D"/>
    <w:rsid w:val="00355D61"/>
    <w:rsid w:val="0035603B"/>
    <w:rsid w:val="0035711B"/>
    <w:rsid w:val="00357E69"/>
    <w:rsid w:val="003612A8"/>
    <w:rsid w:val="003613BC"/>
    <w:rsid w:val="003638B7"/>
    <w:rsid w:val="003674E9"/>
    <w:rsid w:val="00371817"/>
    <w:rsid w:val="00382EE5"/>
    <w:rsid w:val="00383540"/>
    <w:rsid w:val="0038556C"/>
    <w:rsid w:val="0039002B"/>
    <w:rsid w:val="00397C85"/>
    <w:rsid w:val="003A1388"/>
    <w:rsid w:val="003A31CC"/>
    <w:rsid w:val="003A5FD4"/>
    <w:rsid w:val="003A6206"/>
    <w:rsid w:val="003A7A00"/>
    <w:rsid w:val="003C0BE0"/>
    <w:rsid w:val="003D55FB"/>
    <w:rsid w:val="003D6859"/>
    <w:rsid w:val="003D73CC"/>
    <w:rsid w:val="003E1A34"/>
    <w:rsid w:val="003E29B6"/>
    <w:rsid w:val="003E6129"/>
    <w:rsid w:val="003F2341"/>
    <w:rsid w:val="003F3EB3"/>
    <w:rsid w:val="003F46EE"/>
    <w:rsid w:val="00400BCE"/>
    <w:rsid w:val="004020F0"/>
    <w:rsid w:val="004043C7"/>
    <w:rsid w:val="00404C08"/>
    <w:rsid w:val="00411927"/>
    <w:rsid w:val="00414600"/>
    <w:rsid w:val="004149A0"/>
    <w:rsid w:val="00417977"/>
    <w:rsid w:val="00421C2A"/>
    <w:rsid w:val="00422436"/>
    <w:rsid w:val="00431229"/>
    <w:rsid w:val="00433D85"/>
    <w:rsid w:val="0043407C"/>
    <w:rsid w:val="00434BC0"/>
    <w:rsid w:val="0043753E"/>
    <w:rsid w:val="004420B3"/>
    <w:rsid w:val="004434A6"/>
    <w:rsid w:val="00446148"/>
    <w:rsid w:val="0045459E"/>
    <w:rsid w:val="004636DD"/>
    <w:rsid w:val="0046613A"/>
    <w:rsid w:val="00466A00"/>
    <w:rsid w:val="004670C7"/>
    <w:rsid w:val="00467C8D"/>
    <w:rsid w:val="00470275"/>
    <w:rsid w:val="00471798"/>
    <w:rsid w:val="00472FE3"/>
    <w:rsid w:val="00474C3E"/>
    <w:rsid w:val="00475F7D"/>
    <w:rsid w:val="0048217D"/>
    <w:rsid w:val="004822E2"/>
    <w:rsid w:val="00487166"/>
    <w:rsid w:val="004924D8"/>
    <w:rsid w:val="0049312A"/>
    <w:rsid w:val="00494E28"/>
    <w:rsid w:val="00495FB9"/>
    <w:rsid w:val="00496429"/>
    <w:rsid w:val="00497263"/>
    <w:rsid w:val="004A4CD3"/>
    <w:rsid w:val="004A4D46"/>
    <w:rsid w:val="004A6A7F"/>
    <w:rsid w:val="004A784B"/>
    <w:rsid w:val="004B3741"/>
    <w:rsid w:val="004B67BC"/>
    <w:rsid w:val="004B7870"/>
    <w:rsid w:val="004C5D4A"/>
    <w:rsid w:val="004D0A73"/>
    <w:rsid w:val="004D32F5"/>
    <w:rsid w:val="004D4E5D"/>
    <w:rsid w:val="004D776C"/>
    <w:rsid w:val="004E6689"/>
    <w:rsid w:val="004E799D"/>
    <w:rsid w:val="004F154A"/>
    <w:rsid w:val="004F37ED"/>
    <w:rsid w:val="004F641B"/>
    <w:rsid w:val="004F7485"/>
    <w:rsid w:val="00502182"/>
    <w:rsid w:val="00503F72"/>
    <w:rsid w:val="0050798F"/>
    <w:rsid w:val="005106CB"/>
    <w:rsid w:val="005124F3"/>
    <w:rsid w:val="00522157"/>
    <w:rsid w:val="005222DE"/>
    <w:rsid w:val="005235A4"/>
    <w:rsid w:val="0053349E"/>
    <w:rsid w:val="00533C14"/>
    <w:rsid w:val="00534A10"/>
    <w:rsid w:val="005360D2"/>
    <w:rsid w:val="0053718F"/>
    <w:rsid w:val="005376FB"/>
    <w:rsid w:val="005405E1"/>
    <w:rsid w:val="00540B24"/>
    <w:rsid w:val="00541CAD"/>
    <w:rsid w:val="00545D4B"/>
    <w:rsid w:val="00546AB8"/>
    <w:rsid w:val="00550286"/>
    <w:rsid w:val="00556BB5"/>
    <w:rsid w:val="00560D4E"/>
    <w:rsid w:val="005663D4"/>
    <w:rsid w:val="00567780"/>
    <w:rsid w:val="0057447C"/>
    <w:rsid w:val="00581347"/>
    <w:rsid w:val="00581A8C"/>
    <w:rsid w:val="0058208F"/>
    <w:rsid w:val="005822FC"/>
    <w:rsid w:val="005845CB"/>
    <w:rsid w:val="00590563"/>
    <w:rsid w:val="0059103F"/>
    <w:rsid w:val="00591B61"/>
    <w:rsid w:val="005932DC"/>
    <w:rsid w:val="00593D80"/>
    <w:rsid w:val="00594B93"/>
    <w:rsid w:val="00594FB9"/>
    <w:rsid w:val="005A78F0"/>
    <w:rsid w:val="005B3B2B"/>
    <w:rsid w:val="005B3E55"/>
    <w:rsid w:val="005B3E6D"/>
    <w:rsid w:val="005C22EB"/>
    <w:rsid w:val="005C32FF"/>
    <w:rsid w:val="005C399F"/>
    <w:rsid w:val="005C4F23"/>
    <w:rsid w:val="005C76A6"/>
    <w:rsid w:val="005D19A8"/>
    <w:rsid w:val="005D1D45"/>
    <w:rsid w:val="005D2E31"/>
    <w:rsid w:val="005E1740"/>
    <w:rsid w:val="005E3BDA"/>
    <w:rsid w:val="005E562F"/>
    <w:rsid w:val="005E6AD7"/>
    <w:rsid w:val="005E6DF3"/>
    <w:rsid w:val="005F1514"/>
    <w:rsid w:val="005F321D"/>
    <w:rsid w:val="005F3AD3"/>
    <w:rsid w:val="005F7E50"/>
    <w:rsid w:val="006016FB"/>
    <w:rsid w:val="006023BB"/>
    <w:rsid w:val="00603855"/>
    <w:rsid w:val="006038F4"/>
    <w:rsid w:val="00603A1B"/>
    <w:rsid w:val="00604AE1"/>
    <w:rsid w:val="00606E35"/>
    <w:rsid w:val="00606EE0"/>
    <w:rsid w:val="0060744C"/>
    <w:rsid w:val="00610AF2"/>
    <w:rsid w:val="00614970"/>
    <w:rsid w:val="006164FF"/>
    <w:rsid w:val="0062286B"/>
    <w:rsid w:val="0062659D"/>
    <w:rsid w:val="00635E4A"/>
    <w:rsid w:val="006365CC"/>
    <w:rsid w:val="00641885"/>
    <w:rsid w:val="0064269D"/>
    <w:rsid w:val="00646F27"/>
    <w:rsid w:val="00647067"/>
    <w:rsid w:val="0064737D"/>
    <w:rsid w:val="006501C4"/>
    <w:rsid w:val="00651346"/>
    <w:rsid w:val="00652281"/>
    <w:rsid w:val="00655007"/>
    <w:rsid w:val="00655912"/>
    <w:rsid w:val="00665811"/>
    <w:rsid w:val="0066721E"/>
    <w:rsid w:val="00667D4E"/>
    <w:rsid w:val="0067300E"/>
    <w:rsid w:val="00674B66"/>
    <w:rsid w:val="006768D8"/>
    <w:rsid w:val="00683C33"/>
    <w:rsid w:val="00687A65"/>
    <w:rsid w:val="006907C3"/>
    <w:rsid w:val="0069190A"/>
    <w:rsid w:val="00693BEC"/>
    <w:rsid w:val="0069500F"/>
    <w:rsid w:val="00697671"/>
    <w:rsid w:val="006A65BA"/>
    <w:rsid w:val="006B26AB"/>
    <w:rsid w:val="006B3587"/>
    <w:rsid w:val="006B3AE6"/>
    <w:rsid w:val="006B763B"/>
    <w:rsid w:val="006C31B5"/>
    <w:rsid w:val="006C60BF"/>
    <w:rsid w:val="006D1B2F"/>
    <w:rsid w:val="006E01DB"/>
    <w:rsid w:val="006E4EE2"/>
    <w:rsid w:val="006E7832"/>
    <w:rsid w:val="006F2B93"/>
    <w:rsid w:val="006F5A8E"/>
    <w:rsid w:val="006F6868"/>
    <w:rsid w:val="006F7185"/>
    <w:rsid w:val="00702218"/>
    <w:rsid w:val="00702AC7"/>
    <w:rsid w:val="00703803"/>
    <w:rsid w:val="00711B3A"/>
    <w:rsid w:val="00712060"/>
    <w:rsid w:val="007121B9"/>
    <w:rsid w:val="00712A2C"/>
    <w:rsid w:val="00715EEE"/>
    <w:rsid w:val="00720E33"/>
    <w:rsid w:val="00722883"/>
    <w:rsid w:val="00723A79"/>
    <w:rsid w:val="00724A86"/>
    <w:rsid w:val="00727539"/>
    <w:rsid w:val="0073010A"/>
    <w:rsid w:val="00730DAA"/>
    <w:rsid w:val="00733BA6"/>
    <w:rsid w:val="00733BC1"/>
    <w:rsid w:val="007365C1"/>
    <w:rsid w:val="00746179"/>
    <w:rsid w:val="00746D57"/>
    <w:rsid w:val="007501F8"/>
    <w:rsid w:val="00750E59"/>
    <w:rsid w:val="007510B8"/>
    <w:rsid w:val="00751794"/>
    <w:rsid w:val="00755862"/>
    <w:rsid w:val="007568F8"/>
    <w:rsid w:val="00756DFD"/>
    <w:rsid w:val="00764CEF"/>
    <w:rsid w:val="00770D5A"/>
    <w:rsid w:val="007732FC"/>
    <w:rsid w:val="007753FC"/>
    <w:rsid w:val="00776E5C"/>
    <w:rsid w:val="007846BF"/>
    <w:rsid w:val="00785CC5"/>
    <w:rsid w:val="0078638D"/>
    <w:rsid w:val="00786F8E"/>
    <w:rsid w:val="00791118"/>
    <w:rsid w:val="007912D9"/>
    <w:rsid w:val="0079366D"/>
    <w:rsid w:val="0079547C"/>
    <w:rsid w:val="007960F2"/>
    <w:rsid w:val="00796548"/>
    <w:rsid w:val="007967C3"/>
    <w:rsid w:val="007A1972"/>
    <w:rsid w:val="007A1D7A"/>
    <w:rsid w:val="007A30D8"/>
    <w:rsid w:val="007A39CD"/>
    <w:rsid w:val="007A7AAA"/>
    <w:rsid w:val="007B0AE7"/>
    <w:rsid w:val="007B1BD9"/>
    <w:rsid w:val="007B66FA"/>
    <w:rsid w:val="007C2421"/>
    <w:rsid w:val="007C2C47"/>
    <w:rsid w:val="007C5876"/>
    <w:rsid w:val="007D01CF"/>
    <w:rsid w:val="007D570D"/>
    <w:rsid w:val="007D75AA"/>
    <w:rsid w:val="007E1794"/>
    <w:rsid w:val="007E321A"/>
    <w:rsid w:val="007E60A2"/>
    <w:rsid w:val="007E7600"/>
    <w:rsid w:val="007F4E29"/>
    <w:rsid w:val="007F53F2"/>
    <w:rsid w:val="007F645A"/>
    <w:rsid w:val="0080160A"/>
    <w:rsid w:val="008046B1"/>
    <w:rsid w:val="00804B26"/>
    <w:rsid w:val="00805509"/>
    <w:rsid w:val="0080599E"/>
    <w:rsid w:val="00805FCB"/>
    <w:rsid w:val="0080624F"/>
    <w:rsid w:val="00817A83"/>
    <w:rsid w:val="00821DF9"/>
    <w:rsid w:val="00822DDB"/>
    <w:rsid w:val="0082497B"/>
    <w:rsid w:val="00824BC4"/>
    <w:rsid w:val="008275AF"/>
    <w:rsid w:val="00830A87"/>
    <w:rsid w:val="0083400A"/>
    <w:rsid w:val="0083480D"/>
    <w:rsid w:val="00841C9D"/>
    <w:rsid w:val="00843AD6"/>
    <w:rsid w:val="00844EA1"/>
    <w:rsid w:val="008541EB"/>
    <w:rsid w:val="008574B9"/>
    <w:rsid w:val="00857F28"/>
    <w:rsid w:val="00862A16"/>
    <w:rsid w:val="008631B8"/>
    <w:rsid w:val="00864830"/>
    <w:rsid w:val="00867462"/>
    <w:rsid w:val="0087063C"/>
    <w:rsid w:val="0087166B"/>
    <w:rsid w:val="00872479"/>
    <w:rsid w:val="0087388F"/>
    <w:rsid w:val="008762CA"/>
    <w:rsid w:val="008766DA"/>
    <w:rsid w:val="00877509"/>
    <w:rsid w:val="008805A3"/>
    <w:rsid w:val="00880996"/>
    <w:rsid w:val="00881C30"/>
    <w:rsid w:val="00882B25"/>
    <w:rsid w:val="0088365A"/>
    <w:rsid w:val="00884FA7"/>
    <w:rsid w:val="008A2970"/>
    <w:rsid w:val="008B071D"/>
    <w:rsid w:val="008B1DA5"/>
    <w:rsid w:val="008C1414"/>
    <w:rsid w:val="008C19CA"/>
    <w:rsid w:val="008C512C"/>
    <w:rsid w:val="008C6B7F"/>
    <w:rsid w:val="008C7A5A"/>
    <w:rsid w:val="008C7FB2"/>
    <w:rsid w:val="008D22FA"/>
    <w:rsid w:val="008D2833"/>
    <w:rsid w:val="008E1C77"/>
    <w:rsid w:val="008E2472"/>
    <w:rsid w:val="008E4BB1"/>
    <w:rsid w:val="008F3E53"/>
    <w:rsid w:val="008F7252"/>
    <w:rsid w:val="00901748"/>
    <w:rsid w:val="0090380E"/>
    <w:rsid w:val="00904587"/>
    <w:rsid w:val="00905604"/>
    <w:rsid w:val="00905A8F"/>
    <w:rsid w:val="009079B3"/>
    <w:rsid w:val="00911CAB"/>
    <w:rsid w:val="00912DFC"/>
    <w:rsid w:val="009152C3"/>
    <w:rsid w:val="00923C13"/>
    <w:rsid w:val="0092430E"/>
    <w:rsid w:val="00925189"/>
    <w:rsid w:val="00925F09"/>
    <w:rsid w:val="009351CF"/>
    <w:rsid w:val="00937A29"/>
    <w:rsid w:val="00942629"/>
    <w:rsid w:val="00944B0A"/>
    <w:rsid w:val="00950C6A"/>
    <w:rsid w:val="00954CAB"/>
    <w:rsid w:val="00956259"/>
    <w:rsid w:val="00964705"/>
    <w:rsid w:val="009647EF"/>
    <w:rsid w:val="00964952"/>
    <w:rsid w:val="00964B2A"/>
    <w:rsid w:val="009652E0"/>
    <w:rsid w:val="00965C39"/>
    <w:rsid w:val="0096614D"/>
    <w:rsid w:val="00967CC9"/>
    <w:rsid w:val="009736B7"/>
    <w:rsid w:val="009759CB"/>
    <w:rsid w:val="00976389"/>
    <w:rsid w:val="009763C6"/>
    <w:rsid w:val="009821C1"/>
    <w:rsid w:val="00983423"/>
    <w:rsid w:val="00987557"/>
    <w:rsid w:val="00993772"/>
    <w:rsid w:val="009A4A78"/>
    <w:rsid w:val="009B1700"/>
    <w:rsid w:val="009B2A09"/>
    <w:rsid w:val="009B2E46"/>
    <w:rsid w:val="009B3874"/>
    <w:rsid w:val="009B4A46"/>
    <w:rsid w:val="009B57C3"/>
    <w:rsid w:val="009B6CEC"/>
    <w:rsid w:val="009C094D"/>
    <w:rsid w:val="009C2DBD"/>
    <w:rsid w:val="009C559E"/>
    <w:rsid w:val="009C5EEC"/>
    <w:rsid w:val="009D2E9D"/>
    <w:rsid w:val="009D3754"/>
    <w:rsid w:val="009D3ADD"/>
    <w:rsid w:val="009D5C10"/>
    <w:rsid w:val="009D733A"/>
    <w:rsid w:val="009D7ED6"/>
    <w:rsid w:val="009E38F4"/>
    <w:rsid w:val="009E449A"/>
    <w:rsid w:val="009E6AE6"/>
    <w:rsid w:val="009F20A6"/>
    <w:rsid w:val="009F448A"/>
    <w:rsid w:val="009F4CD0"/>
    <w:rsid w:val="00A0154D"/>
    <w:rsid w:val="00A02D37"/>
    <w:rsid w:val="00A1015A"/>
    <w:rsid w:val="00A12740"/>
    <w:rsid w:val="00A13B15"/>
    <w:rsid w:val="00A14F1A"/>
    <w:rsid w:val="00A16160"/>
    <w:rsid w:val="00A2050B"/>
    <w:rsid w:val="00A34893"/>
    <w:rsid w:val="00A374B9"/>
    <w:rsid w:val="00A41220"/>
    <w:rsid w:val="00A43269"/>
    <w:rsid w:val="00A53F90"/>
    <w:rsid w:val="00A55AEB"/>
    <w:rsid w:val="00A55EFD"/>
    <w:rsid w:val="00A562FB"/>
    <w:rsid w:val="00A575FA"/>
    <w:rsid w:val="00A600FF"/>
    <w:rsid w:val="00A60704"/>
    <w:rsid w:val="00A607A9"/>
    <w:rsid w:val="00A67F78"/>
    <w:rsid w:val="00A70A53"/>
    <w:rsid w:val="00A712AE"/>
    <w:rsid w:val="00A71C90"/>
    <w:rsid w:val="00A73670"/>
    <w:rsid w:val="00A737AB"/>
    <w:rsid w:val="00A757B3"/>
    <w:rsid w:val="00A761B5"/>
    <w:rsid w:val="00A76996"/>
    <w:rsid w:val="00A810B1"/>
    <w:rsid w:val="00A817DE"/>
    <w:rsid w:val="00A81A4C"/>
    <w:rsid w:val="00A84534"/>
    <w:rsid w:val="00A8467C"/>
    <w:rsid w:val="00A864B8"/>
    <w:rsid w:val="00A86C26"/>
    <w:rsid w:val="00A87383"/>
    <w:rsid w:val="00A87B2A"/>
    <w:rsid w:val="00A93D11"/>
    <w:rsid w:val="00A94254"/>
    <w:rsid w:val="00A94560"/>
    <w:rsid w:val="00A9635D"/>
    <w:rsid w:val="00A9741E"/>
    <w:rsid w:val="00A97983"/>
    <w:rsid w:val="00AA1223"/>
    <w:rsid w:val="00AA4C3A"/>
    <w:rsid w:val="00AA55F9"/>
    <w:rsid w:val="00AA69BE"/>
    <w:rsid w:val="00AA69CB"/>
    <w:rsid w:val="00AB073E"/>
    <w:rsid w:val="00AB0817"/>
    <w:rsid w:val="00AB1246"/>
    <w:rsid w:val="00AB38EA"/>
    <w:rsid w:val="00AB5C8B"/>
    <w:rsid w:val="00AC62DC"/>
    <w:rsid w:val="00AC7D35"/>
    <w:rsid w:val="00AD0487"/>
    <w:rsid w:val="00AD23A6"/>
    <w:rsid w:val="00AD2636"/>
    <w:rsid w:val="00AD7098"/>
    <w:rsid w:val="00AD78DE"/>
    <w:rsid w:val="00AE17AC"/>
    <w:rsid w:val="00AF2C37"/>
    <w:rsid w:val="00AF407D"/>
    <w:rsid w:val="00AF567A"/>
    <w:rsid w:val="00AF5AD2"/>
    <w:rsid w:val="00B02E54"/>
    <w:rsid w:val="00B030A1"/>
    <w:rsid w:val="00B07779"/>
    <w:rsid w:val="00B10F36"/>
    <w:rsid w:val="00B11BF9"/>
    <w:rsid w:val="00B120C3"/>
    <w:rsid w:val="00B163B7"/>
    <w:rsid w:val="00B20EB2"/>
    <w:rsid w:val="00B24C20"/>
    <w:rsid w:val="00B2566C"/>
    <w:rsid w:val="00B274AD"/>
    <w:rsid w:val="00B31F90"/>
    <w:rsid w:val="00B321DA"/>
    <w:rsid w:val="00B3491F"/>
    <w:rsid w:val="00B34BB8"/>
    <w:rsid w:val="00B41EA2"/>
    <w:rsid w:val="00B42E1D"/>
    <w:rsid w:val="00B44560"/>
    <w:rsid w:val="00B461BE"/>
    <w:rsid w:val="00B462AA"/>
    <w:rsid w:val="00B520BA"/>
    <w:rsid w:val="00B55433"/>
    <w:rsid w:val="00B55FCA"/>
    <w:rsid w:val="00B57497"/>
    <w:rsid w:val="00B65212"/>
    <w:rsid w:val="00B66FC0"/>
    <w:rsid w:val="00B82B51"/>
    <w:rsid w:val="00B82B8E"/>
    <w:rsid w:val="00B8612A"/>
    <w:rsid w:val="00B86647"/>
    <w:rsid w:val="00B938A5"/>
    <w:rsid w:val="00B97917"/>
    <w:rsid w:val="00B97E71"/>
    <w:rsid w:val="00BA0319"/>
    <w:rsid w:val="00BA19A9"/>
    <w:rsid w:val="00BA4CF0"/>
    <w:rsid w:val="00BB1780"/>
    <w:rsid w:val="00BB389E"/>
    <w:rsid w:val="00BB3A8A"/>
    <w:rsid w:val="00BB5187"/>
    <w:rsid w:val="00BB5288"/>
    <w:rsid w:val="00BB58CB"/>
    <w:rsid w:val="00BB5F80"/>
    <w:rsid w:val="00BC100F"/>
    <w:rsid w:val="00BC2258"/>
    <w:rsid w:val="00BC28C9"/>
    <w:rsid w:val="00BC417C"/>
    <w:rsid w:val="00BC51A8"/>
    <w:rsid w:val="00BC5326"/>
    <w:rsid w:val="00BC6F1F"/>
    <w:rsid w:val="00BD0382"/>
    <w:rsid w:val="00BD46ED"/>
    <w:rsid w:val="00BD4EAF"/>
    <w:rsid w:val="00BD7002"/>
    <w:rsid w:val="00BE1C87"/>
    <w:rsid w:val="00BE2518"/>
    <w:rsid w:val="00BE51F0"/>
    <w:rsid w:val="00BE59D4"/>
    <w:rsid w:val="00BF1F29"/>
    <w:rsid w:val="00BF34EC"/>
    <w:rsid w:val="00BF67B8"/>
    <w:rsid w:val="00BF6FC8"/>
    <w:rsid w:val="00BF7F0D"/>
    <w:rsid w:val="00C01FA4"/>
    <w:rsid w:val="00C061C3"/>
    <w:rsid w:val="00C11E7F"/>
    <w:rsid w:val="00C12262"/>
    <w:rsid w:val="00C15ED4"/>
    <w:rsid w:val="00C200ED"/>
    <w:rsid w:val="00C2071F"/>
    <w:rsid w:val="00C20F9F"/>
    <w:rsid w:val="00C22466"/>
    <w:rsid w:val="00C24322"/>
    <w:rsid w:val="00C3000C"/>
    <w:rsid w:val="00C32170"/>
    <w:rsid w:val="00C44E00"/>
    <w:rsid w:val="00C45B4D"/>
    <w:rsid w:val="00C47906"/>
    <w:rsid w:val="00C51B59"/>
    <w:rsid w:val="00C5227F"/>
    <w:rsid w:val="00C5492A"/>
    <w:rsid w:val="00C57D27"/>
    <w:rsid w:val="00C6314B"/>
    <w:rsid w:val="00C63A34"/>
    <w:rsid w:val="00C67AFB"/>
    <w:rsid w:val="00C700F9"/>
    <w:rsid w:val="00C718F1"/>
    <w:rsid w:val="00C72A81"/>
    <w:rsid w:val="00C7371D"/>
    <w:rsid w:val="00C7439D"/>
    <w:rsid w:val="00C74794"/>
    <w:rsid w:val="00C77C42"/>
    <w:rsid w:val="00C861A5"/>
    <w:rsid w:val="00C867C4"/>
    <w:rsid w:val="00C87EF0"/>
    <w:rsid w:val="00C90828"/>
    <w:rsid w:val="00C90F13"/>
    <w:rsid w:val="00C9123B"/>
    <w:rsid w:val="00C91F53"/>
    <w:rsid w:val="00C97F17"/>
    <w:rsid w:val="00CA13B5"/>
    <w:rsid w:val="00CA65DF"/>
    <w:rsid w:val="00CA7C76"/>
    <w:rsid w:val="00CB1E1A"/>
    <w:rsid w:val="00CB5C9E"/>
    <w:rsid w:val="00CB798C"/>
    <w:rsid w:val="00CC0DF3"/>
    <w:rsid w:val="00CC53CC"/>
    <w:rsid w:val="00CC7544"/>
    <w:rsid w:val="00CC7957"/>
    <w:rsid w:val="00CD103F"/>
    <w:rsid w:val="00CD1808"/>
    <w:rsid w:val="00CD3371"/>
    <w:rsid w:val="00CD40E9"/>
    <w:rsid w:val="00CE3EB4"/>
    <w:rsid w:val="00CE732A"/>
    <w:rsid w:val="00CE7D31"/>
    <w:rsid w:val="00CE7F55"/>
    <w:rsid w:val="00CF29F2"/>
    <w:rsid w:val="00CF2BD6"/>
    <w:rsid w:val="00CF31E2"/>
    <w:rsid w:val="00CF4AD0"/>
    <w:rsid w:val="00CF6848"/>
    <w:rsid w:val="00CF76D8"/>
    <w:rsid w:val="00D00148"/>
    <w:rsid w:val="00D0092F"/>
    <w:rsid w:val="00D01526"/>
    <w:rsid w:val="00D0267F"/>
    <w:rsid w:val="00D0346B"/>
    <w:rsid w:val="00D044F5"/>
    <w:rsid w:val="00D04E92"/>
    <w:rsid w:val="00D052D4"/>
    <w:rsid w:val="00D05B7E"/>
    <w:rsid w:val="00D06C26"/>
    <w:rsid w:val="00D0747D"/>
    <w:rsid w:val="00D13141"/>
    <w:rsid w:val="00D1432F"/>
    <w:rsid w:val="00D1517E"/>
    <w:rsid w:val="00D158B3"/>
    <w:rsid w:val="00D16584"/>
    <w:rsid w:val="00D1695F"/>
    <w:rsid w:val="00D2247B"/>
    <w:rsid w:val="00D25B13"/>
    <w:rsid w:val="00D2764B"/>
    <w:rsid w:val="00D31514"/>
    <w:rsid w:val="00D3299C"/>
    <w:rsid w:val="00D33647"/>
    <w:rsid w:val="00D35A0B"/>
    <w:rsid w:val="00D3751D"/>
    <w:rsid w:val="00D40E83"/>
    <w:rsid w:val="00D41FC1"/>
    <w:rsid w:val="00D44F3B"/>
    <w:rsid w:val="00D53A64"/>
    <w:rsid w:val="00D53FDD"/>
    <w:rsid w:val="00D54601"/>
    <w:rsid w:val="00D5538A"/>
    <w:rsid w:val="00D60ECF"/>
    <w:rsid w:val="00D61431"/>
    <w:rsid w:val="00D639B4"/>
    <w:rsid w:val="00D63A24"/>
    <w:rsid w:val="00D67278"/>
    <w:rsid w:val="00D70789"/>
    <w:rsid w:val="00D72015"/>
    <w:rsid w:val="00D73BFE"/>
    <w:rsid w:val="00D7559E"/>
    <w:rsid w:val="00D8199B"/>
    <w:rsid w:val="00D81DB9"/>
    <w:rsid w:val="00D877EB"/>
    <w:rsid w:val="00D879F0"/>
    <w:rsid w:val="00D91702"/>
    <w:rsid w:val="00D934CF"/>
    <w:rsid w:val="00DA07AE"/>
    <w:rsid w:val="00DA1028"/>
    <w:rsid w:val="00DA248E"/>
    <w:rsid w:val="00DA2576"/>
    <w:rsid w:val="00DA29EC"/>
    <w:rsid w:val="00DA3DCD"/>
    <w:rsid w:val="00DA42AE"/>
    <w:rsid w:val="00DA7B71"/>
    <w:rsid w:val="00DB51C6"/>
    <w:rsid w:val="00DB6C17"/>
    <w:rsid w:val="00DB6CBC"/>
    <w:rsid w:val="00DC359F"/>
    <w:rsid w:val="00DC5175"/>
    <w:rsid w:val="00DC75C9"/>
    <w:rsid w:val="00DD10D0"/>
    <w:rsid w:val="00DD65D4"/>
    <w:rsid w:val="00DD7CAC"/>
    <w:rsid w:val="00DE0A14"/>
    <w:rsid w:val="00DE4106"/>
    <w:rsid w:val="00DE5425"/>
    <w:rsid w:val="00DE583B"/>
    <w:rsid w:val="00DE7C36"/>
    <w:rsid w:val="00DF06FE"/>
    <w:rsid w:val="00DF106F"/>
    <w:rsid w:val="00DF2FA6"/>
    <w:rsid w:val="00DF3C06"/>
    <w:rsid w:val="00DF6EE8"/>
    <w:rsid w:val="00E03DC2"/>
    <w:rsid w:val="00E0409D"/>
    <w:rsid w:val="00E06CDF"/>
    <w:rsid w:val="00E12735"/>
    <w:rsid w:val="00E16418"/>
    <w:rsid w:val="00E20189"/>
    <w:rsid w:val="00E21631"/>
    <w:rsid w:val="00E222C2"/>
    <w:rsid w:val="00E237A1"/>
    <w:rsid w:val="00E2400B"/>
    <w:rsid w:val="00E25ABE"/>
    <w:rsid w:val="00E27947"/>
    <w:rsid w:val="00E3105D"/>
    <w:rsid w:val="00E332FB"/>
    <w:rsid w:val="00E33445"/>
    <w:rsid w:val="00E40AF9"/>
    <w:rsid w:val="00E43A21"/>
    <w:rsid w:val="00E45B1F"/>
    <w:rsid w:val="00E45E0A"/>
    <w:rsid w:val="00E52441"/>
    <w:rsid w:val="00E53163"/>
    <w:rsid w:val="00E56225"/>
    <w:rsid w:val="00E57451"/>
    <w:rsid w:val="00E61147"/>
    <w:rsid w:val="00E611FA"/>
    <w:rsid w:val="00E61B73"/>
    <w:rsid w:val="00E61D7F"/>
    <w:rsid w:val="00E65ABF"/>
    <w:rsid w:val="00E6656E"/>
    <w:rsid w:val="00E679BC"/>
    <w:rsid w:val="00E702CB"/>
    <w:rsid w:val="00E707A7"/>
    <w:rsid w:val="00E807C6"/>
    <w:rsid w:val="00E82799"/>
    <w:rsid w:val="00E82E29"/>
    <w:rsid w:val="00E83819"/>
    <w:rsid w:val="00E85E50"/>
    <w:rsid w:val="00E85FC6"/>
    <w:rsid w:val="00E87533"/>
    <w:rsid w:val="00E91F4E"/>
    <w:rsid w:val="00E92D7A"/>
    <w:rsid w:val="00E957F1"/>
    <w:rsid w:val="00E95F92"/>
    <w:rsid w:val="00EA0985"/>
    <w:rsid w:val="00EA197F"/>
    <w:rsid w:val="00EA4288"/>
    <w:rsid w:val="00EA5035"/>
    <w:rsid w:val="00EB06AF"/>
    <w:rsid w:val="00EB1C36"/>
    <w:rsid w:val="00EB2FAF"/>
    <w:rsid w:val="00EB305F"/>
    <w:rsid w:val="00ED2FDD"/>
    <w:rsid w:val="00ED44C8"/>
    <w:rsid w:val="00EE00C3"/>
    <w:rsid w:val="00EE0271"/>
    <w:rsid w:val="00EE1301"/>
    <w:rsid w:val="00EE2121"/>
    <w:rsid w:val="00EE22E1"/>
    <w:rsid w:val="00EE2FA4"/>
    <w:rsid w:val="00EE4270"/>
    <w:rsid w:val="00EE61DD"/>
    <w:rsid w:val="00EE700B"/>
    <w:rsid w:val="00EF0C30"/>
    <w:rsid w:val="00EF7509"/>
    <w:rsid w:val="00EF78BA"/>
    <w:rsid w:val="00F01AA9"/>
    <w:rsid w:val="00F01FFC"/>
    <w:rsid w:val="00F02650"/>
    <w:rsid w:val="00F042A7"/>
    <w:rsid w:val="00F07451"/>
    <w:rsid w:val="00F1480C"/>
    <w:rsid w:val="00F15BDD"/>
    <w:rsid w:val="00F2200E"/>
    <w:rsid w:val="00F239F0"/>
    <w:rsid w:val="00F24F1F"/>
    <w:rsid w:val="00F343DE"/>
    <w:rsid w:val="00F37D14"/>
    <w:rsid w:val="00F40644"/>
    <w:rsid w:val="00F40EE6"/>
    <w:rsid w:val="00F4117C"/>
    <w:rsid w:val="00F41836"/>
    <w:rsid w:val="00F41D53"/>
    <w:rsid w:val="00F424EB"/>
    <w:rsid w:val="00F4283D"/>
    <w:rsid w:val="00F42874"/>
    <w:rsid w:val="00F429DA"/>
    <w:rsid w:val="00F42B37"/>
    <w:rsid w:val="00F431FC"/>
    <w:rsid w:val="00F537FE"/>
    <w:rsid w:val="00F54001"/>
    <w:rsid w:val="00F54C30"/>
    <w:rsid w:val="00F55C7D"/>
    <w:rsid w:val="00F56366"/>
    <w:rsid w:val="00F56E3E"/>
    <w:rsid w:val="00F57D66"/>
    <w:rsid w:val="00F57E6F"/>
    <w:rsid w:val="00F6154C"/>
    <w:rsid w:val="00F61925"/>
    <w:rsid w:val="00F63631"/>
    <w:rsid w:val="00F639F8"/>
    <w:rsid w:val="00F63FE2"/>
    <w:rsid w:val="00F661C2"/>
    <w:rsid w:val="00F66D8E"/>
    <w:rsid w:val="00F67594"/>
    <w:rsid w:val="00F67F6A"/>
    <w:rsid w:val="00F81B0B"/>
    <w:rsid w:val="00F85315"/>
    <w:rsid w:val="00F85498"/>
    <w:rsid w:val="00F865D8"/>
    <w:rsid w:val="00F92B44"/>
    <w:rsid w:val="00F93F71"/>
    <w:rsid w:val="00F950A7"/>
    <w:rsid w:val="00F952C4"/>
    <w:rsid w:val="00F95B9D"/>
    <w:rsid w:val="00F964B9"/>
    <w:rsid w:val="00F977FB"/>
    <w:rsid w:val="00FA07A8"/>
    <w:rsid w:val="00FA2CEB"/>
    <w:rsid w:val="00FA2FD7"/>
    <w:rsid w:val="00FA46E5"/>
    <w:rsid w:val="00FA4DA1"/>
    <w:rsid w:val="00FB06A8"/>
    <w:rsid w:val="00FB06F6"/>
    <w:rsid w:val="00FB28DA"/>
    <w:rsid w:val="00FB33DE"/>
    <w:rsid w:val="00FB7E2D"/>
    <w:rsid w:val="00FC6A50"/>
    <w:rsid w:val="00FC6C10"/>
    <w:rsid w:val="00FD00A5"/>
    <w:rsid w:val="00FD2876"/>
    <w:rsid w:val="00FD2DDA"/>
    <w:rsid w:val="00FD4090"/>
    <w:rsid w:val="00FD50C7"/>
    <w:rsid w:val="00FE1996"/>
    <w:rsid w:val="00FE1E50"/>
    <w:rsid w:val="00FE2165"/>
    <w:rsid w:val="00FE4C5E"/>
    <w:rsid w:val="00FE57DE"/>
    <w:rsid w:val="00FE7614"/>
    <w:rsid w:val="00FF3CAA"/>
    <w:rsid w:val="00FF436B"/>
    <w:rsid w:val="00FF4BAA"/>
    <w:rsid w:val="00FF4F97"/>
    <w:rsid w:val="00FF6ADB"/>
    <w:rsid w:val="00FF6B76"/>
    <w:rsid w:val="00FF6C58"/>
    <w:rsid w:val="00FF7D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FF77F42C-CF53-4B41-B4FD-6561D010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95CDF"/>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6639"/>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A979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83"/>
    <w:rPr>
      <w:rFonts w:ascii="Tahoma" w:hAnsi="Tahoma" w:cs="Tahoma"/>
      <w:sz w:val="16"/>
      <w:szCs w:val="16"/>
    </w:rPr>
  </w:style>
  <w:style w:type="table" w:customStyle="1" w:styleId="Tablaconcuadrcula1">
    <w:name w:val="Tabla con cuadrícula1"/>
    <w:basedOn w:val="Tablanormal"/>
    <w:next w:val="Tablaconcuadrcula"/>
    <w:uiPriority w:val="59"/>
    <w:rsid w:val="0070380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845CB"/>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712060"/>
  </w:style>
  <w:style w:type="paragraph" w:customStyle="1" w:styleId="xmsoheader">
    <w:name w:val="x_msoheader"/>
    <w:basedOn w:val="Normal"/>
    <w:rsid w:val="0071206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D13141"/>
    <w:pPr>
      <w:spacing w:before="100" w:beforeAutospacing="1" w:after="100" w:afterAutospacing="1"/>
    </w:pPr>
    <w:rPr>
      <w:rFonts w:ascii="Times New Roman" w:eastAsia="Times New Roman" w:hAnsi="Times New Roman" w:cs="Times New Roman"/>
      <w:lang w:val="es-CO" w:eastAsia="es-CO"/>
    </w:rPr>
  </w:style>
  <w:style w:type="table" w:customStyle="1" w:styleId="Tablaconcuadrcula2">
    <w:name w:val="Tabla con cuadrícula2"/>
    <w:basedOn w:val="Tablanormal"/>
    <w:next w:val="Tablaconcuadrcula"/>
    <w:uiPriority w:val="59"/>
    <w:rsid w:val="0080599E"/>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0E6E8C"/>
    <w:pPr>
      <w:spacing w:before="100" w:beforeAutospacing="1" w:after="100" w:afterAutospacing="1"/>
    </w:pPr>
    <w:rPr>
      <w:rFonts w:ascii="Times New Roman" w:eastAsia="Times New Roman" w:hAnsi="Times New Roman" w:cs="Times New Roman"/>
      <w:lang w:val="es-CO" w:eastAsia="es-CO"/>
    </w:rPr>
  </w:style>
  <w:style w:type="character" w:customStyle="1" w:styleId="a0">
    <w:name w:val="a0"/>
    <w:basedOn w:val="Fuentedeprrafopredeter"/>
    <w:rsid w:val="000F33BB"/>
  </w:style>
  <w:style w:type="character" w:styleId="Hipervnculo">
    <w:name w:val="Hyperlink"/>
    <w:uiPriority w:val="99"/>
    <w:rsid w:val="0002040A"/>
    <w:rPr>
      <w:color w:val="0000FF"/>
      <w:u w:val="single"/>
    </w:rPr>
  </w:style>
  <w:style w:type="paragraph" w:customStyle="1" w:styleId="Default">
    <w:name w:val="Default"/>
    <w:uiPriority w:val="99"/>
    <w:rsid w:val="00DF3C06"/>
    <w:pPr>
      <w:suppressAutoHyphens/>
      <w:autoSpaceDE w:val="0"/>
    </w:pPr>
    <w:rPr>
      <w:rFonts w:ascii="Times New Roman" w:eastAsia="Arial" w:hAnsi="Times New Roman" w:cs="Times New Roman"/>
      <w:color w:val="000000"/>
      <w:lang w:val="es-ES" w:eastAsia="ar-SA"/>
    </w:rPr>
  </w:style>
  <w:style w:type="table" w:customStyle="1" w:styleId="Tablaconcuadrcula3">
    <w:name w:val="Tabla con cuadrícula3"/>
    <w:basedOn w:val="Tablanormal"/>
    <w:next w:val="Tablaconcuadrcula"/>
    <w:uiPriority w:val="59"/>
    <w:rsid w:val="00F6154C"/>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CC0DF3"/>
  </w:style>
  <w:style w:type="character" w:customStyle="1" w:styleId="Ttulo1Car">
    <w:name w:val="Título 1 Car"/>
    <w:basedOn w:val="Fuentedeprrafopredeter"/>
    <w:link w:val="Ttulo1"/>
    <w:uiPriority w:val="9"/>
    <w:rsid w:val="00195CDF"/>
    <w:rPr>
      <w:rFonts w:ascii="Times New Roman" w:eastAsia="Times New Roman" w:hAnsi="Times New Roman" w:cs="Times New Roman"/>
      <w:b/>
      <w:bCs/>
      <w:kern w:val="36"/>
      <w:sz w:val="48"/>
      <w:szCs w:val="48"/>
      <w:lang w:val="es-CO" w:eastAsia="es-CO"/>
    </w:rPr>
  </w:style>
  <w:style w:type="paragraph" w:customStyle="1" w:styleId="pa9">
    <w:name w:val="pa9"/>
    <w:basedOn w:val="Normal"/>
    <w:rsid w:val="00195CDF"/>
    <w:pPr>
      <w:spacing w:before="100" w:beforeAutospacing="1" w:after="100" w:afterAutospacing="1"/>
    </w:pPr>
    <w:rPr>
      <w:rFonts w:ascii="Times New Roman" w:eastAsia="Times New Roman" w:hAnsi="Times New Roman" w:cs="Times New Roman"/>
      <w:lang w:val="es-CO" w:eastAsia="es-CO"/>
    </w:rPr>
  </w:style>
  <w:style w:type="paragraph" w:customStyle="1" w:styleId="paragraph">
    <w:name w:val="paragraph"/>
    <w:basedOn w:val="Normal"/>
    <w:rsid w:val="00195CDF"/>
    <w:pPr>
      <w:spacing w:before="100" w:beforeAutospacing="1" w:after="100" w:afterAutospacing="1"/>
    </w:pPr>
    <w:rPr>
      <w:rFonts w:ascii="Times New Roman" w:eastAsia="Times New Roman" w:hAnsi="Times New Roman" w:cs="Times New Roman"/>
      <w:lang w:val="es-CO" w:eastAsia="es-CO"/>
    </w:rPr>
  </w:style>
  <w:style w:type="character" w:customStyle="1" w:styleId="eop">
    <w:name w:val="eop"/>
    <w:basedOn w:val="Fuentedeprrafopredeter"/>
    <w:rsid w:val="00195CDF"/>
  </w:style>
  <w:style w:type="paragraph" w:styleId="Sinespaciado">
    <w:name w:val="No Spacing"/>
    <w:uiPriority w:val="1"/>
    <w:qFormat/>
    <w:rsid w:val="00195CDF"/>
  </w:style>
  <w:style w:type="paragraph" w:styleId="Puesto">
    <w:name w:val="Title"/>
    <w:basedOn w:val="Normal"/>
    <w:next w:val="Normal"/>
    <w:link w:val="PuestoCar"/>
    <w:uiPriority w:val="10"/>
    <w:qFormat/>
    <w:rsid w:val="00195CD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95CDF"/>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195CDF"/>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195CDF"/>
    <w:rPr>
      <w:rFonts w:asciiTheme="majorHAnsi" w:eastAsiaTheme="majorEastAsia" w:hAnsiTheme="majorHAnsi" w:cstheme="majorBidi"/>
      <w:i/>
      <w:iCs/>
      <w:color w:val="5B9BD5" w:themeColor="accent1"/>
      <w:spacing w:val="15"/>
    </w:rPr>
  </w:style>
  <w:style w:type="character" w:styleId="Refdecomentario">
    <w:name w:val="annotation reference"/>
    <w:basedOn w:val="Fuentedeprrafopredeter"/>
    <w:uiPriority w:val="99"/>
    <w:semiHidden/>
    <w:unhideWhenUsed/>
    <w:rsid w:val="00371817"/>
    <w:rPr>
      <w:sz w:val="16"/>
      <w:szCs w:val="16"/>
    </w:rPr>
  </w:style>
  <w:style w:type="paragraph" w:styleId="Textocomentario">
    <w:name w:val="annotation text"/>
    <w:basedOn w:val="Normal"/>
    <w:link w:val="TextocomentarioCar"/>
    <w:uiPriority w:val="99"/>
    <w:semiHidden/>
    <w:unhideWhenUsed/>
    <w:rsid w:val="00371817"/>
    <w:rPr>
      <w:rFonts w:eastAsiaTheme="minorEastAsia"/>
      <w:sz w:val="20"/>
      <w:szCs w:val="20"/>
      <w:lang w:eastAsia="es-ES"/>
    </w:rPr>
  </w:style>
  <w:style w:type="character" w:customStyle="1" w:styleId="TextocomentarioCar">
    <w:name w:val="Texto comentario Car"/>
    <w:basedOn w:val="Fuentedeprrafopredeter"/>
    <w:link w:val="Textocomentario"/>
    <w:uiPriority w:val="99"/>
    <w:semiHidden/>
    <w:rsid w:val="00371817"/>
    <w:rPr>
      <w:rFonts w:eastAsiaTheme="minorEastAsia"/>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6774">
      <w:bodyDiv w:val="1"/>
      <w:marLeft w:val="0"/>
      <w:marRight w:val="0"/>
      <w:marTop w:val="0"/>
      <w:marBottom w:val="0"/>
      <w:divBdr>
        <w:top w:val="none" w:sz="0" w:space="0" w:color="auto"/>
        <w:left w:val="none" w:sz="0" w:space="0" w:color="auto"/>
        <w:bottom w:val="none" w:sz="0" w:space="0" w:color="auto"/>
        <w:right w:val="none" w:sz="0" w:space="0" w:color="auto"/>
      </w:divBdr>
    </w:div>
    <w:div w:id="119690260">
      <w:bodyDiv w:val="1"/>
      <w:marLeft w:val="0"/>
      <w:marRight w:val="0"/>
      <w:marTop w:val="0"/>
      <w:marBottom w:val="0"/>
      <w:divBdr>
        <w:top w:val="none" w:sz="0" w:space="0" w:color="auto"/>
        <w:left w:val="none" w:sz="0" w:space="0" w:color="auto"/>
        <w:bottom w:val="none" w:sz="0" w:space="0" w:color="auto"/>
        <w:right w:val="none" w:sz="0" w:space="0" w:color="auto"/>
      </w:divBdr>
      <w:divsChild>
        <w:div w:id="266816071">
          <w:marLeft w:val="0"/>
          <w:marRight w:val="0"/>
          <w:marTop w:val="0"/>
          <w:marBottom w:val="0"/>
          <w:divBdr>
            <w:top w:val="none" w:sz="0" w:space="0" w:color="auto"/>
            <w:left w:val="none" w:sz="0" w:space="0" w:color="auto"/>
            <w:bottom w:val="none" w:sz="0" w:space="0" w:color="auto"/>
            <w:right w:val="none" w:sz="0" w:space="0" w:color="auto"/>
          </w:divBdr>
        </w:div>
        <w:div w:id="470832534">
          <w:marLeft w:val="0"/>
          <w:marRight w:val="0"/>
          <w:marTop w:val="0"/>
          <w:marBottom w:val="0"/>
          <w:divBdr>
            <w:top w:val="none" w:sz="0" w:space="0" w:color="auto"/>
            <w:left w:val="none" w:sz="0" w:space="0" w:color="auto"/>
            <w:bottom w:val="none" w:sz="0" w:space="0" w:color="auto"/>
            <w:right w:val="none" w:sz="0" w:space="0" w:color="auto"/>
          </w:divBdr>
        </w:div>
        <w:div w:id="628707532">
          <w:marLeft w:val="0"/>
          <w:marRight w:val="0"/>
          <w:marTop w:val="0"/>
          <w:marBottom w:val="0"/>
          <w:divBdr>
            <w:top w:val="none" w:sz="0" w:space="0" w:color="auto"/>
            <w:left w:val="none" w:sz="0" w:space="0" w:color="auto"/>
            <w:bottom w:val="none" w:sz="0" w:space="0" w:color="auto"/>
            <w:right w:val="none" w:sz="0" w:space="0" w:color="auto"/>
          </w:divBdr>
        </w:div>
        <w:div w:id="684983611">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60309508">
          <w:marLeft w:val="0"/>
          <w:marRight w:val="0"/>
          <w:marTop w:val="0"/>
          <w:marBottom w:val="0"/>
          <w:divBdr>
            <w:top w:val="none" w:sz="0" w:space="0" w:color="auto"/>
            <w:left w:val="none" w:sz="0" w:space="0" w:color="auto"/>
            <w:bottom w:val="none" w:sz="0" w:space="0" w:color="auto"/>
            <w:right w:val="none" w:sz="0" w:space="0" w:color="auto"/>
          </w:divBdr>
        </w:div>
        <w:div w:id="1096442348">
          <w:marLeft w:val="0"/>
          <w:marRight w:val="0"/>
          <w:marTop w:val="0"/>
          <w:marBottom w:val="0"/>
          <w:divBdr>
            <w:top w:val="none" w:sz="0" w:space="0" w:color="auto"/>
            <w:left w:val="none" w:sz="0" w:space="0" w:color="auto"/>
            <w:bottom w:val="none" w:sz="0" w:space="0" w:color="auto"/>
            <w:right w:val="none" w:sz="0" w:space="0" w:color="auto"/>
          </w:divBdr>
        </w:div>
        <w:div w:id="1126779826">
          <w:marLeft w:val="0"/>
          <w:marRight w:val="0"/>
          <w:marTop w:val="0"/>
          <w:marBottom w:val="0"/>
          <w:divBdr>
            <w:top w:val="none" w:sz="0" w:space="0" w:color="auto"/>
            <w:left w:val="none" w:sz="0" w:space="0" w:color="auto"/>
            <w:bottom w:val="none" w:sz="0" w:space="0" w:color="auto"/>
            <w:right w:val="none" w:sz="0" w:space="0" w:color="auto"/>
          </w:divBdr>
        </w:div>
        <w:div w:id="1349139333">
          <w:marLeft w:val="0"/>
          <w:marRight w:val="0"/>
          <w:marTop w:val="0"/>
          <w:marBottom w:val="0"/>
          <w:divBdr>
            <w:top w:val="none" w:sz="0" w:space="0" w:color="auto"/>
            <w:left w:val="none" w:sz="0" w:space="0" w:color="auto"/>
            <w:bottom w:val="none" w:sz="0" w:space="0" w:color="auto"/>
            <w:right w:val="none" w:sz="0" w:space="0" w:color="auto"/>
          </w:divBdr>
        </w:div>
        <w:div w:id="1647541604">
          <w:marLeft w:val="0"/>
          <w:marRight w:val="0"/>
          <w:marTop w:val="0"/>
          <w:marBottom w:val="0"/>
          <w:divBdr>
            <w:top w:val="none" w:sz="0" w:space="0" w:color="auto"/>
            <w:left w:val="none" w:sz="0" w:space="0" w:color="auto"/>
            <w:bottom w:val="none" w:sz="0" w:space="0" w:color="auto"/>
            <w:right w:val="none" w:sz="0" w:space="0" w:color="auto"/>
          </w:divBdr>
        </w:div>
        <w:div w:id="1946615867">
          <w:marLeft w:val="0"/>
          <w:marRight w:val="0"/>
          <w:marTop w:val="0"/>
          <w:marBottom w:val="0"/>
          <w:divBdr>
            <w:top w:val="none" w:sz="0" w:space="0" w:color="auto"/>
            <w:left w:val="none" w:sz="0" w:space="0" w:color="auto"/>
            <w:bottom w:val="none" w:sz="0" w:space="0" w:color="auto"/>
            <w:right w:val="none" w:sz="0" w:space="0" w:color="auto"/>
          </w:divBdr>
        </w:div>
        <w:div w:id="2047555494">
          <w:marLeft w:val="0"/>
          <w:marRight w:val="0"/>
          <w:marTop w:val="0"/>
          <w:marBottom w:val="0"/>
          <w:divBdr>
            <w:top w:val="none" w:sz="0" w:space="0" w:color="auto"/>
            <w:left w:val="none" w:sz="0" w:space="0" w:color="auto"/>
            <w:bottom w:val="none" w:sz="0" w:space="0" w:color="auto"/>
            <w:right w:val="none" w:sz="0" w:space="0" w:color="auto"/>
          </w:divBdr>
        </w:div>
        <w:div w:id="2049527789">
          <w:marLeft w:val="0"/>
          <w:marRight w:val="0"/>
          <w:marTop w:val="0"/>
          <w:marBottom w:val="0"/>
          <w:divBdr>
            <w:top w:val="none" w:sz="0" w:space="0" w:color="auto"/>
            <w:left w:val="none" w:sz="0" w:space="0" w:color="auto"/>
            <w:bottom w:val="none" w:sz="0" w:space="0" w:color="auto"/>
            <w:right w:val="none" w:sz="0" w:space="0" w:color="auto"/>
          </w:divBdr>
        </w:div>
      </w:divsChild>
    </w:div>
    <w:div w:id="133641456">
      <w:bodyDiv w:val="1"/>
      <w:marLeft w:val="0"/>
      <w:marRight w:val="0"/>
      <w:marTop w:val="0"/>
      <w:marBottom w:val="0"/>
      <w:divBdr>
        <w:top w:val="none" w:sz="0" w:space="0" w:color="auto"/>
        <w:left w:val="none" w:sz="0" w:space="0" w:color="auto"/>
        <w:bottom w:val="none" w:sz="0" w:space="0" w:color="auto"/>
        <w:right w:val="none" w:sz="0" w:space="0" w:color="auto"/>
      </w:divBdr>
    </w:div>
    <w:div w:id="147484000">
      <w:bodyDiv w:val="1"/>
      <w:marLeft w:val="0"/>
      <w:marRight w:val="0"/>
      <w:marTop w:val="0"/>
      <w:marBottom w:val="0"/>
      <w:divBdr>
        <w:top w:val="none" w:sz="0" w:space="0" w:color="auto"/>
        <w:left w:val="none" w:sz="0" w:space="0" w:color="auto"/>
        <w:bottom w:val="none" w:sz="0" w:space="0" w:color="auto"/>
        <w:right w:val="none" w:sz="0" w:space="0" w:color="auto"/>
      </w:divBdr>
    </w:div>
    <w:div w:id="212352981">
      <w:bodyDiv w:val="1"/>
      <w:marLeft w:val="0"/>
      <w:marRight w:val="0"/>
      <w:marTop w:val="0"/>
      <w:marBottom w:val="0"/>
      <w:divBdr>
        <w:top w:val="none" w:sz="0" w:space="0" w:color="auto"/>
        <w:left w:val="none" w:sz="0" w:space="0" w:color="auto"/>
        <w:bottom w:val="none" w:sz="0" w:space="0" w:color="auto"/>
        <w:right w:val="none" w:sz="0" w:space="0" w:color="auto"/>
      </w:divBdr>
    </w:div>
    <w:div w:id="229115832">
      <w:bodyDiv w:val="1"/>
      <w:marLeft w:val="0"/>
      <w:marRight w:val="0"/>
      <w:marTop w:val="0"/>
      <w:marBottom w:val="0"/>
      <w:divBdr>
        <w:top w:val="none" w:sz="0" w:space="0" w:color="auto"/>
        <w:left w:val="none" w:sz="0" w:space="0" w:color="auto"/>
        <w:bottom w:val="none" w:sz="0" w:space="0" w:color="auto"/>
        <w:right w:val="none" w:sz="0" w:space="0" w:color="auto"/>
      </w:divBdr>
    </w:div>
    <w:div w:id="336468931">
      <w:bodyDiv w:val="1"/>
      <w:marLeft w:val="0"/>
      <w:marRight w:val="0"/>
      <w:marTop w:val="0"/>
      <w:marBottom w:val="0"/>
      <w:divBdr>
        <w:top w:val="none" w:sz="0" w:space="0" w:color="auto"/>
        <w:left w:val="none" w:sz="0" w:space="0" w:color="auto"/>
        <w:bottom w:val="none" w:sz="0" w:space="0" w:color="auto"/>
        <w:right w:val="none" w:sz="0" w:space="0" w:color="auto"/>
      </w:divBdr>
    </w:div>
    <w:div w:id="496729654">
      <w:bodyDiv w:val="1"/>
      <w:marLeft w:val="0"/>
      <w:marRight w:val="0"/>
      <w:marTop w:val="0"/>
      <w:marBottom w:val="0"/>
      <w:divBdr>
        <w:top w:val="none" w:sz="0" w:space="0" w:color="auto"/>
        <w:left w:val="none" w:sz="0" w:space="0" w:color="auto"/>
        <w:bottom w:val="none" w:sz="0" w:space="0" w:color="auto"/>
        <w:right w:val="none" w:sz="0" w:space="0" w:color="auto"/>
      </w:divBdr>
    </w:div>
    <w:div w:id="697850560">
      <w:bodyDiv w:val="1"/>
      <w:marLeft w:val="0"/>
      <w:marRight w:val="0"/>
      <w:marTop w:val="0"/>
      <w:marBottom w:val="0"/>
      <w:divBdr>
        <w:top w:val="none" w:sz="0" w:space="0" w:color="auto"/>
        <w:left w:val="none" w:sz="0" w:space="0" w:color="auto"/>
        <w:bottom w:val="none" w:sz="0" w:space="0" w:color="auto"/>
        <w:right w:val="none" w:sz="0" w:space="0" w:color="auto"/>
      </w:divBdr>
    </w:div>
    <w:div w:id="821578460">
      <w:bodyDiv w:val="1"/>
      <w:marLeft w:val="0"/>
      <w:marRight w:val="0"/>
      <w:marTop w:val="0"/>
      <w:marBottom w:val="0"/>
      <w:divBdr>
        <w:top w:val="none" w:sz="0" w:space="0" w:color="auto"/>
        <w:left w:val="none" w:sz="0" w:space="0" w:color="auto"/>
        <w:bottom w:val="none" w:sz="0" w:space="0" w:color="auto"/>
        <w:right w:val="none" w:sz="0" w:space="0" w:color="auto"/>
      </w:divBdr>
    </w:div>
    <w:div w:id="945236596">
      <w:bodyDiv w:val="1"/>
      <w:marLeft w:val="0"/>
      <w:marRight w:val="0"/>
      <w:marTop w:val="0"/>
      <w:marBottom w:val="0"/>
      <w:divBdr>
        <w:top w:val="none" w:sz="0" w:space="0" w:color="auto"/>
        <w:left w:val="none" w:sz="0" w:space="0" w:color="auto"/>
        <w:bottom w:val="none" w:sz="0" w:space="0" w:color="auto"/>
        <w:right w:val="none" w:sz="0" w:space="0" w:color="auto"/>
      </w:divBdr>
    </w:div>
    <w:div w:id="1032002173">
      <w:bodyDiv w:val="1"/>
      <w:marLeft w:val="0"/>
      <w:marRight w:val="0"/>
      <w:marTop w:val="0"/>
      <w:marBottom w:val="0"/>
      <w:divBdr>
        <w:top w:val="none" w:sz="0" w:space="0" w:color="auto"/>
        <w:left w:val="none" w:sz="0" w:space="0" w:color="auto"/>
        <w:bottom w:val="none" w:sz="0" w:space="0" w:color="auto"/>
        <w:right w:val="none" w:sz="0" w:space="0" w:color="auto"/>
      </w:divBdr>
    </w:div>
    <w:div w:id="1051341383">
      <w:bodyDiv w:val="1"/>
      <w:marLeft w:val="0"/>
      <w:marRight w:val="0"/>
      <w:marTop w:val="0"/>
      <w:marBottom w:val="0"/>
      <w:divBdr>
        <w:top w:val="none" w:sz="0" w:space="0" w:color="auto"/>
        <w:left w:val="none" w:sz="0" w:space="0" w:color="auto"/>
        <w:bottom w:val="none" w:sz="0" w:space="0" w:color="auto"/>
        <w:right w:val="none" w:sz="0" w:space="0" w:color="auto"/>
      </w:divBdr>
      <w:divsChild>
        <w:div w:id="1235051021">
          <w:marLeft w:val="0"/>
          <w:marRight w:val="0"/>
          <w:marTop w:val="0"/>
          <w:marBottom w:val="0"/>
          <w:divBdr>
            <w:top w:val="none" w:sz="0" w:space="0" w:color="auto"/>
            <w:left w:val="none" w:sz="0" w:space="0" w:color="auto"/>
            <w:bottom w:val="none" w:sz="0" w:space="0" w:color="auto"/>
            <w:right w:val="none" w:sz="0" w:space="0" w:color="auto"/>
          </w:divBdr>
        </w:div>
        <w:div w:id="1937252926">
          <w:marLeft w:val="0"/>
          <w:marRight w:val="0"/>
          <w:marTop w:val="0"/>
          <w:marBottom w:val="0"/>
          <w:divBdr>
            <w:top w:val="none" w:sz="0" w:space="0" w:color="auto"/>
            <w:left w:val="none" w:sz="0" w:space="0" w:color="auto"/>
            <w:bottom w:val="none" w:sz="0" w:space="0" w:color="auto"/>
            <w:right w:val="none" w:sz="0" w:space="0" w:color="auto"/>
          </w:divBdr>
        </w:div>
      </w:divsChild>
    </w:div>
    <w:div w:id="1168398518">
      <w:bodyDiv w:val="1"/>
      <w:marLeft w:val="0"/>
      <w:marRight w:val="0"/>
      <w:marTop w:val="0"/>
      <w:marBottom w:val="0"/>
      <w:divBdr>
        <w:top w:val="none" w:sz="0" w:space="0" w:color="auto"/>
        <w:left w:val="none" w:sz="0" w:space="0" w:color="auto"/>
        <w:bottom w:val="none" w:sz="0" w:space="0" w:color="auto"/>
        <w:right w:val="none" w:sz="0" w:space="0" w:color="auto"/>
      </w:divBdr>
    </w:div>
    <w:div w:id="1183282514">
      <w:bodyDiv w:val="1"/>
      <w:marLeft w:val="0"/>
      <w:marRight w:val="0"/>
      <w:marTop w:val="0"/>
      <w:marBottom w:val="0"/>
      <w:divBdr>
        <w:top w:val="none" w:sz="0" w:space="0" w:color="auto"/>
        <w:left w:val="none" w:sz="0" w:space="0" w:color="auto"/>
        <w:bottom w:val="none" w:sz="0" w:space="0" w:color="auto"/>
        <w:right w:val="none" w:sz="0" w:space="0" w:color="auto"/>
      </w:divBdr>
    </w:div>
    <w:div w:id="1220937501">
      <w:bodyDiv w:val="1"/>
      <w:marLeft w:val="0"/>
      <w:marRight w:val="0"/>
      <w:marTop w:val="0"/>
      <w:marBottom w:val="0"/>
      <w:divBdr>
        <w:top w:val="none" w:sz="0" w:space="0" w:color="auto"/>
        <w:left w:val="none" w:sz="0" w:space="0" w:color="auto"/>
        <w:bottom w:val="none" w:sz="0" w:space="0" w:color="auto"/>
        <w:right w:val="none" w:sz="0" w:space="0" w:color="auto"/>
      </w:divBdr>
    </w:div>
    <w:div w:id="1275673805">
      <w:bodyDiv w:val="1"/>
      <w:marLeft w:val="0"/>
      <w:marRight w:val="0"/>
      <w:marTop w:val="0"/>
      <w:marBottom w:val="0"/>
      <w:divBdr>
        <w:top w:val="none" w:sz="0" w:space="0" w:color="auto"/>
        <w:left w:val="none" w:sz="0" w:space="0" w:color="auto"/>
        <w:bottom w:val="none" w:sz="0" w:space="0" w:color="auto"/>
        <w:right w:val="none" w:sz="0" w:space="0" w:color="auto"/>
      </w:divBdr>
    </w:div>
    <w:div w:id="1283684307">
      <w:bodyDiv w:val="1"/>
      <w:marLeft w:val="0"/>
      <w:marRight w:val="0"/>
      <w:marTop w:val="0"/>
      <w:marBottom w:val="0"/>
      <w:divBdr>
        <w:top w:val="none" w:sz="0" w:space="0" w:color="auto"/>
        <w:left w:val="none" w:sz="0" w:space="0" w:color="auto"/>
        <w:bottom w:val="none" w:sz="0" w:space="0" w:color="auto"/>
        <w:right w:val="none" w:sz="0" w:space="0" w:color="auto"/>
      </w:divBdr>
    </w:div>
    <w:div w:id="1284070577">
      <w:bodyDiv w:val="1"/>
      <w:marLeft w:val="0"/>
      <w:marRight w:val="0"/>
      <w:marTop w:val="0"/>
      <w:marBottom w:val="0"/>
      <w:divBdr>
        <w:top w:val="none" w:sz="0" w:space="0" w:color="auto"/>
        <w:left w:val="none" w:sz="0" w:space="0" w:color="auto"/>
        <w:bottom w:val="none" w:sz="0" w:space="0" w:color="auto"/>
        <w:right w:val="none" w:sz="0" w:space="0" w:color="auto"/>
      </w:divBdr>
    </w:div>
    <w:div w:id="1491170620">
      <w:bodyDiv w:val="1"/>
      <w:marLeft w:val="0"/>
      <w:marRight w:val="0"/>
      <w:marTop w:val="0"/>
      <w:marBottom w:val="0"/>
      <w:divBdr>
        <w:top w:val="none" w:sz="0" w:space="0" w:color="auto"/>
        <w:left w:val="none" w:sz="0" w:space="0" w:color="auto"/>
        <w:bottom w:val="none" w:sz="0" w:space="0" w:color="auto"/>
        <w:right w:val="none" w:sz="0" w:space="0" w:color="auto"/>
      </w:divBdr>
    </w:div>
    <w:div w:id="1586455407">
      <w:bodyDiv w:val="1"/>
      <w:marLeft w:val="0"/>
      <w:marRight w:val="0"/>
      <w:marTop w:val="0"/>
      <w:marBottom w:val="0"/>
      <w:divBdr>
        <w:top w:val="none" w:sz="0" w:space="0" w:color="auto"/>
        <w:left w:val="none" w:sz="0" w:space="0" w:color="auto"/>
        <w:bottom w:val="none" w:sz="0" w:space="0" w:color="auto"/>
        <w:right w:val="none" w:sz="0" w:space="0" w:color="auto"/>
      </w:divBdr>
    </w:div>
    <w:div w:id="1726903362">
      <w:bodyDiv w:val="1"/>
      <w:marLeft w:val="0"/>
      <w:marRight w:val="0"/>
      <w:marTop w:val="0"/>
      <w:marBottom w:val="0"/>
      <w:divBdr>
        <w:top w:val="none" w:sz="0" w:space="0" w:color="auto"/>
        <w:left w:val="none" w:sz="0" w:space="0" w:color="auto"/>
        <w:bottom w:val="none" w:sz="0" w:space="0" w:color="auto"/>
        <w:right w:val="none" w:sz="0" w:space="0" w:color="auto"/>
      </w:divBdr>
    </w:div>
    <w:div w:id="2057924034">
      <w:bodyDiv w:val="1"/>
      <w:marLeft w:val="0"/>
      <w:marRight w:val="0"/>
      <w:marTop w:val="0"/>
      <w:marBottom w:val="0"/>
      <w:divBdr>
        <w:top w:val="none" w:sz="0" w:space="0" w:color="auto"/>
        <w:left w:val="none" w:sz="0" w:space="0" w:color="auto"/>
        <w:bottom w:val="none" w:sz="0" w:space="0" w:color="auto"/>
        <w:right w:val="none" w:sz="0" w:space="0" w:color="auto"/>
      </w:divBdr>
    </w:div>
    <w:div w:id="207369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www.alcaldiabogota.gov.co/sisjur/normas/Norma1.jsp?i=56882" TargetMode="Externa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12B2-EC75-4164-8E81-68714FB6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20083</Words>
  <Characters>114477</Characters>
  <Application>Microsoft Office Word</Application>
  <DocSecurity>0</DocSecurity>
  <Lines>953</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Liliana Maria Arias Gallego</cp:lastModifiedBy>
  <cp:revision>3</cp:revision>
  <cp:lastPrinted>2017-11-21T22:42:00Z</cp:lastPrinted>
  <dcterms:created xsi:type="dcterms:W3CDTF">2017-11-21T22:41:00Z</dcterms:created>
  <dcterms:modified xsi:type="dcterms:W3CDTF">2017-11-21T22:43:00Z</dcterms:modified>
</cp:coreProperties>
</file>