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FD3CE" w14:textId="77777777" w:rsidR="00027A13" w:rsidRDefault="00027A13">
      <w:pPr>
        <w:rPr>
          <w:lang w:val="es-ES"/>
        </w:rPr>
      </w:pPr>
    </w:p>
    <w:p w14:paraId="39D16584" w14:textId="080698E6" w:rsidR="00B51C83" w:rsidRPr="00553C23" w:rsidRDefault="003D2F52" w:rsidP="003D2F52">
      <w:pPr>
        <w:jc w:val="center"/>
        <w:rPr>
          <w:rFonts w:ascii="Century Gothic" w:hAnsi="Century Gothic"/>
          <w:b/>
          <w:lang w:val="es-ES"/>
        </w:rPr>
      </w:pPr>
      <w:r w:rsidRPr="00553C23">
        <w:rPr>
          <w:rFonts w:ascii="Century Gothic" w:hAnsi="Century Gothic"/>
          <w:b/>
          <w:lang w:val="es-ES"/>
        </w:rPr>
        <w:t>RESPUESTAS INQUIETUDES</w:t>
      </w:r>
    </w:p>
    <w:p w14:paraId="77A174B1" w14:textId="0F8D74DB" w:rsidR="003D2F52" w:rsidRPr="00553C23" w:rsidRDefault="003D2F52" w:rsidP="003D2F52">
      <w:pPr>
        <w:jc w:val="center"/>
        <w:rPr>
          <w:rFonts w:ascii="Century Gothic" w:hAnsi="Century Gothic"/>
          <w:b/>
          <w:lang w:val="es-ES"/>
        </w:rPr>
      </w:pPr>
      <w:r w:rsidRPr="00553C23">
        <w:rPr>
          <w:rFonts w:ascii="Century Gothic" w:hAnsi="Century Gothic"/>
          <w:b/>
          <w:lang w:val="es-ES"/>
        </w:rPr>
        <w:t xml:space="preserve">RENDICION DE CUENTAS </w:t>
      </w:r>
    </w:p>
    <w:p w14:paraId="002466EE" w14:textId="6F59C3AA" w:rsidR="003D2F52" w:rsidRPr="00553C23" w:rsidRDefault="003D2F52" w:rsidP="003D2F52">
      <w:pPr>
        <w:jc w:val="center"/>
        <w:rPr>
          <w:rFonts w:ascii="Century Gothic" w:hAnsi="Century Gothic"/>
          <w:b/>
          <w:lang w:val="es-ES"/>
        </w:rPr>
      </w:pPr>
      <w:r w:rsidRPr="00553C23">
        <w:rPr>
          <w:rFonts w:ascii="Century Gothic" w:hAnsi="Century Gothic"/>
          <w:b/>
          <w:lang w:val="es-ES"/>
        </w:rPr>
        <w:t>VIGENCIA 2016</w:t>
      </w:r>
    </w:p>
    <w:p w14:paraId="40C8B879" w14:textId="77777777" w:rsidR="003D2F52" w:rsidRPr="00553C23" w:rsidRDefault="003D2F52" w:rsidP="003D2F52">
      <w:pPr>
        <w:jc w:val="center"/>
        <w:rPr>
          <w:rFonts w:ascii="Century Gothic" w:hAnsi="Century Gothic"/>
          <w:b/>
          <w:sz w:val="28"/>
          <w:szCs w:val="28"/>
          <w:lang w:val="es-ES"/>
        </w:rPr>
      </w:pPr>
    </w:p>
    <w:p w14:paraId="61B44EA3" w14:textId="77777777" w:rsidR="003D2F52" w:rsidRDefault="003D2F52" w:rsidP="00553C23">
      <w:pPr>
        <w:jc w:val="both"/>
        <w:rPr>
          <w:rFonts w:ascii="Century Gothic" w:hAnsi="Century Gothic"/>
          <w:lang w:val="es-ES"/>
        </w:rPr>
      </w:pPr>
    </w:p>
    <w:p w14:paraId="5A7F0702" w14:textId="1F7361CB" w:rsidR="00553C23" w:rsidRPr="00635096" w:rsidRDefault="00553C23" w:rsidP="00553C23">
      <w:pPr>
        <w:jc w:val="both"/>
        <w:rPr>
          <w:rFonts w:ascii="Century Gothic" w:hAnsi="Century Gothic"/>
          <w:sz w:val="22"/>
          <w:szCs w:val="22"/>
          <w:lang w:val="es-ES"/>
        </w:rPr>
      </w:pPr>
      <w:r w:rsidRPr="00635096">
        <w:rPr>
          <w:rFonts w:ascii="Century Gothic" w:hAnsi="Century Gothic"/>
          <w:sz w:val="22"/>
          <w:szCs w:val="22"/>
          <w:lang w:val="es-ES"/>
        </w:rPr>
        <w:t>En el presente informe se da respuesta a las inquietudes generadas por la comunidad, en la Rendición de Cuentas de la vigencia 2016, que se llevó a cabo el pasado 31 de marzo de 2016, en el Centro Cultural y de Convenciones Teatro Los Fundadores</w:t>
      </w:r>
      <w:r w:rsidR="00635096" w:rsidRPr="00635096">
        <w:rPr>
          <w:rFonts w:ascii="Century Gothic" w:hAnsi="Century Gothic"/>
          <w:sz w:val="22"/>
          <w:szCs w:val="22"/>
          <w:lang w:val="es-ES"/>
        </w:rPr>
        <w:t>, y que no pudieron responderse</w:t>
      </w:r>
      <w:r w:rsidRPr="00635096">
        <w:rPr>
          <w:rFonts w:ascii="Century Gothic" w:hAnsi="Century Gothic"/>
          <w:sz w:val="22"/>
          <w:szCs w:val="22"/>
          <w:lang w:val="es-ES"/>
        </w:rPr>
        <w:t xml:space="preserve"> en dicho espacio.</w:t>
      </w:r>
    </w:p>
    <w:p w14:paraId="305F9A42" w14:textId="77777777" w:rsidR="003D2F52" w:rsidRPr="00635096" w:rsidRDefault="003D2F52" w:rsidP="00EA4044">
      <w:pPr>
        <w:jc w:val="both"/>
        <w:rPr>
          <w:rFonts w:ascii="Century Gothic" w:hAnsi="Century Gothic"/>
          <w:b/>
          <w:sz w:val="22"/>
          <w:szCs w:val="22"/>
          <w:lang w:val="es-ES"/>
        </w:rPr>
      </w:pPr>
    </w:p>
    <w:p w14:paraId="5EADA1E1" w14:textId="77777777" w:rsidR="003D2F52" w:rsidRPr="00635096" w:rsidRDefault="003D2F52" w:rsidP="00EA4044">
      <w:pPr>
        <w:jc w:val="both"/>
        <w:rPr>
          <w:rFonts w:ascii="Century Gothic" w:hAnsi="Century Gothic"/>
          <w:b/>
          <w:sz w:val="22"/>
          <w:szCs w:val="22"/>
          <w:lang w:val="es-ES"/>
        </w:rPr>
      </w:pPr>
    </w:p>
    <w:p w14:paraId="59A41E2C" w14:textId="60B0945A" w:rsidR="00DA54D0" w:rsidRPr="00A8004F" w:rsidRDefault="00B51C83" w:rsidP="00A8004F">
      <w:pPr>
        <w:pStyle w:val="Prrafodelista"/>
        <w:numPr>
          <w:ilvl w:val="0"/>
          <w:numId w:val="1"/>
        </w:numPr>
        <w:jc w:val="both"/>
        <w:rPr>
          <w:rFonts w:ascii="Century Gothic" w:hAnsi="Century Gothic"/>
          <w:b/>
          <w:sz w:val="22"/>
          <w:szCs w:val="22"/>
          <w:lang w:val="es-ES"/>
        </w:rPr>
      </w:pPr>
      <w:r w:rsidRPr="00A8004F">
        <w:rPr>
          <w:rFonts w:ascii="Century Gothic" w:hAnsi="Century Gothic"/>
          <w:b/>
          <w:sz w:val="22"/>
          <w:szCs w:val="22"/>
          <w:lang w:val="es-ES"/>
        </w:rPr>
        <w:t xml:space="preserve">Despacho </w:t>
      </w:r>
      <w:r w:rsidR="00A8004F">
        <w:rPr>
          <w:rFonts w:ascii="Century Gothic" w:hAnsi="Century Gothic"/>
          <w:b/>
          <w:sz w:val="22"/>
          <w:szCs w:val="22"/>
          <w:lang w:val="es-ES"/>
        </w:rPr>
        <w:t xml:space="preserve">Alcalde: </w:t>
      </w:r>
    </w:p>
    <w:p w14:paraId="183D1CCA" w14:textId="77777777" w:rsidR="00B51C83" w:rsidRPr="00635096" w:rsidRDefault="00B51C83" w:rsidP="00EA4044">
      <w:pPr>
        <w:jc w:val="both"/>
        <w:rPr>
          <w:rFonts w:ascii="Century Gothic" w:hAnsi="Century Gothic"/>
          <w:sz w:val="22"/>
          <w:szCs w:val="22"/>
          <w:lang w:val="es-ES"/>
        </w:rPr>
      </w:pPr>
    </w:p>
    <w:p w14:paraId="4459F06D" w14:textId="57D78F15" w:rsidR="00DA54D0" w:rsidRPr="00635096" w:rsidRDefault="00DA54D0" w:rsidP="00EA4044">
      <w:pPr>
        <w:jc w:val="both"/>
        <w:rPr>
          <w:rFonts w:ascii="Century Gothic" w:hAnsi="Century Gothic"/>
          <w:b/>
          <w:sz w:val="22"/>
          <w:szCs w:val="22"/>
          <w:lang w:val="es-ES"/>
        </w:rPr>
      </w:pPr>
      <w:r w:rsidRPr="00635096">
        <w:rPr>
          <w:rFonts w:ascii="Century Gothic" w:hAnsi="Century Gothic"/>
          <w:b/>
          <w:sz w:val="22"/>
          <w:szCs w:val="22"/>
          <w:lang w:val="es-ES"/>
        </w:rPr>
        <w:t xml:space="preserve">-Javier Castaño, Fiscal J. Marmato. </w:t>
      </w:r>
    </w:p>
    <w:p w14:paraId="4D5C8A8C" w14:textId="77777777" w:rsidR="00DA54D0" w:rsidRPr="00577EED" w:rsidRDefault="00DA54D0" w:rsidP="00EA4044">
      <w:pPr>
        <w:jc w:val="both"/>
        <w:rPr>
          <w:rFonts w:ascii="Century Gothic" w:hAnsi="Century Gothic"/>
          <w:b/>
          <w:sz w:val="22"/>
          <w:szCs w:val="22"/>
          <w:lang w:val="es-ES"/>
        </w:rPr>
      </w:pPr>
      <w:r w:rsidRPr="00577EED">
        <w:rPr>
          <w:rFonts w:ascii="Century Gothic" w:hAnsi="Century Gothic"/>
          <w:b/>
          <w:sz w:val="22"/>
          <w:szCs w:val="22"/>
          <w:lang w:val="es-ES"/>
        </w:rPr>
        <w:t>Señor Alcalde, le sugiero darnos una cita para comentarle unos pocos temas que son muy importantes para su Administración y para nosotros también.</w:t>
      </w:r>
    </w:p>
    <w:p w14:paraId="7098080A" w14:textId="2F2B7058" w:rsidR="00304256" w:rsidRPr="00635096" w:rsidRDefault="00577EED" w:rsidP="00EA4044">
      <w:pPr>
        <w:jc w:val="both"/>
        <w:rPr>
          <w:rFonts w:ascii="Century Gothic" w:hAnsi="Century Gothic"/>
          <w:sz w:val="22"/>
          <w:szCs w:val="22"/>
          <w:lang w:val="es-ES"/>
        </w:rPr>
      </w:pPr>
      <w:r>
        <w:rPr>
          <w:rFonts w:ascii="Century Gothic" w:hAnsi="Century Gothic"/>
          <w:sz w:val="22"/>
          <w:szCs w:val="22"/>
          <w:lang w:val="es-ES"/>
        </w:rPr>
        <w:t xml:space="preserve">R/: </w:t>
      </w:r>
      <w:r w:rsidR="00304256">
        <w:rPr>
          <w:rFonts w:ascii="Century Gothic" w:hAnsi="Century Gothic"/>
          <w:sz w:val="22"/>
          <w:szCs w:val="22"/>
          <w:lang w:val="es-ES"/>
        </w:rPr>
        <w:t>La  cita  soli</w:t>
      </w:r>
      <w:r w:rsidR="00304256" w:rsidRPr="00304256">
        <w:rPr>
          <w:rFonts w:ascii="Century Gothic" w:hAnsi="Century Gothic"/>
          <w:sz w:val="22"/>
          <w:szCs w:val="22"/>
          <w:lang w:val="es-ES"/>
        </w:rPr>
        <w:t>citada  para tratar temas</w:t>
      </w:r>
      <w:r w:rsidR="00304256">
        <w:rPr>
          <w:rFonts w:ascii="Century Gothic" w:hAnsi="Century Gothic"/>
          <w:sz w:val="22"/>
          <w:szCs w:val="22"/>
          <w:lang w:val="es-ES"/>
        </w:rPr>
        <w:t xml:space="preserve"> de esta comunidad se programa p</w:t>
      </w:r>
      <w:r w:rsidR="00304256" w:rsidRPr="00304256">
        <w:rPr>
          <w:rFonts w:ascii="Century Gothic" w:hAnsi="Century Gothic"/>
          <w:sz w:val="22"/>
          <w:szCs w:val="22"/>
          <w:lang w:val="es-ES"/>
        </w:rPr>
        <w:t xml:space="preserve">ara el día </w:t>
      </w:r>
      <w:r w:rsidR="00304256">
        <w:rPr>
          <w:rFonts w:ascii="Century Gothic" w:hAnsi="Century Gothic"/>
          <w:sz w:val="22"/>
          <w:szCs w:val="22"/>
          <w:lang w:val="es-ES"/>
        </w:rPr>
        <w:t xml:space="preserve">4 </w:t>
      </w:r>
      <w:r w:rsidR="00304256" w:rsidRPr="00304256">
        <w:rPr>
          <w:rFonts w:ascii="Century Gothic" w:hAnsi="Century Gothic"/>
          <w:sz w:val="22"/>
          <w:szCs w:val="22"/>
          <w:lang w:val="es-ES"/>
        </w:rPr>
        <w:t>d</w:t>
      </w:r>
      <w:r w:rsidR="00304256">
        <w:rPr>
          <w:rFonts w:ascii="Century Gothic" w:hAnsi="Century Gothic"/>
          <w:sz w:val="22"/>
          <w:szCs w:val="22"/>
          <w:lang w:val="es-ES"/>
        </w:rPr>
        <w:t>e de mayo del 2017</w:t>
      </w:r>
      <w:r w:rsidR="00304256" w:rsidRPr="00304256">
        <w:rPr>
          <w:rFonts w:ascii="Century Gothic" w:hAnsi="Century Gothic"/>
          <w:sz w:val="22"/>
          <w:szCs w:val="22"/>
          <w:lang w:val="es-ES"/>
        </w:rPr>
        <w:t xml:space="preserve"> a las 2 p</w:t>
      </w:r>
      <w:r w:rsidR="00304256">
        <w:rPr>
          <w:rFonts w:ascii="Century Gothic" w:hAnsi="Century Gothic"/>
          <w:sz w:val="22"/>
          <w:szCs w:val="22"/>
          <w:lang w:val="es-ES"/>
        </w:rPr>
        <w:t>m.</w:t>
      </w:r>
    </w:p>
    <w:p w14:paraId="023A59C8" w14:textId="77777777" w:rsidR="00DA54D0" w:rsidRPr="00635096" w:rsidRDefault="00DA54D0" w:rsidP="00EA4044">
      <w:pPr>
        <w:jc w:val="both"/>
        <w:rPr>
          <w:rFonts w:ascii="Century Gothic" w:hAnsi="Century Gothic"/>
          <w:sz w:val="22"/>
          <w:szCs w:val="22"/>
          <w:lang w:val="es-ES"/>
        </w:rPr>
      </w:pPr>
    </w:p>
    <w:p w14:paraId="6DBAEAA8" w14:textId="723BFBDE" w:rsidR="00DA54D0" w:rsidRPr="00635096" w:rsidRDefault="00DA54D0" w:rsidP="00EA4044">
      <w:pPr>
        <w:jc w:val="both"/>
        <w:rPr>
          <w:rFonts w:ascii="Century Gothic" w:hAnsi="Century Gothic"/>
          <w:b/>
          <w:sz w:val="22"/>
          <w:szCs w:val="22"/>
          <w:lang w:val="es-ES"/>
        </w:rPr>
      </w:pPr>
      <w:r w:rsidRPr="00635096">
        <w:rPr>
          <w:rFonts w:ascii="Century Gothic" w:hAnsi="Century Gothic"/>
          <w:b/>
          <w:sz w:val="22"/>
          <w:szCs w:val="22"/>
          <w:lang w:val="es-ES"/>
        </w:rPr>
        <w:t>-José Guillermo Cataño, edil Corregimiento la Cristalina.</w:t>
      </w:r>
    </w:p>
    <w:p w14:paraId="75F643CD" w14:textId="77777777" w:rsidR="00DA54D0" w:rsidRPr="00577EED" w:rsidRDefault="00DA54D0" w:rsidP="00EA4044">
      <w:pPr>
        <w:jc w:val="both"/>
        <w:rPr>
          <w:rFonts w:ascii="Century Gothic" w:hAnsi="Century Gothic"/>
          <w:b/>
          <w:sz w:val="22"/>
          <w:szCs w:val="22"/>
          <w:lang w:val="es-ES"/>
        </w:rPr>
      </w:pPr>
      <w:r w:rsidRPr="00577EED">
        <w:rPr>
          <w:rFonts w:ascii="Century Gothic" w:hAnsi="Century Gothic"/>
          <w:b/>
          <w:sz w:val="22"/>
          <w:szCs w:val="22"/>
          <w:lang w:val="es-ES"/>
        </w:rPr>
        <w:t>Muchas gracias señor Alcalde por lo que está haciendo. El sitio de la rendición de cuentas es bueno pero la hora para los de la zona rural es muy tarde por el tema de desplazamiento de nosotros. Una hora buena sería la 1:00 o 2:00 de la tarde, para uno estar de principio a fin y ojalá fuera un sábado.</w:t>
      </w:r>
    </w:p>
    <w:p w14:paraId="5F4772E8" w14:textId="3081BD55" w:rsidR="00DA54D0" w:rsidRPr="00577EED" w:rsidRDefault="00577EED" w:rsidP="00577EED">
      <w:pPr>
        <w:jc w:val="both"/>
        <w:rPr>
          <w:rFonts w:ascii="Century Gothic" w:hAnsi="Century Gothic"/>
          <w:sz w:val="22"/>
          <w:szCs w:val="22"/>
          <w:lang w:val="es-ES"/>
        </w:rPr>
      </w:pPr>
      <w:r>
        <w:rPr>
          <w:rFonts w:ascii="Century Gothic" w:hAnsi="Century Gothic"/>
          <w:sz w:val="22"/>
          <w:szCs w:val="22"/>
          <w:lang w:val="es-ES"/>
        </w:rPr>
        <w:t xml:space="preserve">R/: </w:t>
      </w:r>
      <w:r w:rsidRPr="00577EED">
        <w:rPr>
          <w:rFonts w:ascii="Century Gothic" w:hAnsi="Century Gothic"/>
          <w:sz w:val="22"/>
          <w:szCs w:val="22"/>
          <w:lang w:val="es-ES"/>
        </w:rPr>
        <w:t>Tendremos  muy en cuenta su sugerencia   para  programar  la  próxima  rendición  de  cuentas,  la  finalidad  es  que puedan asistir todos.</w:t>
      </w:r>
    </w:p>
    <w:p w14:paraId="1D2ABDC7" w14:textId="77777777" w:rsidR="00577EED" w:rsidRPr="00635096" w:rsidRDefault="00577EED" w:rsidP="00EA4044">
      <w:pPr>
        <w:jc w:val="both"/>
        <w:rPr>
          <w:rFonts w:ascii="Century Gothic" w:hAnsi="Century Gothic"/>
          <w:b/>
          <w:sz w:val="22"/>
          <w:szCs w:val="22"/>
          <w:lang w:val="es-ES"/>
        </w:rPr>
      </w:pPr>
    </w:p>
    <w:p w14:paraId="28D801A7" w14:textId="77777777" w:rsidR="00DA54D0" w:rsidRPr="00635096" w:rsidRDefault="00DA54D0" w:rsidP="00EA4044">
      <w:pPr>
        <w:jc w:val="both"/>
        <w:rPr>
          <w:rFonts w:ascii="Century Gothic" w:hAnsi="Century Gothic"/>
          <w:b/>
          <w:sz w:val="22"/>
          <w:szCs w:val="22"/>
          <w:lang w:val="es-ES"/>
        </w:rPr>
      </w:pPr>
      <w:r w:rsidRPr="00635096">
        <w:rPr>
          <w:rFonts w:ascii="Century Gothic" w:hAnsi="Century Gothic"/>
          <w:b/>
          <w:sz w:val="22"/>
          <w:szCs w:val="22"/>
          <w:lang w:val="es-ES"/>
        </w:rPr>
        <w:t>-Emma Lucila Ruiz.</w:t>
      </w:r>
    </w:p>
    <w:p w14:paraId="1392F0F3" w14:textId="097A9E01" w:rsidR="00DA54D0" w:rsidRPr="00577EED" w:rsidRDefault="00DA54D0" w:rsidP="00EA4044">
      <w:pPr>
        <w:jc w:val="both"/>
        <w:rPr>
          <w:rFonts w:ascii="Century Gothic" w:hAnsi="Century Gothic"/>
          <w:b/>
          <w:sz w:val="22"/>
          <w:szCs w:val="22"/>
          <w:lang w:val="es-ES"/>
        </w:rPr>
      </w:pPr>
      <w:r w:rsidRPr="00577EED">
        <w:rPr>
          <w:rFonts w:ascii="Century Gothic" w:hAnsi="Century Gothic"/>
          <w:b/>
          <w:sz w:val="22"/>
          <w:szCs w:val="22"/>
          <w:lang w:val="es-ES"/>
        </w:rPr>
        <w:t xml:space="preserve">El sector rural tiene puesta nuestra esperanza en usted, con la Secretaría de Agricultura. Le agradecemos mucho. </w:t>
      </w:r>
    </w:p>
    <w:p w14:paraId="3F22F390" w14:textId="56D96F68" w:rsidR="00577EED" w:rsidRDefault="00577EED" w:rsidP="00B84549">
      <w:pPr>
        <w:rPr>
          <w:rFonts w:ascii="Century Gothic" w:hAnsi="Century Gothic"/>
          <w:sz w:val="22"/>
          <w:szCs w:val="22"/>
          <w:lang w:val="es-ES"/>
        </w:rPr>
      </w:pPr>
      <w:r>
        <w:rPr>
          <w:rFonts w:ascii="Century Gothic" w:hAnsi="Century Gothic"/>
          <w:sz w:val="22"/>
          <w:szCs w:val="22"/>
          <w:lang w:val="es-ES"/>
        </w:rPr>
        <w:t xml:space="preserve">R/: </w:t>
      </w:r>
      <w:r w:rsidRPr="00577EED">
        <w:rPr>
          <w:rFonts w:ascii="Century Gothic" w:hAnsi="Century Gothic"/>
          <w:sz w:val="22"/>
          <w:szCs w:val="22"/>
          <w:lang w:val="es-ES"/>
        </w:rPr>
        <w:t xml:space="preserve">Para </w:t>
      </w:r>
      <w:r>
        <w:rPr>
          <w:rFonts w:ascii="Century Gothic" w:hAnsi="Century Gothic"/>
          <w:sz w:val="22"/>
          <w:szCs w:val="22"/>
          <w:lang w:val="es-ES"/>
        </w:rPr>
        <w:t>el 2018 se pretende dar operatividad a la Secretarí</w:t>
      </w:r>
      <w:r w:rsidR="00B84549">
        <w:rPr>
          <w:rFonts w:ascii="Century Gothic" w:hAnsi="Century Gothic"/>
          <w:sz w:val="22"/>
          <w:szCs w:val="22"/>
          <w:lang w:val="es-ES"/>
        </w:rPr>
        <w:t>a de Agricultura</w:t>
      </w:r>
    </w:p>
    <w:p w14:paraId="3AE6B6CD" w14:textId="77777777" w:rsidR="00577EED" w:rsidRPr="00635096" w:rsidRDefault="00577EED" w:rsidP="00EA4044">
      <w:pPr>
        <w:jc w:val="both"/>
        <w:rPr>
          <w:rFonts w:ascii="Century Gothic" w:hAnsi="Century Gothic"/>
          <w:sz w:val="22"/>
          <w:szCs w:val="22"/>
          <w:lang w:val="es-ES"/>
        </w:rPr>
      </w:pPr>
    </w:p>
    <w:p w14:paraId="7A3D7D6F" w14:textId="120B182D" w:rsidR="00DA54D0" w:rsidRPr="00A8004F" w:rsidRDefault="00B51C83" w:rsidP="00A8004F">
      <w:pPr>
        <w:pStyle w:val="Prrafodelista"/>
        <w:numPr>
          <w:ilvl w:val="0"/>
          <w:numId w:val="1"/>
        </w:numPr>
        <w:jc w:val="both"/>
        <w:rPr>
          <w:rFonts w:ascii="Century Gothic" w:hAnsi="Century Gothic"/>
          <w:b/>
          <w:sz w:val="22"/>
          <w:szCs w:val="22"/>
          <w:lang w:val="es-ES"/>
        </w:rPr>
      </w:pPr>
      <w:r w:rsidRPr="00A8004F">
        <w:rPr>
          <w:rFonts w:ascii="Century Gothic" w:hAnsi="Century Gothic"/>
          <w:b/>
          <w:sz w:val="22"/>
          <w:szCs w:val="22"/>
          <w:lang w:val="es-ES"/>
        </w:rPr>
        <w:t>Invama</w:t>
      </w:r>
    </w:p>
    <w:p w14:paraId="26FB351A" w14:textId="77777777" w:rsidR="00DB77A4" w:rsidRPr="00635096" w:rsidRDefault="00DB77A4" w:rsidP="00E84A92">
      <w:pPr>
        <w:jc w:val="both"/>
        <w:rPr>
          <w:rFonts w:ascii="Century Gothic" w:hAnsi="Century Gothic"/>
          <w:sz w:val="22"/>
          <w:szCs w:val="22"/>
          <w:lang w:val="es-CO"/>
        </w:rPr>
      </w:pPr>
    </w:p>
    <w:p w14:paraId="0E30E5EA" w14:textId="0398F060" w:rsidR="00DB77A4" w:rsidRPr="00635096" w:rsidRDefault="00DB77A4" w:rsidP="00E84A92">
      <w:pPr>
        <w:jc w:val="both"/>
        <w:rPr>
          <w:rFonts w:ascii="Century Gothic" w:hAnsi="Century Gothic"/>
          <w:b/>
          <w:sz w:val="22"/>
          <w:szCs w:val="22"/>
          <w:lang w:val="es-CO"/>
        </w:rPr>
      </w:pPr>
      <w:r w:rsidRPr="00635096">
        <w:rPr>
          <w:rFonts w:ascii="Century Gothic" w:hAnsi="Century Gothic"/>
          <w:b/>
          <w:sz w:val="22"/>
          <w:szCs w:val="22"/>
          <w:lang w:val="es-CO"/>
        </w:rPr>
        <w:t xml:space="preserve">-Alonso Gallego Osorio. Vereda Morrogordo/ El Remanso. </w:t>
      </w:r>
    </w:p>
    <w:p w14:paraId="3FFFA7FF" w14:textId="4DDCAD17" w:rsidR="00577EED" w:rsidRPr="00577EED" w:rsidRDefault="00DB77A4" w:rsidP="00E84A92">
      <w:pPr>
        <w:jc w:val="both"/>
        <w:rPr>
          <w:rFonts w:ascii="Century Gothic" w:hAnsi="Century Gothic"/>
          <w:b/>
          <w:sz w:val="22"/>
          <w:szCs w:val="22"/>
          <w:lang w:val="es-CO"/>
        </w:rPr>
      </w:pPr>
      <w:r w:rsidRPr="00577EED">
        <w:rPr>
          <w:rFonts w:ascii="Century Gothic" w:hAnsi="Century Gothic"/>
          <w:b/>
          <w:sz w:val="22"/>
          <w:szCs w:val="22"/>
          <w:lang w:val="es-CO"/>
        </w:rPr>
        <w:t>Alumbrado por medio de una visita para colocar una luminari</w:t>
      </w:r>
      <w:r w:rsidR="008B654B" w:rsidRPr="00577EED">
        <w:rPr>
          <w:rFonts w:ascii="Century Gothic" w:hAnsi="Century Gothic"/>
          <w:b/>
          <w:sz w:val="22"/>
          <w:szCs w:val="22"/>
          <w:lang w:val="es-CO"/>
        </w:rPr>
        <w:t>a que hasta el momento no se ha</w:t>
      </w:r>
      <w:r w:rsidRPr="00577EED">
        <w:rPr>
          <w:rFonts w:ascii="Century Gothic" w:hAnsi="Century Gothic"/>
          <w:b/>
          <w:sz w:val="22"/>
          <w:szCs w:val="22"/>
          <w:lang w:val="es-CO"/>
        </w:rPr>
        <w:t xml:space="preserve"> instalado.</w:t>
      </w:r>
    </w:p>
    <w:p w14:paraId="006AF3FE" w14:textId="2495EC74" w:rsidR="00E84A92" w:rsidRDefault="00577EED" w:rsidP="00EA4044">
      <w:pPr>
        <w:jc w:val="both"/>
        <w:rPr>
          <w:rFonts w:ascii="Century Gothic" w:hAnsi="Century Gothic"/>
          <w:sz w:val="22"/>
          <w:szCs w:val="22"/>
          <w:lang w:val="es-CO"/>
        </w:rPr>
      </w:pPr>
      <w:r>
        <w:rPr>
          <w:rFonts w:ascii="Century Gothic" w:hAnsi="Century Gothic"/>
          <w:sz w:val="22"/>
          <w:szCs w:val="22"/>
          <w:lang w:val="es-CO"/>
        </w:rPr>
        <w:t xml:space="preserve">R/: </w:t>
      </w:r>
      <w:r w:rsidR="00B51C83" w:rsidRPr="00635096">
        <w:rPr>
          <w:rFonts w:ascii="Century Gothic" w:hAnsi="Century Gothic"/>
          <w:sz w:val="22"/>
          <w:szCs w:val="22"/>
          <w:lang w:val="es-CO"/>
        </w:rPr>
        <w:t xml:space="preserve">El INVAMA tiene programado la instalación de cinco (5) luminarias en la Vereda El Morrogordo para el </w:t>
      </w:r>
      <w:r w:rsidRPr="00635096">
        <w:rPr>
          <w:rFonts w:ascii="Century Gothic" w:hAnsi="Century Gothic"/>
          <w:sz w:val="22"/>
          <w:szCs w:val="22"/>
          <w:lang w:val="es-CO"/>
        </w:rPr>
        <w:t>día</w:t>
      </w:r>
      <w:r w:rsidR="00B51C83" w:rsidRPr="00635096">
        <w:rPr>
          <w:rFonts w:ascii="Century Gothic" w:hAnsi="Century Gothic"/>
          <w:sz w:val="22"/>
          <w:szCs w:val="22"/>
          <w:lang w:val="es-CO"/>
        </w:rPr>
        <w:t xml:space="preserve"> 12 de mayo de 2017 en los siguientes apoyos R0323A10-R0323A11-R0323A12-R0323A13 y R0323A14.</w:t>
      </w:r>
    </w:p>
    <w:p w14:paraId="6E93DD84" w14:textId="77777777" w:rsidR="00B84549" w:rsidRDefault="00B84549" w:rsidP="00EA4044">
      <w:pPr>
        <w:jc w:val="both"/>
        <w:rPr>
          <w:rFonts w:ascii="Century Gothic" w:hAnsi="Century Gothic"/>
          <w:sz w:val="22"/>
          <w:szCs w:val="22"/>
          <w:lang w:val="es-CO"/>
        </w:rPr>
      </w:pPr>
    </w:p>
    <w:p w14:paraId="39A61102" w14:textId="77777777" w:rsidR="00B84549" w:rsidRDefault="00B84549" w:rsidP="00EA4044">
      <w:pPr>
        <w:jc w:val="both"/>
        <w:rPr>
          <w:rFonts w:ascii="Century Gothic" w:hAnsi="Century Gothic"/>
          <w:sz w:val="22"/>
          <w:szCs w:val="22"/>
          <w:lang w:val="es-CO"/>
        </w:rPr>
      </w:pPr>
    </w:p>
    <w:p w14:paraId="32E73D8A" w14:textId="77777777" w:rsidR="00B84549" w:rsidRPr="00577EED" w:rsidRDefault="00B84549" w:rsidP="00EA4044">
      <w:pPr>
        <w:jc w:val="both"/>
        <w:rPr>
          <w:rFonts w:ascii="Century Gothic" w:hAnsi="Century Gothic"/>
          <w:sz w:val="22"/>
          <w:szCs w:val="22"/>
          <w:lang w:val="es-CO"/>
        </w:rPr>
      </w:pPr>
    </w:p>
    <w:p w14:paraId="221F1504" w14:textId="77777777" w:rsidR="00E84A92" w:rsidRPr="00635096" w:rsidRDefault="00E84A92" w:rsidP="00EA4044">
      <w:pPr>
        <w:jc w:val="both"/>
        <w:rPr>
          <w:rFonts w:ascii="Century Gothic" w:hAnsi="Century Gothic"/>
          <w:b/>
          <w:i/>
          <w:sz w:val="22"/>
          <w:szCs w:val="22"/>
          <w:lang w:val="es-ES"/>
        </w:rPr>
      </w:pPr>
    </w:p>
    <w:p w14:paraId="6EF34080" w14:textId="727E8C9D" w:rsidR="00DB77A4" w:rsidRPr="00A8004F" w:rsidRDefault="00DB77A4" w:rsidP="00A8004F">
      <w:pPr>
        <w:pStyle w:val="Prrafodelista"/>
        <w:numPr>
          <w:ilvl w:val="0"/>
          <w:numId w:val="1"/>
        </w:numPr>
        <w:jc w:val="both"/>
        <w:rPr>
          <w:rFonts w:ascii="Century Gothic" w:eastAsia="MS Mincho" w:hAnsi="Century Gothic" w:cs="Times New Roman"/>
          <w:b/>
          <w:sz w:val="22"/>
          <w:szCs w:val="22"/>
          <w:lang w:val="es-CO" w:eastAsia="es-ES"/>
        </w:rPr>
      </w:pPr>
      <w:r w:rsidRPr="00A8004F">
        <w:rPr>
          <w:rFonts w:ascii="Century Gothic" w:eastAsia="MS Mincho" w:hAnsi="Century Gothic" w:cs="Times New Roman"/>
          <w:b/>
          <w:sz w:val="22"/>
          <w:szCs w:val="22"/>
          <w:lang w:val="es-CO" w:eastAsia="es-ES"/>
        </w:rPr>
        <w:t>Secretaría de Medio Ambiente</w:t>
      </w:r>
    </w:p>
    <w:p w14:paraId="3508DCF5" w14:textId="77777777" w:rsidR="00DB77A4" w:rsidRPr="00635096" w:rsidRDefault="00DB77A4" w:rsidP="00E84A92">
      <w:pPr>
        <w:jc w:val="both"/>
        <w:rPr>
          <w:rFonts w:ascii="Century Gothic" w:hAnsi="Century Gothic"/>
          <w:sz w:val="22"/>
          <w:szCs w:val="22"/>
          <w:lang w:val="es-CO"/>
        </w:rPr>
      </w:pPr>
    </w:p>
    <w:p w14:paraId="30116F0F" w14:textId="1746EE97" w:rsidR="00DB77A4" w:rsidRPr="00635096" w:rsidRDefault="00DB77A4" w:rsidP="00E84A92">
      <w:pPr>
        <w:jc w:val="both"/>
        <w:rPr>
          <w:rFonts w:ascii="Century Gothic" w:hAnsi="Century Gothic"/>
          <w:b/>
          <w:sz w:val="22"/>
          <w:szCs w:val="22"/>
          <w:lang w:val="es-CO"/>
        </w:rPr>
      </w:pPr>
      <w:r w:rsidRPr="00635096">
        <w:rPr>
          <w:rFonts w:ascii="Century Gothic" w:hAnsi="Century Gothic"/>
          <w:b/>
          <w:sz w:val="22"/>
          <w:szCs w:val="22"/>
          <w:lang w:val="es-CO"/>
        </w:rPr>
        <w:t xml:space="preserve">-Liliana Villegas. </w:t>
      </w:r>
    </w:p>
    <w:p w14:paraId="27DE53F0" w14:textId="41A78904" w:rsidR="00DB77A4" w:rsidRPr="00577EED" w:rsidRDefault="00DB77A4" w:rsidP="00E84A92">
      <w:pPr>
        <w:jc w:val="both"/>
        <w:rPr>
          <w:rFonts w:ascii="Century Gothic" w:hAnsi="Century Gothic"/>
          <w:b/>
          <w:sz w:val="22"/>
          <w:szCs w:val="22"/>
          <w:lang w:val="es-CO"/>
        </w:rPr>
      </w:pPr>
      <w:r w:rsidRPr="00577EED">
        <w:rPr>
          <w:rFonts w:ascii="Century Gothic" w:hAnsi="Century Gothic"/>
          <w:b/>
          <w:sz w:val="22"/>
          <w:szCs w:val="22"/>
          <w:lang w:val="es-CO"/>
        </w:rPr>
        <w:t>¿Cuánto le costará a los manizaleños el hospital para los animales?</w:t>
      </w:r>
    </w:p>
    <w:p w14:paraId="18459D12" w14:textId="429713B7" w:rsidR="00DB77A4" w:rsidRDefault="006B0E28" w:rsidP="008B5116">
      <w:pPr>
        <w:jc w:val="both"/>
        <w:rPr>
          <w:rFonts w:ascii="Century Gothic" w:hAnsi="Century Gothic"/>
          <w:sz w:val="22"/>
          <w:szCs w:val="22"/>
          <w:lang w:val="es-CO"/>
        </w:rPr>
      </w:pPr>
      <w:r>
        <w:rPr>
          <w:rFonts w:ascii="Century Gothic" w:hAnsi="Century Gothic"/>
          <w:sz w:val="22"/>
          <w:szCs w:val="22"/>
          <w:lang w:val="es-CO"/>
        </w:rPr>
        <w:t xml:space="preserve">R/: </w:t>
      </w:r>
      <w:r w:rsidR="008B5116" w:rsidRPr="008B5116">
        <w:rPr>
          <w:rFonts w:ascii="Century Gothic" w:hAnsi="Century Gothic"/>
          <w:sz w:val="22"/>
          <w:szCs w:val="22"/>
          <w:lang w:val="es-CO"/>
        </w:rPr>
        <w:t>Para la construcción</w:t>
      </w:r>
      <w:r w:rsidR="008B5116">
        <w:rPr>
          <w:rFonts w:ascii="Century Gothic" w:hAnsi="Century Gothic"/>
          <w:sz w:val="22"/>
          <w:szCs w:val="22"/>
          <w:lang w:val="es-CO"/>
        </w:rPr>
        <w:t xml:space="preserve"> del Hospital Público Veterinario se vienen realizando los estudios y diseños por medio </w:t>
      </w:r>
      <w:r w:rsidR="008B5116" w:rsidRPr="008B5116">
        <w:rPr>
          <w:rFonts w:ascii="Century Gothic" w:hAnsi="Century Gothic"/>
          <w:sz w:val="22"/>
          <w:szCs w:val="22"/>
          <w:lang w:val="es-CO"/>
        </w:rPr>
        <w:t>de la Universidad de Caldas, quienes nos darán a conocer</w:t>
      </w:r>
      <w:r w:rsidR="008B5116">
        <w:rPr>
          <w:rFonts w:ascii="Century Gothic" w:hAnsi="Century Gothic"/>
          <w:sz w:val="22"/>
          <w:szCs w:val="22"/>
          <w:lang w:val="es-CO"/>
        </w:rPr>
        <w:t xml:space="preserve"> el valor estimado a principios del mes de mayo</w:t>
      </w:r>
      <w:r w:rsidR="008B5116" w:rsidRPr="008B5116">
        <w:rPr>
          <w:rFonts w:ascii="Century Gothic" w:hAnsi="Century Gothic"/>
          <w:sz w:val="22"/>
          <w:szCs w:val="22"/>
          <w:lang w:val="es-CO"/>
        </w:rPr>
        <w:t>, y</w:t>
      </w:r>
      <w:r w:rsidR="008B5116">
        <w:rPr>
          <w:rFonts w:ascii="Century Gothic" w:hAnsi="Century Gothic"/>
          <w:sz w:val="22"/>
          <w:szCs w:val="22"/>
          <w:lang w:val="es-CO"/>
        </w:rPr>
        <w:t xml:space="preserve"> así dar inicio a la construcción del Proyecto.</w:t>
      </w:r>
    </w:p>
    <w:p w14:paraId="46C04CBB" w14:textId="77777777" w:rsidR="006B0E28" w:rsidRPr="008B5116" w:rsidRDefault="006B0E28" w:rsidP="008B5116">
      <w:pPr>
        <w:jc w:val="both"/>
        <w:rPr>
          <w:rFonts w:ascii="Century Gothic" w:hAnsi="Century Gothic"/>
          <w:sz w:val="22"/>
          <w:szCs w:val="22"/>
          <w:lang w:val="es-CO"/>
        </w:rPr>
      </w:pPr>
    </w:p>
    <w:p w14:paraId="60AE3313" w14:textId="36BD6635" w:rsidR="00DB77A4" w:rsidRPr="006B0E28" w:rsidRDefault="006B0E28" w:rsidP="00E84A92">
      <w:pPr>
        <w:jc w:val="both"/>
        <w:rPr>
          <w:rFonts w:ascii="Century Gothic" w:hAnsi="Century Gothic"/>
          <w:b/>
          <w:sz w:val="22"/>
          <w:szCs w:val="22"/>
          <w:lang w:val="es-CO"/>
        </w:rPr>
      </w:pPr>
      <w:r>
        <w:rPr>
          <w:rFonts w:ascii="Century Gothic" w:hAnsi="Century Gothic"/>
          <w:b/>
          <w:sz w:val="22"/>
          <w:szCs w:val="22"/>
          <w:lang w:val="es-CO"/>
        </w:rPr>
        <w:t>-</w:t>
      </w:r>
      <w:r w:rsidR="00DB77A4" w:rsidRPr="006B0E28">
        <w:rPr>
          <w:rFonts w:ascii="Century Gothic" w:hAnsi="Century Gothic"/>
          <w:b/>
          <w:sz w:val="22"/>
          <w:szCs w:val="22"/>
          <w:lang w:val="es-CO"/>
        </w:rPr>
        <w:t>En barrio Bosques del Norte se presenta deterioro de los árboles, cada que podan las zonas verdes ellos no tienen cuidado y hacen que se estén muriendo  porque se lastiman las cortezas de los mismos.</w:t>
      </w:r>
    </w:p>
    <w:p w14:paraId="1694225A" w14:textId="1B06E1B6" w:rsidR="008B5116" w:rsidRPr="008B5116" w:rsidRDefault="006B0E28" w:rsidP="008B5116">
      <w:pPr>
        <w:jc w:val="both"/>
        <w:rPr>
          <w:rFonts w:ascii="Century Gothic" w:hAnsi="Century Gothic"/>
          <w:sz w:val="22"/>
          <w:szCs w:val="22"/>
          <w:lang w:val="es-CO"/>
        </w:rPr>
      </w:pPr>
      <w:r>
        <w:rPr>
          <w:rFonts w:ascii="Century Gothic" w:hAnsi="Century Gothic"/>
          <w:sz w:val="22"/>
          <w:szCs w:val="22"/>
          <w:lang w:val="es-CO"/>
        </w:rPr>
        <w:t xml:space="preserve">R/: </w:t>
      </w:r>
      <w:r w:rsidR="008B5116">
        <w:rPr>
          <w:rFonts w:ascii="Century Gothic" w:hAnsi="Century Gothic"/>
          <w:sz w:val="22"/>
          <w:szCs w:val="22"/>
          <w:lang w:val="es-CO"/>
        </w:rPr>
        <w:t>Se remite inquietud  a la Em</w:t>
      </w:r>
      <w:r w:rsidR="008B5116" w:rsidRPr="008B5116">
        <w:rPr>
          <w:rFonts w:ascii="Century Gothic" w:hAnsi="Century Gothic"/>
          <w:sz w:val="22"/>
          <w:szCs w:val="22"/>
          <w:lang w:val="es-CO"/>
        </w:rPr>
        <w:t xml:space="preserve">presa  EMAS mediante oficio  </w:t>
      </w:r>
      <w:r w:rsidR="008B5116" w:rsidRPr="00A47899">
        <w:rPr>
          <w:rFonts w:ascii="Century Gothic" w:hAnsi="Century Gothic"/>
          <w:sz w:val="22"/>
          <w:szCs w:val="22"/>
          <w:lang w:val="es-CO"/>
        </w:rPr>
        <w:t>SMA-D  0100-17  (Se anexa)</w:t>
      </w:r>
      <w:r w:rsidR="008B5116">
        <w:rPr>
          <w:rFonts w:ascii="Century Gothic" w:hAnsi="Century Gothic"/>
          <w:sz w:val="22"/>
          <w:szCs w:val="22"/>
          <w:lang w:val="es-CO"/>
        </w:rPr>
        <w:t>,  por ser  la entidad com</w:t>
      </w:r>
      <w:r w:rsidR="008B5116" w:rsidRPr="008B5116">
        <w:rPr>
          <w:rFonts w:ascii="Century Gothic" w:hAnsi="Century Gothic"/>
          <w:sz w:val="22"/>
          <w:szCs w:val="22"/>
          <w:lang w:val="es-CO"/>
        </w:rPr>
        <w:t>petente en el mantenimiento de zonas verdes en el municipio.</w:t>
      </w:r>
    </w:p>
    <w:p w14:paraId="0627A00A" w14:textId="77777777" w:rsidR="00DB77A4" w:rsidRPr="00635096" w:rsidRDefault="00DB77A4" w:rsidP="00E84A92">
      <w:pPr>
        <w:jc w:val="both"/>
        <w:rPr>
          <w:rFonts w:ascii="Century Gothic" w:hAnsi="Century Gothic"/>
          <w:sz w:val="22"/>
          <w:szCs w:val="22"/>
          <w:lang w:val="es-CO"/>
        </w:rPr>
      </w:pPr>
    </w:p>
    <w:p w14:paraId="7DDC6160" w14:textId="62F356E0" w:rsidR="00DB77A4" w:rsidRPr="00635096" w:rsidRDefault="00DB77A4" w:rsidP="00E84A92">
      <w:pPr>
        <w:jc w:val="both"/>
        <w:rPr>
          <w:rFonts w:ascii="Century Gothic" w:hAnsi="Century Gothic"/>
          <w:b/>
          <w:sz w:val="22"/>
          <w:szCs w:val="22"/>
          <w:lang w:val="es-CO"/>
        </w:rPr>
      </w:pPr>
      <w:r w:rsidRPr="00635096">
        <w:rPr>
          <w:rFonts w:ascii="Century Gothic" w:hAnsi="Century Gothic"/>
          <w:b/>
          <w:sz w:val="22"/>
          <w:szCs w:val="22"/>
          <w:lang w:val="es-CO"/>
        </w:rPr>
        <w:t>-Gloria Nelly Hernández, JAC Fanny González.</w:t>
      </w:r>
    </w:p>
    <w:p w14:paraId="6DAEB8C5" w14:textId="2C58AC36" w:rsidR="00DB77A4" w:rsidRPr="006B0E28" w:rsidRDefault="00DB77A4" w:rsidP="00812A45">
      <w:pPr>
        <w:jc w:val="both"/>
        <w:rPr>
          <w:rFonts w:ascii="Century Gothic" w:hAnsi="Century Gothic"/>
          <w:b/>
          <w:sz w:val="22"/>
          <w:szCs w:val="22"/>
          <w:lang w:val="es-CO"/>
        </w:rPr>
      </w:pPr>
      <w:r w:rsidRPr="006B0E28">
        <w:rPr>
          <w:rFonts w:ascii="Century Gothic" w:hAnsi="Century Gothic"/>
          <w:b/>
          <w:sz w:val="22"/>
          <w:szCs w:val="22"/>
          <w:lang w:val="es-CO"/>
        </w:rPr>
        <w:t>Mantenimiento de las canaletas que hay entre Peralonso y el bajo Caribe.</w:t>
      </w:r>
    </w:p>
    <w:p w14:paraId="0B217012" w14:textId="6C30995E" w:rsidR="006B0E28" w:rsidRDefault="006B0E28" w:rsidP="00B84549">
      <w:pPr>
        <w:jc w:val="both"/>
        <w:rPr>
          <w:rFonts w:ascii="Century Gothic" w:hAnsi="Century Gothic"/>
          <w:sz w:val="22"/>
          <w:szCs w:val="22"/>
          <w:lang w:val="es-CO"/>
        </w:rPr>
      </w:pPr>
      <w:r>
        <w:rPr>
          <w:rFonts w:ascii="Century Gothic" w:hAnsi="Century Gothic"/>
          <w:sz w:val="22"/>
          <w:szCs w:val="22"/>
          <w:lang w:val="es-CO"/>
        </w:rPr>
        <w:t xml:space="preserve">R/: </w:t>
      </w:r>
      <w:r w:rsidR="00812A45">
        <w:rPr>
          <w:rFonts w:ascii="Century Gothic" w:hAnsi="Century Gothic"/>
          <w:sz w:val="22"/>
          <w:szCs w:val="22"/>
          <w:lang w:val="es-CO"/>
        </w:rPr>
        <w:t>Se  remite</w:t>
      </w:r>
      <w:r w:rsidR="00812A45" w:rsidRPr="00812A45">
        <w:rPr>
          <w:rFonts w:ascii="Century Gothic" w:hAnsi="Century Gothic"/>
          <w:sz w:val="22"/>
          <w:szCs w:val="22"/>
          <w:lang w:val="es-CO"/>
        </w:rPr>
        <w:t xml:space="preserve">  inquietud  a la Secretaria  de Obras  Publican mediante  ofic</w:t>
      </w:r>
      <w:r w:rsidR="00812A45">
        <w:rPr>
          <w:rFonts w:ascii="Century Gothic" w:hAnsi="Century Gothic"/>
          <w:sz w:val="22"/>
          <w:szCs w:val="22"/>
          <w:lang w:val="es-CO"/>
        </w:rPr>
        <w:t xml:space="preserve">io  </w:t>
      </w:r>
      <w:r w:rsidR="00812A45" w:rsidRPr="00A47899">
        <w:rPr>
          <w:rFonts w:ascii="Century Gothic" w:hAnsi="Century Gothic"/>
          <w:sz w:val="22"/>
          <w:szCs w:val="22"/>
          <w:lang w:val="es-CO"/>
        </w:rPr>
        <w:t>SMA-D  0100-17  (Se anexa),</w:t>
      </w:r>
      <w:r w:rsidR="00812A45">
        <w:rPr>
          <w:rFonts w:ascii="Century Gothic" w:hAnsi="Century Gothic"/>
          <w:sz w:val="22"/>
          <w:szCs w:val="22"/>
          <w:lang w:val="es-CO"/>
        </w:rPr>
        <w:t xml:space="preserve"> </w:t>
      </w:r>
      <w:r w:rsidR="00812A45" w:rsidRPr="00812A45">
        <w:rPr>
          <w:rFonts w:ascii="Century Gothic" w:hAnsi="Century Gothic"/>
          <w:sz w:val="22"/>
          <w:szCs w:val="22"/>
          <w:lang w:val="es-CO"/>
        </w:rPr>
        <w:t>por</w:t>
      </w:r>
      <w:r w:rsidR="00812A45">
        <w:rPr>
          <w:rFonts w:ascii="Century Gothic" w:hAnsi="Century Gothic"/>
          <w:sz w:val="22"/>
          <w:szCs w:val="22"/>
          <w:lang w:val="es-CO"/>
        </w:rPr>
        <w:t xml:space="preserve"> </w:t>
      </w:r>
      <w:r w:rsidR="00812A45" w:rsidRPr="00812A45">
        <w:rPr>
          <w:rFonts w:ascii="Century Gothic" w:hAnsi="Century Gothic"/>
          <w:sz w:val="22"/>
          <w:szCs w:val="22"/>
          <w:lang w:val="es-CO"/>
        </w:rPr>
        <w:t>ser la Secretaria competente en el mantenimiento de canaletas.</w:t>
      </w:r>
    </w:p>
    <w:p w14:paraId="1CD51964" w14:textId="77777777" w:rsidR="006B0E28" w:rsidRDefault="006B0E28" w:rsidP="00B51C83">
      <w:pPr>
        <w:rPr>
          <w:rFonts w:ascii="Century Gothic" w:hAnsi="Century Gothic"/>
          <w:sz w:val="22"/>
          <w:szCs w:val="22"/>
          <w:lang w:val="es-CO"/>
        </w:rPr>
      </w:pPr>
    </w:p>
    <w:p w14:paraId="0A07FDC5" w14:textId="6ECDBBA7" w:rsidR="00E84A92" w:rsidRPr="00A8004F" w:rsidRDefault="000101A1" w:rsidP="00A8004F">
      <w:pPr>
        <w:pStyle w:val="Prrafodelista"/>
        <w:numPr>
          <w:ilvl w:val="0"/>
          <w:numId w:val="1"/>
        </w:numPr>
        <w:rPr>
          <w:rFonts w:ascii="Century Gothic" w:hAnsi="Century Gothic"/>
          <w:b/>
          <w:sz w:val="22"/>
          <w:szCs w:val="22"/>
          <w:lang w:val="es-CO"/>
        </w:rPr>
      </w:pPr>
      <w:r w:rsidRPr="00A8004F">
        <w:rPr>
          <w:rFonts w:ascii="Century Gothic" w:hAnsi="Century Gothic"/>
          <w:b/>
          <w:sz w:val="22"/>
          <w:szCs w:val="22"/>
          <w:lang w:val="es-CO"/>
        </w:rPr>
        <w:t>Secretaría de Obras Públicas</w:t>
      </w:r>
    </w:p>
    <w:p w14:paraId="3C42CD04" w14:textId="77777777" w:rsidR="000101A1" w:rsidRPr="00635096" w:rsidRDefault="000101A1" w:rsidP="00E84A92">
      <w:pPr>
        <w:jc w:val="both"/>
        <w:rPr>
          <w:rFonts w:ascii="Century Gothic" w:hAnsi="Century Gothic"/>
          <w:sz w:val="22"/>
          <w:szCs w:val="22"/>
          <w:lang w:val="es-CO"/>
        </w:rPr>
      </w:pPr>
    </w:p>
    <w:p w14:paraId="69BFE3E6" w14:textId="1D4A3AE4" w:rsidR="000101A1" w:rsidRPr="00635096" w:rsidRDefault="000101A1" w:rsidP="00E84A92">
      <w:pPr>
        <w:jc w:val="both"/>
        <w:rPr>
          <w:rFonts w:ascii="Century Gothic" w:hAnsi="Century Gothic"/>
          <w:b/>
          <w:sz w:val="22"/>
          <w:szCs w:val="22"/>
          <w:lang w:val="es-CO"/>
        </w:rPr>
      </w:pPr>
      <w:r w:rsidRPr="00635096">
        <w:rPr>
          <w:rFonts w:ascii="Century Gothic" w:hAnsi="Century Gothic"/>
          <w:b/>
          <w:sz w:val="22"/>
          <w:szCs w:val="22"/>
          <w:lang w:val="es-CO"/>
        </w:rPr>
        <w:t>-</w:t>
      </w:r>
      <w:r w:rsidR="00E83B0B" w:rsidRPr="00635096">
        <w:rPr>
          <w:rFonts w:ascii="Century Gothic" w:hAnsi="Century Gothic"/>
          <w:b/>
          <w:sz w:val="22"/>
          <w:szCs w:val="22"/>
          <w:lang w:val="es-CO"/>
        </w:rPr>
        <w:t xml:space="preserve">Adalgiza Arenas. </w:t>
      </w:r>
    </w:p>
    <w:p w14:paraId="362971EA" w14:textId="7A8077F2" w:rsidR="00E83B0B" w:rsidRPr="00153DA9" w:rsidRDefault="00E83B0B" w:rsidP="00E84A92">
      <w:pPr>
        <w:jc w:val="both"/>
        <w:rPr>
          <w:rFonts w:ascii="Century Gothic" w:hAnsi="Century Gothic"/>
          <w:b/>
          <w:sz w:val="22"/>
          <w:szCs w:val="22"/>
          <w:lang w:val="es-CO"/>
        </w:rPr>
      </w:pPr>
      <w:r w:rsidRPr="00153DA9">
        <w:rPr>
          <w:rFonts w:ascii="Century Gothic" w:hAnsi="Century Gothic"/>
          <w:b/>
          <w:sz w:val="22"/>
          <w:szCs w:val="22"/>
          <w:lang w:val="es-CO"/>
        </w:rPr>
        <w:t>Reparación y construcción de andenes antigua salida, calle 107 con 34,  donde hay una población de más de 100 niños y no tienen donde transitar, la vía está inundada con carros en las calzadas con escombros de basuras y aceite quemado. La comunidad no tiene por donde caminar.</w:t>
      </w:r>
    </w:p>
    <w:p w14:paraId="02EA9212" w14:textId="2F63772E" w:rsidR="00E83B0B" w:rsidRDefault="00153DA9" w:rsidP="00E84A92">
      <w:pPr>
        <w:jc w:val="both"/>
        <w:rPr>
          <w:rFonts w:ascii="Century Gothic" w:hAnsi="Century Gothic"/>
          <w:sz w:val="22"/>
          <w:szCs w:val="22"/>
          <w:lang w:val="es-CO"/>
        </w:rPr>
      </w:pPr>
      <w:r>
        <w:rPr>
          <w:rFonts w:ascii="Century Gothic" w:hAnsi="Century Gothic"/>
          <w:sz w:val="22"/>
          <w:szCs w:val="22"/>
          <w:lang w:val="es-CO"/>
        </w:rPr>
        <w:t>R/: El sitio en mención se incluirá en el inventario de necesidades viales de la Secretaría de Obras Públicas, para ser desarrollado de acuerdo a un orden de prioridades y a los recursos con que se cuenta para próximas vigencias fiscales. Es de anotar que la vía posee andén sobre el costado izquierdo, lo que facilita el desplazamiento de los peatones por el sector.</w:t>
      </w:r>
    </w:p>
    <w:p w14:paraId="40DB9344" w14:textId="77777777" w:rsidR="00153DA9" w:rsidRPr="00635096" w:rsidRDefault="00153DA9" w:rsidP="00E84A92">
      <w:pPr>
        <w:jc w:val="both"/>
        <w:rPr>
          <w:rFonts w:ascii="Century Gothic" w:hAnsi="Century Gothic"/>
          <w:sz w:val="22"/>
          <w:szCs w:val="22"/>
          <w:lang w:val="es-CO"/>
        </w:rPr>
      </w:pPr>
    </w:p>
    <w:p w14:paraId="28C016EE" w14:textId="7B321ABF" w:rsidR="00E83B0B" w:rsidRPr="00635096" w:rsidRDefault="00E83B0B" w:rsidP="00E84A92">
      <w:pPr>
        <w:jc w:val="both"/>
        <w:rPr>
          <w:rFonts w:ascii="Century Gothic" w:hAnsi="Century Gothic"/>
          <w:b/>
          <w:sz w:val="22"/>
          <w:szCs w:val="22"/>
          <w:lang w:val="es-CO"/>
        </w:rPr>
      </w:pPr>
      <w:r w:rsidRPr="00635096">
        <w:rPr>
          <w:rFonts w:ascii="Century Gothic" w:hAnsi="Century Gothic"/>
          <w:b/>
          <w:sz w:val="22"/>
          <w:szCs w:val="22"/>
          <w:lang w:val="es-CO"/>
        </w:rPr>
        <w:t>-Gilberto González.</w:t>
      </w:r>
    </w:p>
    <w:p w14:paraId="7F97BCC7" w14:textId="4609ABB4" w:rsidR="00E83B0B" w:rsidRPr="0044478F" w:rsidRDefault="00E83B0B" w:rsidP="00E84A92">
      <w:pPr>
        <w:jc w:val="both"/>
        <w:rPr>
          <w:rFonts w:ascii="Century Gothic" w:hAnsi="Century Gothic"/>
          <w:b/>
          <w:sz w:val="22"/>
          <w:szCs w:val="22"/>
          <w:lang w:val="es-CO"/>
        </w:rPr>
      </w:pPr>
      <w:r w:rsidRPr="0044478F">
        <w:rPr>
          <w:rFonts w:ascii="Century Gothic" w:hAnsi="Century Gothic"/>
          <w:b/>
          <w:sz w:val="22"/>
          <w:szCs w:val="22"/>
          <w:lang w:val="es-CO"/>
        </w:rPr>
        <w:t>El Puente de Olivares se está deteriorando y este comunica varias veredas y barrios con Manizales.</w:t>
      </w:r>
    </w:p>
    <w:p w14:paraId="15DFE1CD" w14:textId="03F13E1F" w:rsidR="00153DA9" w:rsidRDefault="00153DA9" w:rsidP="00E84A92">
      <w:pPr>
        <w:jc w:val="both"/>
        <w:rPr>
          <w:rFonts w:ascii="Century Gothic" w:hAnsi="Century Gothic"/>
          <w:sz w:val="22"/>
          <w:szCs w:val="22"/>
          <w:lang w:val="es-CO"/>
        </w:rPr>
      </w:pPr>
      <w:r>
        <w:rPr>
          <w:rFonts w:ascii="Century Gothic" w:hAnsi="Century Gothic"/>
          <w:sz w:val="22"/>
          <w:szCs w:val="22"/>
          <w:lang w:val="es-CO"/>
        </w:rPr>
        <w:t xml:space="preserve">R/: </w:t>
      </w:r>
      <w:r w:rsidR="003C039A">
        <w:rPr>
          <w:rFonts w:ascii="Century Gothic" w:hAnsi="Century Gothic"/>
          <w:sz w:val="22"/>
          <w:szCs w:val="22"/>
          <w:lang w:val="es-CO"/>
        </w:rPr>
        <w:t>La Secretaría de Obras procederá a realizar revisión minuciosa del sitio mencionado, con el fin de determinar la posible intervención.</w:t>
      </w:r>
    </w:p>
    <w:p w14:paraId="1F789ADE" w14:textId="77777777" w:rsidR="00B84549" w:rsidRDefault="00B84549" w:rsidP="00E84A92">
      <w:pPr>
        <w:jc w:val="both"/>
        <w:rPr>
          <w:rFonts w:ascii="Century Gothic" w:hAnsi="Century Gothic"/>
          <w:sz w:val="22"/>
          <w:szCs w:val="22"/>
          <w:lang w:val="es-CO"/>
        </w:rPr>
      </w:pPr>
    </w:p>
    <w:p w14:paraId="70DA09E4" w14:textId="77777777" w:rsidR="00B84549" w:rsidRDefault="00B84549" w:rsidP="00E84A92">
      <w:pPr>
        <w:jc w:val="both"/>
        <w:rPr>
          <w:rFonts w:ascii="Century Gothic" w:hAnsi="Century Gothic"/>
          <w:sz w:val="22"/>
          <w:szCs w:val="22"/>
          <w:lang w:val="es-CO"/>
        </w:rPr>
      </w:pPr>
    </w:p>
    <w:p w14:paraId="77BA6876" w14:textId="77777777" w:rsidR="00B84549" w:rsidRDefault="00B84549" w:rsidP="00E84A92">
      <w:pPr>
        <w:jc w:val="both"/>
        <w:rPr>
          <w:rFonts w:ascii="Century Gothic" w:hAnsi="Century Gothic"/>
          <w:sz w:val="22"/>
          <w:szCs w:val="22"/>
          <w:lang w:val="es-CO"/>
        </w:rPr>
      </w:pPr>
    </w:p>
    <w:p w14:paraId="454661A4" w14:textId="77777777" w:rsidR="00B84549" w:rsidRPr="00635096" w:rsidRDefault="00B84549" w:rsidP="00E84A92">
      <w:pPr>
        <w:jc w:val="both"/>
        <w:rPr>
          <w:rFonts w:ascii="Century Gothic" w:hAnsi="Century Gothic"/>
          <w:sz w:val="22"/>
          <w:szCs w:val="22"/>
          <w:lang w:val="es-CO"/>
        </w:rPr>
      </w:pPr>
    </w:p>
    <w:p w14:paraId="1D66DB79" w14:textId="77777777" w:rsidR="00E83B0B" w:rsidRPr="00635096" w:rsidRDefault="00E83B0B" w:rsidP="00E84A92">
      <w:pPr>
        <w:jc w:val="both"/>
        <w:rPr>
          <w:rFonts w:ascii="Century Gothic" w:hAnsi="Century Gothic"/>
          <w:sz w:val="22"/>
          <w:szCs w:val="22"/>
          <w:lang w:val="es-CO"/>
        </w:rPr>
      </w:pPr>
    </w:p>
    <w:p w14:paraId="0DFE7944" w14:textId="6AF80236" w:rsidR="00E83B0B" w:rsidRPr="00635096" w:rsidRDefault="00E83B0B" w:rsidP="00E84A92">
      <w:pPr>
        <w:jc w:val="both"/>
        <w:rPr>
          <w:rFonts w:ascii="Century Gothic" w:hAnsi="Century Gothic"/>
          <w:b/>
          <w:sz w:val="22"/>
          <w:szCs w:val="22"/>
          <w:lang w:val="es-CO"/>
        </w:rPr>
      </w:pPr>
      <w:r w:rsidRPr="00635096">
        <w:rPr>
          <w:rFonts w:ascii="Century Gothic" w:hAnsi="Century Gothic"/>
          <w:b/>
          <w:sz w:val="22"/>
          <w:szCs w:val="22"/>
          <w:lang w:val="es-CO"/>
        </w:rPr>
        <w:t>-Gloria Nelly Hernández.</w:t>
      </w:r>
    </w:p>
    <w:p w14:paraId="7CFF58A1" w14:textId="02918C96" w:rsidR="00E83B0B" w:rsidRPr="0044478F" w:rsidRDefault="00E83B0B" w:rsidP="00E84A92">
      <w:pPr>
        <w:jc w:val="both"/>
        <w:rPr>
          <w:rFonts w:ascii="Century Gothic" w:hAnsi="Century Gothic"/>
          <w:b/>
          <w:sz w:val="22"/>
          <w:szCs w:val="22"/>
          <w:lang w:val="es-CO"/>
        </w:rPr>
      </w:pPr>
      <w:r w:rsidRPr="0044478F">
        <w:rPr>
          <w:rFonts w:ascii="Century Gothic" w:hAnsi="Century Gothic"/>
          <w:b/>
          <w:sz w:val="22"/>
          <w:szCs w:val="22"/>
          <w:lang w:val="es-CO"/>
        </w:rPr>
        <w:t>Puente peatonal Peralonso y Fanny González y sectores aledaños, así evitaremos muchos accidentes para nuestra comunidad.</w:t>
      </w:r>
    </w:p>
    <w:p w14:paraId="0688B00D" w14:textId="6C33EA31" w:rsidR="007A7707" w:rsidRDefault="007A7707" w:rsidP="00E84A92">
      <w:pPr>
        <w:jc w:val="both"/>
        <w:rPr>
          <w:rFonts w:ascii="Century Gothic" w:hAnsi="Century Gothic"/>
          <w:b/>
          <w:sz w:val="22"/>
          <w:szCs w:val="22"/>
          <w:lang w:val="es-CO"/>
        </w:rPr>
      </w:pPr>
      <w:r w:rsidRPr="0044478F">
        <w:rPr>
          <w:rFonts w:ascii="Century Gothic" w:hAnsi="Century Gothic"/>
          <w:b/>
          <w:sz w:val="22"/>
          <w:szCs w:val="22"/>
          <w:lang w:val="es-CO"/>
        </w:rPr>
        <w:t>Levantar los adoquines que hay en la parte alta de las canaletas para que no se derrame agua. (Pavimento)</w:t>
      </w:r>
      <w:r w:rsidR="0044478F">
        <w:rPr>
          <w:rFonts w:ascii="Century Gothic" w:hAnsi="Century Gothic"/>
          <w:b/>
          <w:sz w:val="22"/>
          <w:szCs w:val="22"/>
          <w:lang w:val="es-CO"/>
        </w:rPr>
        <w:t>.</w:t>
      </w:r>
    </w:p>
    <w:p w14:paraId="62F12AF7" w14:textId="77777777" w:rsidR="0044478F" w:rsidRPr="0044478F" w:rsidRDefault="0044478F" w:rsidP="00E84A92">
      <w:pPr>
        <w:jc w:val="both"/>
        <w:rPr>
          <w:rFonts w:ascii="Century Gothic" w:hAnsi="Century Gothic"/>
          <w:sz w:val="22"/>
          <w:szCs w:val="22"/>
          <w:lang w:val="es-CO"/>
        </w:rPr>
      </w:pPr>
      <w:r w:rsidRPr="0044478F">
        <w:rPr>
          <w:rFonts w:ascii="Century Gothic" w:hAnsi="Century Gothic"/>
          <w:sz w:val="22"/>
          <w:szCs w:val="22"/>
          <w:lang w:val="es-CO"/>
        </w:rPr>
        <w:t xml:space="preserve">R/: Respecto al puente peatonal de Peralonso, ya se encuentra adjudicado el contrato para la elaboración del diseño. </w:t>
      </w:r>
    </w:p>
    <w:p w14:paraId="1EAC3E35" w14:textId="71B8736E" w:rsidR="0044478F" w:rsidRPr="0044478F" w:rsidRDefault="0044478F" w:rsidP="00E84A92">
      <w:pPr>
        <w:jc w:val="both"/>
        <w:rPr>
          <w:rFonts w:ascii="Century Gothic" w:hAnsi="Century Gothic"/>
          <w:sz w:val="22"/>
          <w:szCs w:val="22"/>
          <w:lang w:val="es-CO"/>
        </w:rPr>
      </w:pPr>
      <w:r w:rsidRPr="0044478F">
        <w:rPr>
          <w:rFonts w:ascii="Century Gothic" w:hAnsi="Century Gothic"/>
          <w:sz w:val="22"/>
          <w:szCs w:val="22"/>
          <w:lang w:val="es-CO"/>
        </w:rPr>
        <w:t>El cambio de adoquines por pavimento, se encuentra incluido en el inventario de necesidades viales de la Secretaría de Obras para ser ejecutado en próximas vigencias.</w:t>
      </w:r>
    </w:p>
    <w:p w14:paraId="7F6F0443" w14:textId="77777777" w:rsidR="007A7707" w:rsidRPr="00635096" w:rsidRDefault="007A7707" w:rsidP="00E84A92">
      <w:pPr>
        <w:jc w:val="both"/>
        <w:rPr>
          <w:rFonts w:ascii="Century Gothic" w:hAnsi="Century Gothic"/>
          <w:b/>
          <w:sz w:val="22"/>
          <w:szCs w:val="22"/>
          <w:lang w:val="es-CO"/>
        </w:rPr>
      </w:pPr>
    </w:p>
    <w:p w14:paraId="6103788C" w14:textId="40B64FA1" w:rsidR="007A7707" w:rsidRPr="00635096" w:rsidRDefault="007A7707" w:rsidP="00E84A92">
      <w:pPr>
        <w:jc w:val="both"/>
        <w:rPr>
          <w:rFonts w:ascii="Century Gothic" w:hAnsi="Century Gothic"/>
          <w:b/>
          <w:sz w:val="22"/>
          <w:szCs w:val="22"/>
          <w:lang w:val="es-CO"/>
        </w:rPr>
      </w:pPr>
      <w:r w:rsidRPr="00635096">
        <w:rPr>
          <w:rFonts w:ascii="Century Gothic" w:hAnsi="Century Gothic"/>
          <w:b/>
          <w:sz w:val="22"/>
          <w:szCs w:val="22"/>
          <w:lang w:val="es-CO"/>
        </w:rPr>
        <w:t>-Nancy Stella Manrique. Presidente JAC Bengala.</w:t>
      </w:r>
    </w:p>
    <w:p w14:paraId="5D347696" w14:textId="54A9E2FB" w:rsidR="007A7707" w:rsidRPr="000C2014" w:rsidRDefault="007A7707" w:rsidP="00E84A92">
      <w:pPr>
        <w:jc w:val="both"/>
        <w:rPr>
          <w:rFonts w:ascii="Century Gothic" w:hAnsi="Century Gothic"/>
          <w:b/>
          <w:sz w:val="22"/>
          <w:szCs w:val="22"/>
          <w:lang w:val="es-CO"/>
        </w:rPr>
      </w:pPr>
      <w:r w:rsidRPr="000C2014">
        <w:rPr>
          <w:rFonts w:ascii="Century Gothic" w:hAnsi="Century Gothic"/>
          <w:b/>
          <w:sz w:val="22"/>
          <w:szCs w:val="22"/>
          <w:lang w:val="es-CO"/>
        </w:rPr>
        <w:t>Por qué en la Alcaldía avalaron la construcción de 240 apartamentos en un terreno que estaba en alto riesgo y a nosotros no nos autorizan construir una sede comunal, polideportivo, gimnasio porque supuestamente todos los lotes son de alto riesgo. ¿Qué sucede?</w:t>
      </w:r>
    </w:p>
    <w:p w14:paraId="7AB5A96B" w14:textId="77777777" w:rsidR="00A47899" w:rsidRDefault="00B65D86" w:rsidP="00E84A92">
      <w:pPr>
        <w:jc w:val="both"/>
        <w:rPr>
          <w:rFonts w:ascii="Century Gothic" w:hAnsi="Century Gothic"/>
          <w:sz w:val="22"/>
          <w:szCs w:val="22"/>
          <w:lang w:val="es-CO"/>
        </w:rPr>
      </w:pPr>
      <w:r w:rsidRPr="00A47899">
        <w:rPr>
          <w:rFonts w:ascii="Century Gothic" w:hAnsi="Century Gothic"/>
          <w:sz w:val="22"/>
          <w:szCs w:val="22"/>
          <w:lang w:val="es-CO"/>
        </w:rPr>
        <w:t>R/:</w:t>
      </w:r>
      <w:r>
        <w:rPr>
          <w:rFonts w:ascii="Century Gothic" w:hAnsi="Century Gothic"/>
          <w:sz w:val="22"/>
          <w:szCs w:val="22"/>
          <w:lang w:val="es-CO"/>
        </w:rPr>
        <w:t xml:space="preserve"> </w:t>
      </w:r>
      <w:r w:rsidR="00A47899">
        <w:rPr>
          <w:rFonts w:ascii="Century Gothic" w:hAnsi="Century Gothic"/>
          <w:sz w:val="22"/>
          <w:szCs w:val="22"/>
          <w:lang w:val="es-CO"/>
        </w:rPr>
        <w:t>Las mencionadas s</w:t>
      </w:r>
      <w:r w:rsidR="00A47899" w:rsidRPr="00A47899">
        <w:rPr>
          <w:rFonts w:ascii="Century Gothic" w:hAnsi="Century Gothic"/>
          <w:sz w:val="22"/>
          <w:szCs w:val="22"/>
          <w:lang w:val="es-CO"/>
        </w:rPr>
        <w:t>on Laderas de protección Ambiental</w:t>
      </w:r>
      <w:r w:rsidR="00A47899">
        <w:rPr>
          <w:rFonts w:ascii="Century Gothic" w:hAnsi="Century Gothic"/>
          <w:sz w:val="22"/>
          <w:szCs w:val="22"/>
          <w:lang w:val="es-CO"/>
        </w:rPr>
        <w:t xml:space="preserve"> más no se alto riesgo, por lo que </w:t>
      </w:r>
      <w:r w:rsidR="00A47899" w:rsidRPr="00A47899">
        <w:rPr>
          <w:rFonts w:ascii="Century Gothic" w:hAnsi="Century Gothic"/>
          <w:sz w:val="22"/>
          <w:szCs w:val="22"/>
          <w:lang w:val="es-CO"/>
        </w:rPr>
        <w:t>se deben realizar estudios que demuestr</w:t>
      </w:r>
      <w:r w:rsidR="00A47899">
        <w:rPr>
          <w:rFonts w:ascii="Century Gothic" w:hAnsi="Century Gothic"/>
          <w:sz w:val="22"/>
          <w:szCs w:val="22"/>
          <w:lang w:val="es-CO"/>
        </w:rPr>
        <w:t>en su viabilidad e intervención.</w:t>
      </w:r>
      <w:r w:rsidR="00A47899" w:rsidRPr="00A47899">
        <w:rPr>
          <w:rFonts w:ascii="Century Gothic" w:hAnsi="Century Gothic"/>
          <w:sz w:val="22"/>
          <w:szCs w:val="22"/>
          <w:lang w:val="es-CO"/>
        </w:rPr>
        <w:t xml:space="preserve"> Con base en estos estudios</w:t>
      </w:r>
      <w:r w:rsidR="00A47899">
        <w:rPr>
          <w:rFonts w:ascii="Century Gothic" w:hAnsi="Century Gothic"/>
          <w:sz w:val="22"/>
          <w:szCs w:val="22"/>
          <w:lang w:val="es-CO"/>
        </w:rPr>
        <w:t>,</w:t>
      </w:r>
      <w:r w:rsidR="00A47899" w:rsidRPr="00A47899">
        <w:rPr>
          <w:rFonts w:ascii="Century Gothic" w:hAnsi="Century Gothic"/>
          <w:sz w:val="22"/>
          <w:szCs w:val="22"/>
          <w:lang w:val="es-CO"/>
        </w:rPr>
        <w:t xml:space="preserve"> las Curadurías emiten la resolución de aprobación de la licencia. </w:t>
      </w:r>
    </w:p>
    <w:p w14:paraId="7A21D9FD" w14:textId="5F573283" w:rsidR="007A7707" w:rsidRDefault="00A47899" w:rsidP="00E84A92">
      <w:pPr>
        <w:jc w:val="both"/>
        <w:rPr>
          <w:rFonts w:ascii="Century Gothic" w:hAnsi="Century Gothic"/>
          <w:sz w:val="22"/>
          <w:szCs w:val="22"/>
          <w:lang w:val="es-CO"/>
        </w:rPr>
      </w:pPr>
      <w:r>
        <w:rPr>
          <w:rFonts w:ascii="Century Gothic" w:hAnsi="Century Gothic"/>
          <w:sz w:val="22"/>
          <w:szCs w:val="22"/>
          <w:lang w:val="es-CO"/>
        </w:rPr>
        <w:t>Dichos predios  no están definidos en el Plan de Ordenamiento Territorial</w:t>
      </w:r>
      <w:r w:rsidRPr="00A47899">
        <w:rPr>
          <w:rFonts w:ascii="Century Gothic" w:hAnsi="Century Gothic"/>
          <w:sz w:val="22"/>
          <w:szCs w:val="22"/>
          <w:lang w:val="es-CO"/>
        </w:rPr>
        <w:t xml:space="preserve"> como zonas  alto riesgo.</w:t>
      </w:r>
    </w:p>
    <w:p w14:paraId="3112C7AE" w14:textId="77777777" w:rsidR="00B65D86" w:rsidRDefault="00B65D86" w:rsidP="00E84A92">
      <w:pPr>
        <w:jc w:val="both"/>
        <w:rPr>
          <w:rFonts w:ascii="Century Gothic" w:hAnsi="Century Gothic"/>
          <w:b/>
          <w:sz w:val="22"/>
          <w:szCs w:val="22"/>
          <w:lang w:val="es-CO"/>
        </w:rPr>
      </w:pPr>
    </w:p>
    <w:p w14:paraId="716DFE5B" w14:textId="77777777" w:rsidR="007A7707" w:rsidRPr="00635096" w:rsidRDefault="007A7707" w:rsidP="00E84A92">
      <w:pPr>
        <w:jc w:val="both"/>
        <w:rPr>
          <w:rFonts w:ascii="Century Gothic" w:hAnsi="Century Gothic"/>
          <w:b/>
          <w:sz w:val="22"/>
          <w:szCs w:val="22"/>
          <w:lang w:val="es-CO"/>
        </w:rPr>
      </w:pPr>
      <w:r w:rsidRPr="00635096">
        <w:rPr>
          <w:rFonts w:ascii="Century Gothic" w:hAnsi="Century Gothic"/>
          <w:b/>
          <w:sz w:val="22"/>
          <w:szCs w:val="22"/>
          <w:lang w:val="es-CO"/>
        </w:rPr>
        <w:t xml:space="preserve">-Humberto Giraldo. </w:t>
      </w:r>
    </w:p>
    <w:p w14:paraId="534E3648" w14:textId="560EE51A" w:rsidR="007A7707" w:rsidRPr="000C2014" w:rsidRDefault="007A7707" w:rsidP="00E84A92">
      <w:pPr>
        <w:jc w:val="both"/>
        <w:rPr>
          <w:rFonts w:ascii="Century Gothic" w:hAnsi="Century Gothic"/>
          <w:b/>
          <w:sz w:val="22"/>
          <w:szCs w:val="22"/>
          <w:lang w:val="es-CO"/>
        </w:rPr>
      </w:pPr>
      <w:r w:rsidRPr="000C2014">
        <w:rPr>
          <w:rFonts w:ascii="Century Gothic" w:hAnsi="Century Gothic"/>
          <w:b/>
          <w:sz w:val="22"/>
          <w:szCs w:val="22"/>
          <w:lang w:val="es-CO"/>
        </w:rPr>
        <w:t>Conformación y adquisición de un banco de tierras, tanto urbanas como rurales, con el fin que se materialicen planes y proyectos de vivienda pata las poblaciones de estratos 1, 2 y 3.</w:t>
      </w:r>
    </w:p>
    <w:p w14:paraId="7BE14FEC" w14:textId="72A2155D" w:rsidR="0004249E" w:rsidRPr="0004249E" w:rsidRDefault="00B65D86" w:rsidP="0004249E">
      <w:pPr>
        <w:jc w:val="both"/>
        <w:rPr>
          <w:rFonts w:ascii="Century Gothic" w:hAnsi="Century Gothic"/>
          <w:sz w:val="22"/>
          <w:szCs w:val="22"/>
          <w:lang w:val="es-CO"/>
        </w:rPr>
      </w:pPr>
      <w:r>
        <w:rPr>
          <w:rFonts w:ascii="Century Gothic" w:hAnsi="Century Gothic"/>
          <w:sz w:val="22"/>
          <w:szCs w:val="22"/>
          <w:lang w:val="es-CO"/>
        </w:rPr>
        <w:t xml:space="preserve">R/: </w:t>
      </w:r>
      <w:r w:rsidR="0004249E" w:rsidRPr="0004249E">
        <w:rPr>
          <w:rFonts w:ascii="Century Gothic" w:hAnsi="Century Gothic"/>
          <w:sz w:val="22"/>
          <w:szCs w:val="22"/>
          <w:lang w:val="es-CO"/>
        </w:rPr>
        <w:t>Conformación y adquisición de un banco de tierras, tanto urbanas como rurales, con el fin que se materialicen planes y proyectos de vivienda para las poblaciones de los estratos 1, 2 y 3.</w:t>
      </w:r>
    </w:p>
    <w:p w14:paraId="4F1A8034" w14:textId="059080C8" w:rsidR="0004249E" w:rsidRDefault="0004249E" w:rsidP="0004249E">
      <w:pPr>
        <w:jc w:val="both"/>
        <w:rPr>
          <w:rFonts w:ascii="Century Gothic" w:hAnsi="Century Gothic"/>
          <w:sz w:val="22"/>
          <w:szCs w:val="22"/>
          <w:lang w:val="es-CO"/>
        </w:rPr>
      </w:pPr>
      <w:r w:rsidRPr="0004249E">
        <w:rPr>
          <w:rFonts w:ascii="Century Gothic" w:hAnsi="Century Gothic"/>
          <w:sz w:val="22"/>
          <w:szCs w:val="22"/>
          <w:lang w:val="es-CO"/>
        </w:rPr>
        <w:t>Una de las metas establecidas en el Plan de Desarrollo Municipal 2016-2019 “Manizales, Más Oportunidades” es:</w:t>
      </w:r>
    </w:p>
    <w:p w14:paraId="2CA1D3FD" w14:textId="2B5DD710" w:rsidR="0004249E" w:rsidRDefault="0004249E" w:rsidP="0004249E">
      <w:pPr>
        <w:pStyle w:val="NormalWeb"/>
        <w:spacing w:before="0" w:beforeAutospacing="0" w:after="0" w:afterAutospacing="0"/>
        <w:jc w:val="both"/>
        <w:rPr>
          <w:rFonts w:ascii="Arial Narrow" w:hAnsi="Arial Narrow" w:cs="Calibri"/>
          <w:color w:val="000000"/>
          <w:sz w:val="22"/>
          <w:szCs w:val="22"/>
        </w:rPr>
      </w:pPr>
      <w:r>
        <w:rPr>
          <w:noProof/>
          <w:lang w:val="es-CO" w:eastAsia="es-CO"/>
        </w:rPr>
        <w:drawing>
          <wp:anchor distT="0" distB="0" distL="114300" distR="114300" simplePos="0" relativeHeight="251660288" behindDoc="0" locked="0" layoutInCell="1" allowOverlap="1" wp14:anchorId="7C96BA56" wp14:editId="15C070F3">
            <wp:simplePos x="0" y="0"/>
            <wp:positionH relativeFrom="column">
              <wp:posOffset>520</wp:posOffset>
            </wp:positionH>
            <wp:positionV relativeFrom="paragraph">
              <wp:posOffset>102326</wp:posOffset>
            </wp:positionV>
            <wp:extent cx="5640779" cy="4987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4491" cy="5150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E5432" w14:textId="77777777" w:rsidR="0004249E" w:rsidRDefault="0004249E" w:rsidP="0004249E">
      <w:pPr>
        <w:pStyle w:val="NormalWeb"/>
        <w:spacing w:before="0" w:beforeAutospacing="0" w:after="0" w:afterAutospacing="0"/>
        <w:jc w:val="both"/>
        <w:rPr>
          <w:rFonts w:ascii="Arial Narrow" w:hAnsi="Arial Narrow" w:cs="Calibri"/>
          <w:color w:val="000000"/>
          <w:sz w:val="22"/>
          <w:szCs w:val="22"/>
        </w:rPr>
      </w:pPr>
    </w:p>
    <w:p w14:paraId="7300E059" w14:textId="77777777" w:rsidR="0004249E" w:rsidRDefault="0004249E" w:rsidP="0004249E">
      <w:pPr>
        <w:pStyle w:val="NormalWeb"/>
        <w:spacing w:before="0" w:beforeAutospacing="0" w:after="0" w:afterAutospacing="0"/>
        <w:jc w:val="both"/>
        <w:rPr>
          <w:rFonts w:ascii="Arial Narrow" w:hAnsi="Arial Narrow" w:cs="Calibri"/>
          <w:color w:val="000000"/>
          <w:sz w:val="22"/>
          <w:szCs w:val="22"/>
        </w:rPr>
      </w:pPr>
    </w:p>
    <w:p w14:paraId="03AB9C8A" w14:textId="37F3B607" w:rsidR="0004249E" w:rsidRDefault="0004249E" w:rsidP="0004249E">
      <w:pPr>
        <w:pStyle w:val="NormalWeb"/>
        <w:spacing w:before="0" w:beforeAutospacing="0" w:after="0" w:afterAutospacing="0"/>
        <w:jc w:val="both"/>
        <w:rPr>
          <w:rFonts w:ascii="Arial Narrow" w:hAnsi="Arial Narrow" w:cs="Calibri"/>
          <w:color w:val="000000"/>
          <w:sz w:val="22"/>
          <w:szCs w:val="22"/>
        </w:rPr>
      </w:pPr>
      <w:r>
        <w:rPr>
          <w:noProof/>
          <w:lang w:val="es-CO" w:eastAsia="es-CO"/>
        </w:rPr>
        <w:drawing>
          <wp:anchor distT="0" distB="0" distL="114300" distR="114300" simplePos="0" relativeHeight="251659264" behindDoc="0" locked="0" layoutInCell="1" allowOverlap="1" wp14:anchorId="3D778122" wp14:editId="54EC412A">
            <wp:simplePos x="0" y="0"/>
            <wp:positionH relativeFrom="column">
              <wp:posOffset>520</wp:posOffset>
            </wp:positionH>
            <wp:positionV relativeFrom="paragraph">
              <wp:posOffset>1006</wp:posOffset>
            </wp:positionV>
            <wp:extent cx="5640779" cy="914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3469" cy="9148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10451" w14:textId="77777777" w:rsidR="0004249E" w:rsidRDefault="0004249E" w:rsidP="0004249E">
      <w:pPr>
        <w:pStyle w:val="NormalWeb"/>
        <w:spacing w:before="0" w:beforeAutospacing="0" w:after="0" w:afterAutospacing="0"/>
        <w:jc w:val="both"/>
        <w:rPr>
          <w:rFonts w:ascii="Arial Narrow" w:hAnsi="Arial Narrow" w:cs="Calibri"/>
          <w:color w:val="000000"/>
          <w:sz w:val="22"/>
          <w:szCs w:val="22"/>
        </w:rPr>
      </w:pPr>
    </w:p>
    <w:p w14:paraId="46B528A0" w14:textId="77777777" w:rsidR="0004249E" w:rsidRDefault="0004249E" w:rsidP="0004249E">
      <w:pPr>
        <w:jc w:val="both"/>
        <w:rPr>
          <w:rFonts w:ascii="Century Gothic" w:hAnsi="Century Gothic"/>
          <w:sz w:val="22"/>
          <w:szCs w:val="22"/>
          <w:lang w:val="es-CO"/>
        </w:rPr>
      </w:pPr>
    </w:p>
    <w:p w14:paraId="2EE464E2" w14:textId="77777777" w:rsidR="0004249E" w:rsidRDefault="0004249E" w:rsidP="0004249E">
      <w:pPr>
        <w:jc w:val="both"/>
        <w:rPr>
          <w:rFonts w:ascii="Century Gothic" w:hAnsi="Century Gothic"/>
          <w:sz w:val="22"/>
          <w:szCs w:val="22"/>
          <w:lang w:val="es-CO"/>
        </w:rPr>
      </w:pPr>
    </w:p>
    <w:p w14:paraId="0AFEF504" w14:textId="77777777" w:rsidR="0004249E" w:rsidRDefault="0004249E" w:rsidP="0004249E">
      <w:pPr>
        <w:jc w:val="both"/>
        <w:rPr>
          <w:rFonts w:ascii="Century Gothic" w:hAnsi="Century Gothic"/>
          <w:sz w:val="22"/>
          <w:szCs w:val="22"/>
          <w:lang w:val="es-CO"/>
        </w:rPr>
      </w:pPr>
    </w:p>
    <w:p w14:paraId="6B43FA31" w14:textId="77777777" w:rsidR="0004249E" w:rsidRDefault="0004249E" w:rsidP="0004249E">
      <w:pPr>
        <w:jc w:val="both"/>
        <w:rPr>
          <w:rFonts w:ascii="Century Gothic" w:hAnsi="Century Gothic"/>
          <w:sz w:val="22"/>
          <w:szCs w:val="22"/>
          <w:lang w:val="es-CO"/>
        </w:rPr>
      </w:pPr>
    </w:p>
    <w:p w14:paraId="2F39C6B3" w14:textId="77777777" w:rsidR="00A47899" w:rsidRDefault="00A47899" w:rsidP="0004249E">
      <w:pPr>
        <w:jc w:val="both"/>
        <w:rPr>
          <w:rFonts w:ascii="Century Gothic" w:hAnsi="Century Gothic"/>
          <w:sz w:val="22"/>
          <w:szCs w:val="22"/>
          <w:lang w:val="es-CO"/>
        </w:rPr>
      </w:pPr>
    </w:p>
    <w:p w14:paraId="56888536" w14:textId="77777777" w:rsidR="00A47899" w:rsidRDefault="00A47899" w:rsidP="0004249E">
      <w:pPr>
        <w:jc w:val="both"/>
        <w:rPr>
          <w:rFonts w:ascii="Century Gothic" w:hAnsi="Century Gothic"/>
          <w:sz w:val="22"/>
          <w:szCs w:val="22"/>
          <w:lang w:val="es-CO"/>
        </w:rPr>
      </w:pPr>
    </w:p>
    <w:p w14:paraId="4E6B4DB2" w14:textId="77777777" w:rsidR="00A47899" w:rsidRDefault="00A47899" w:rsidP="0004249E">
      <w:pPr>
        <w:jc w:val="both"/>
        <w:rPr>
          <w:rFonts w:ascii="Century Gothic" w:hAnsi="Century Gothic"/>
          <w:sz w:val="22"/>
          <w:szCs w:val="22"/>
          <w:lang w:val="es-CO"/>
        </w:rPr>
      </w:pPr>
    </w:p>
    <w:p w14:paraId="13A92757" w14:textId="77777777" w:rsidR="00A47899" w:rsidRDefault="00A47899" w:rsidP="0004249E">
      <w:pPr>
        <w:jc w:val="both"/>
        <w:rPr>
          <w:rFonts w:ascii="Century Gothic" w:hAnsi="Century Gothic"/>
          <w:sz w:val="22"/>
          <w:szCs w:val="22"/>
          <w:lang w:val="es-CO"/>
        </w:rPr>
      </w:pPr>
    </w:p>
    <w:p w14:paraId="0ED1568F" w14:textId="77777777" w:rsidR="0004249E" w:rsidRPr="0004249E" w:rsidRDefault="0004249E" w:rsidP="0004249E">
      <w:pPr>
        <w:jc w:val="both"/>
        <w:rPr>
          <w:rFonts w:ascii="Century Gothic" w:hAnsi="Century Gothic"/>
          <w:sz w:val="22"/>
          <w:szCs w:val="22"/>
          <w:lang w:val="es-CO"/>
        </w:rPr>
      </w:pPr>
      <w:r w:rsidRPr="0004249E">
        <w:rPr>
          <w:rFonts w:ascii="Century Gothic" w:hAnsi="Century Gothic"/>
          <w:sz w:val="22"/>
          <w:szCs w:val="22"/>
          <w:lang w:val="es-CO"/>
        </w:rPr>
        <w:t xml:space="preserve">Inicialmente se plantea el cumplimiento de la meta por parte de la Caja de la Vivienda Popular, debido a su función misional en materia de vivienda en el municipio, a raíz de su liquidación, el municipio retoma dichas funciones y crea la Unidad de Gestión de Vivienda adscrita a la Secretaría de Obras Públicas para que formule e implemente la política de vivienda a nivel municipal.  </w:t>
      </w:r>
    </w:p>
    <w:p w14:paraId="0FF274EF" w14:textId="77777777" w:rsidR="0004249E" w:rsidRPr="0004249E" w:rsidRDefault="0004249E" w:rsidP="0004249E">
      <w:pPr>
        <w:jc w:val="both"/>
        <w:rPr>
          <w:rFonts w:ascii="Century Gothic" w:hAnsi="Century Gothic"/>
          <w:sz w:val="22"/>
          <w:szCs w:val="22"/>
          <w:lang w:val="es-CO"/>
        </w:rPr>
      </w:pPr>
    </w:p>
    <w:p w14:paraId="637CA527" w14:textId="77777777" w:rsidR="0004249E" w:rsidRPr="0004249E" w:rsidRDefault="0004249E" w:rsidP="0004249E">
      <w:pPr>
        <w:jc w:val="both"/>
        <w:rPr>
          <w:rFonts w:ascii="Century Gothic" w:hAnsi="Century Gothic"/>
          <w:sz w:val="22"/>
          <w:szCs w:val="22"/>
          <w:lang w:val="es-CO"/>
        </w:rPr>
      </w:pPr>
      <w:r w:rsidRPr="0004249E">
        <w:rPr>
          <w:rFonts w:ascii="Century Gothic" w:hAnsi="Century Gothic"/>
          <w:sz w:val="22"/>
          <w:szCs w:val="22"/>
          <w:lang w:val="es-CO"/>
        </w:rPr>
        <w:t>La estrategia para lograr el incremento de los predios potencialmente urbanizables es consultar a nivel departamental, regional y nacional el inventario de predios fiscales en los cuales se pueden llevar a cabo proyectos de vivienda.  A manera de ejemplo, se informa que se ha obtenido el inventario de predios que figuran a nombre del extinto Instituto de Crédito Territorial y se ha realizado consulta de usos del suelo y norma urbanística para filtrar predios potenciales y se continuará el trámite ante el Ministerio de Vivienda, Ciudad y Territorio  de conformidad con la normatividad vigente hasta obtener su titularidad.</w:t>
      </w:r>
    </w:p>
    <w:p w14:paraId="3FD8A914" w14:textId="77777777" w:rsidR="0004249E" w:rsidRPr="0004249E" w:rsidRDefault="0004249E" w:rsidP="0004249E">
      <w:pPr>
        <w:jc w:val="both"/>
        <w:rPr>
          <w:rFonts w:ascii="Century Gothic" w:hAnsi="Century Gothic"/>
          <w:sz w:val="22"/>
          <w:szCs w:val="22"/>
          <w:lang w:val="es-CO"/>
        </w:rPr>
      </w:pPr>
    </w:p>
    <w:p w14:paraId="528D5B10" w14:textId="2C04DFBD" w:rsidR="0004249E" w:rsidRPr="00635096" w:rsidRDefault="0004249E" w:rsidP="0004249E">
      <w:pPr>
        <w:jc w:val="both"/>
        <w:rPr>
          <w:rFonts w:ascii="Century Gothic" w:hAnsi="Century Gothic"/>
          <w:sz w:val="22"/>
          <w:szCs w:val="22"/>
          <w:lang w:val="es-CO"/>
        </w:rPr>
      </w:pPr>
      <w:r w:rsidRPr="0004249E">
        <w:rPr>
          <w:rFonts w:ascii="Century Gothic" w:hAnsi="Century Gothic"/>
          <w:sz w:val="22"/>
          <w:szCs w:val="22"/>
          <w:lang w:val="es-CO"/>
        </w:rPr>
        <w:t>La adquisición de suelo es el principal insumo para la formulación de planes y proyectos de vivienda y la población a atender es aquella que se encuentra en situación de vulnerabilidad, estratos 1 y 2 principalmente, tanto en el ár</w:t>
      </w:r>
      <w:r w:rsidR="00B84549">
        <w:rPr>
          <w:rFonts w:ascii="Century Gothic" w:hAnsi="Century Gothic"/>
          <w:sz w:val="22"/>
          <w:szCs w:val="22"/>
          <w:lang w:val="es-CO"/>
        </w:rPr>
        <w:t>ea urbana como en el área rural.</w:t>
      </w:r>
    </w:p>
    <w:p w14:paraId="44C85FC5" w14:textId="77777777" w:rsidR="007A7707" w:rsidRPr="00635096" w:rsidRDefault="007A7707" w:rsidP="00E84A92">
      <w:pPr>
        <w:jc w:val="both"/>
        <w:rPr>
          <w:rFonts w:ascii="Century Gothic" w:hAnsi="Century Gothic"/>
          <w:b/>
          <w:sz w:val="22"/>
          <w:szCs w:val="22"/>
          <w:lang w:val="es-CO"/>
        </w:rPr>
      </w:pPr>
    </w:p>
    <w:p w14:paraId="1477FCCD" w14:textId="0F3146E4" w:rsidR="007A7707" w:rsidRPr="00635096" w:rsidRDefault="007A7707" w:rsidP="00E84A92">
      <w:pPr>
        <w:jc w:val="both"/>
        <w:rPr>
          <w:rFonts w:ascii="Century Gothic" w:hAnsi="Century Gothic"/>
          <w:b/>
          <w:sz w:val="22"/>
          <w:szCs w:val="22"/>
          <w:lang w:val="es-CO"/>
        </w:rPr>
      </w:pPr>
      <w:r w:rsidRPr="00635096">
        <w:rPr>
          <w:rFonts w:ascii="Century Gothic" w:hAnsi="Century Gothic"/>
          <w:b/>
          <w:sz w:val="22"/>
          <w:szCs w:val="22"/>
          <w:lang w:val="es-CO"/>
        </w:rPr>
        <w:t>-Mauricio Marín.</w:t>
      </w:r>
    </w:p>
    <w:p w14:paraId="707957EA" w14:textId="05722A4C" w:rsidR="007A7707" w:rsidRPr="00D934E6" w:rsidRDefault="007A7707" w:rsidP="00E84A92">
      <w:pPr>
        <w:jc w:val="both"/>
        <w:rPr>
          <w:rFonts w:ascii="Century Gothic" w:hAnsi="Century Gothic"/>
          <w:b/>
          <w:sz w:val="22"/>
          <w:szCs w:val="22"/>
          <w:lang w:val="es-CO"/>
        </w:rPr>
      </w:pPr>
      <w:r w:rsidRPr="00D934E6">
        <w:rPr>
          <w:rFonts w:ascii="Century Gothic" w:hAnsi="Century Gothic"/>
          <w:b/>
          <w:sz w:val="22"/>
          <w:szCs w:val="22"/>
          <w:lang w:val="es-CO"/>
        </w:rPr>
        <w:t>Me preocupa el salario de guardianas de la ladera, labores en altura y de riesgo  y ganan poco dinero. No ganan ni el salario mínimo legal vigente, ¿o es falsa información de los medios de comunicación?</w:t>
      </w:r>
    </w:p>
    <w:p w14:paraId="7F72DBA0" w14:textId="07E79B4A" w:rsidR="0004249E" w:rsidRPr="00635096" w:rsidRDefault="0004249E" w:rsidP="00E84A92">
      <w:pPr>
        <w:jc w:val="both"/>
        <w:rPr>
          <w:rFonts w:ascii="Century Gothic" w:hAnsi="Century Gothic"/>
          <w:sz w:val="22"/>
          <w:szCs w:val="22"/>
          <w:lang w:val="es-CO"/>
        </w:rPr>
      </w:pPr>
      <w:r w:rsidRPr="00A47899">
        <w:rPr>
          <w:rFonts w:ascii="Century Gothic" w:hAnsi="Century Gothic"/>
          <w:sz w:val="22"/>
          <w:szCs w:val="22"/>
          <w:lang w:val="es-CO"/>
        </w:rPr>
        <w:t>R/:</w:t>
      </w:r>
      <w:r w:rsidR="00A47899">
        <w:rPr>
          <w:rFonts w:ascii="Century Gothic" w:hAnsi="Century Gothic"/>
          <w:sz w:val="22"/>
          <w:szCs w:val="22"/>
          <w:lang w:val="es-CO"/>
        </w:rPr>
        <w:t xml:space="preserve"> Las guardianas de la ladera trabajan medio tiempo, por lo que se les paga conforme a ello, de acuerdo al salario mínimo de ley más todas las prestaciones sociales correspondientes.</w:t>
      </w:r>
    </w:p>
    <w:p w14:paraId="29498B4F" w14:textId="77777777" w:rsidR="007A7707" w:rsidRPr="00635096" w:rsidRDefault="007A7707" w:rsidP="00E84A92">
      <w:pPr>
        <w:jc w:val="both"/>
        <w:rPr>
          <w:rFonts w:ascii="Century Gothic" w:hAnsi="Century Gothic"/>
          <w:sz w:val="22"/>
          <w:szCs w:val="22"/>
          <w:lang w:val="es-CO"/>
        </w:rPr>
      </w:pPr>
    </w:p>
    <w:p w14:paraId="523A1798" w14:textId="77777777" w:rsidR="007A7707" w:rsidRPr="00635096" w:rsidRDefault="007A7707" w:rsidP="00E84A92">
      <w:pPr>
        <w:jc w:val="both"/>
        <w:rPr>
          <w:rFonts w:ascii="Century Gothic" w:hAnsi="Century Gothic"/>
          <w:b/>
          <w:sz w:val="22"/>
          <w:szCs w:val="22"/>
          <w:lang w:val="es-CO"/>
        </w:rPr>
      </w:pPr>
      <w:r w:rsidRPr="00635096">
        <w:rPr>
          <w:rFonts w:ascii="Century Gothic" w:hAnsi="Century Gothic"/>
          <w:b/>
          <w:sz w:val="22"/>
          <w:szCs w:val="22"/>
          <w:lang w:val="es-CO"/>
        </w:rPr>
        <w:t>-Pompilio Sáenz de la Cruz.</w:t>
      </w:r>
    </w:p>
    <w:p w14:paraId="7049F816" w14:textId="77777777" w:rsidR="004160DB" w:rsidRPr="00D934E6" w:rsidRDefault="007A7707" w:rsidP="00E84A92">
      <w:pPr>
        <w:jc w:val="both"/>
        <w:rPr>
          <w:rFonts w:ascii="Century Gothic" w:hAnsi="Century Gothic"/>
          <w:b/>
          <w:sz w:val="22"/>
          <w:szCs w:val="22"/>
          <w:lang w:val="es-CO"/>
        </w:rPr>
      </w:pPr>
      <w:r w:rsidRPr="00D934E6">
        <w:rPr>
          <w:rFonts w:ascii="Century Gothic" w:hAnsi="Century Gothic"/>
          <w:b/>
          <w:sz w:val="22"/>
          <w:szCs w:val="22"/>
          <w:lang w:val="es-CO"/>
        </w:rPr>
        <w:t>En el barrio Los Cedros, cra 17 desde la calle 46B a la calle 47, se fracturó la loza al paso de las busetas se hizo un hueco fracturando las paredes  y desestabilizando las estructuras</w:t>
      </w:r>
      <w:r w:rsidR="004160DB" w:rsidRPr="00D934E6">
        <w:rPr>
          <w:rFonts w:ascii="Century Gothic" w:hAnsi="Century Gothic"/>
          <w:b/>
          <w:sz w:val="22"/>
          <w:szCs w:val="22"/>
          <w:lang w:val="es-CO"/>
        </w:rPr>
        <w:t xml:space="preserve"> de las viviendas causando un daño a las fachadas, por favor hacer el estudio pertinente, la casa mía es la más afectada.</w:t>
      </w:r>
    </w:p>
    <w:p w14:paraId="5D440637" w14:textId="37982C8E" w:rsidR="004160DB" w:rsidRPr="00D934E6" w:rsidRDefault="004160DB" w:rsidP="00E84A92">
      <w:pPr>
        <w:jc w:val="both"/>
        <w:rPr>
          <w:rFonts w:ascii="Century Gothic" w:hAnsi="Century Gothic"/>
          <w:b/>
          <w:sz w:val="22"/>
          <w:szCs w:val="22"/>
          <w:lang w:val="es-CO"/>
        </w:rPr>
      </w:pPr>
      <w:r w:rsidRPr="00D934E6">
        <w:rPr>
          <w:rFonts w:ascii="Century Gothic" w:hAnsi="Century Gothic"/>
          <w:b/>
          <w:sz w:val="22"/>
          <w:szCs w:val="22"/>
          <w:lang w:val="es-CO"/>
        </w:rPr>
        <w:t>Cra 17 # 46 B- 24.</w:t>
      </w:r>
      <w:r w:rsidR="007A7707" w:rsidRPr="00D934E6">
        <w:rPr>
          <w:rFonts w:ascii="Century Gothic" w:hAnsi="Century Gothic"/>
          <w:b/>
          <w:sz w:val="22"/>
          <w:szCs w:val="22"/>
          <w:lang w:val="es-CO"/>
        </w:rPr>
        <w:t xml:space="preserve">  </w:t>
      </w:r>
    </w:p>
    <w:p w14:paraId="1FF1B47E" w14:textId="2C50A776" w:rsidR="00D934E6" w:rsidRDefault="00D934E6" w:rsidP="00E84A92">
      <w:pPr>
        <w:jc w:val="both"/>
        <w:rPr>
          <w:rFonts w:ascii="Century Gothic" w:hAnsi="Century Gothic"/>
          <w:sz w:val="22"/>
          <w:szCs w:val="22"/>
          <w:lang w:val="es-CO"/>
        </w:rPr>
      </w:pPr>
      <w:r>
        <w:rPr>
          <w:rFonts w:ascii="Century Gothic" w:hAnsi="Century Gothic"/>
          <w:sz w:val="22"/>
          <w:szCs w:val="22"/>
          <w:lang w:val="es-CO"/>
        </w:rPr>
        <w:t xml:space="preserve">R/: </w:t>
      </w:r>
      <w:r w:rsidR="000C2014">
        <w:rPr>
          <w:rFonts w:ascii="Century Gothic" w:hAnsi="Century Gothic"/>
          <w:sz w:val="22"/>
          <w:szCs w:val="22"/>
          <w:lang w:val="es-CO"/>
        </w:rPr>
        <w:t>Se realizará visita al sitio para determinar el tipo de intervención que debe realizarse sobre la vía.</w:t>
      </w:r>
    </w:p>
    <w:p w14:paraId="44AFEE2A" w14:textId="4E5061F9" w:rsidR="000C2014" w:rsidRDefault="000C2014" w:rsidP="00E84A92">
      <w:pPr>
        <w:jc w:val="both"/>
        <w:rPr>
          <w:rFonts w:ascii="Century Gothic" w:hAnsi="Century Gothic"/>
          <w:sz w:val="22"/>
          <w:szCs w:val="22"/>
          <w:lang w:val="es-CO"/>
        </w:rPr>
      </w:pPr>
      <w:r>
        <w:rPr>
          <w:rFonts w:ascii="Century Gothic" w:hAnsi="Century Gothic"/>
          <w:sz w:val="22"/>
          <w:szCs w:val="22"/>
          <w:lang w:val="es-CO"/>
        </w:rPr>
        <w:t>Así mismo, se enviará copia a la Unidad de Gestión del Riesgo, con el fin que se determine el grado de vulnerabilidad a las viviendas del sector.</w:t>
      </w:r>
    </w:p>
    <w:p w14:paraId="5B3D2CD7" w14:textId="77777777" w:rsidR="00A47899" w:rsidRDefault="00A47899" w:rsidP="00E84A92">
      <w:pPr>
        <w:jc w:val="both"/>
        <w:rPr>
          <w:rFonts w:ascii="Century Gothic" w:hAnsi="Century Gothic"/>
          <w:sz w:val="22"/>
          <w:szCs w:val="22"/>
          <w:lang w:val="es-CO"/>
        </w:rPr>
      </w:pPr>
    </w:p>
    <w:p w14:paraId="54EE0E78" w14:textId="77777777" w:rsidR="00A47899" w:rsidRDefault="00A47899" w:rsidP="00E84A92">
      <w:pPr>
        <w:jc w:val="both"/>
        <w:rPr>
          <w:rFonts w:ascii="Century Gothic" w:hAnsi="Century Gothic"/>
          <w:sz w:val="22"/>
          <w:szCs w:val="22"/>
          <w:lang w:val="es-CO"/>
        </w:rPr>
      </w:pPr>
    </w:p>
    <w:p w14:paraId="4BADEDAE" w14:textId="77777777" w:rsidR="00A47899" w:rsidRDefault="00A47899" w:rsidP="00E84A92">
      <w:pPr>
        <w:jc w:val="both"/>
        <w:rPr>
          <w:rFonts w:ascii="Century Gothic" w:hAnsi="Century Gothic"/>
          <w:sz w:val="22"/>
          <w:szCs w:val="22"/>
          <w:lang w:val="es-CO"/>
        </w:rPr>
      </w:pPr>
    </w:p>
    <w:p w14:paraId="6A840F1D" w14:textId="77777777" w:rsidR="00A47899" w:rsidRDefault="00A47899" w:rsidP="00E84A92">
      <w:pPr>
        <w:jc w:val="both"/>
        <w:rPr>
          <w:rFonts w:ascii="Century Gothic" w:hAnsi="Century Gothic"/>
          <w:sz w:val="22"/>
          <w:szCs w:val="22"/>
          <w:lang w:val="es-CO"/>
        </w:rPr>
      </w:pPr>
    </w:p>
    <w:p w14:paraId="6744C2BE" w14:textId="77777777" w:rsidR="00A47899" w:rsidRDefault="00A47899" w:rsidP="00E84A92">
      <w:pPr>
        <w:jc w:val="both"/>
        <w:rPr>
          <w:rFonts w:ascii="Century Gothic" w:hAnsi="Century Gothic"/>
          <w:sz w:val="22"/>
          <w:szCs w:val="22"/>
          <w:lang w:val="es-CO"/>
        </w:rPr>
      </w:pPr>
    </w:p>
    <w:p w14:paraId="53EFF2DA" w14:textId="77777777" w:rsidR="00A47899" w:rsidRPr="00635096" w:rsidRDefault="00A47899" w:rsidP="00E84A92">
      <w:pPr>
        <w:jc w:val="both"/>
        <w:rPr>
          <w:rFonts w:ascii="Century Gothic" w:hAnsi="Century Gothic"/>
          <w:sz w:val="22"/>
          <w:szCs w:val="22"/>
          <w:lang w:val="es-CO"/>
        </w:rPr>
      </w:pPr>
    </w:p>
    <w:p w14:paraId="31E26EE1" w14:textId="77777777" w:rsidR="00B51C83" w:rsidRPr="00635096" w:rsidRDefault="00B51C83" w:rsidP="00E84A92">
      <w:pPr>
        <w:jc w:val="both"/>
        <w:rPr>
          <w:rFonts w:ascii="Century Gothic" w:hAnsi="Century Gothic"/>
          <w:sz w:val="22"/>
          <w:szCs w:val="22"/>
          <w:lang w:val="es-CO"/>
        </w:rPr>
      </w:pPr>
    </w:p>
    <w:p w14:paraId="37446A64" w14:textId="77777777" w:rsidR="00A47899" w:rsidRDefault="00A47899" w:rsidP="00E84A92">
      <w:pPr>
        <w:jc w:val="both"/>
        <w:rPr>
          <w:rFonts w:ascii="Century Gothic" w:hAnsi="Century Gothic"/>
          <w:b/>
          <w:sz w:val="22"/>
          <w:szCs w:val="22"/>
          <w:lang w:val="es-CO"/>
        </w:rPr>
      </w:pPr>
    </w:p>
    <w:p w14:paraId="402AA3C5" w14:textId="2B8763DC" w:rsidR="00EB558B" w:rsidRPr="00635096" w:rsidRDefault="00EB558B" w:rsidP="00E84A92">
      <w:pPr>
        <w:jc w:val="both"/>
        <w:rPr>
          <w:rFonts w:ascii="Century Gothic" w:hAnsi="Century Gothic"/>
          <w:b/>
          <w:sz w:val="22"/>
          <w:szCs w:val="22"/>
          <w:lang w:val="es-CO"/>
        </w:rPr>
      </w:pPr>
      <w:r w:rsidRPr="00635096">
        <w:rPr>
          <w:rFonts w:ascii="Century Gothic" w:hAnsi="Century Gothic"/>
          <w:b/>
          <w:sz w:val="22"/>
          <w:szCs w:val="22"/>
          <w:lang w:val="es-CO"/>
        </w:rPr>
        <w:t>-Clara Rosa Patiño Ríos. Vía Página web.</w:t>
      </w:r>
    </w:p>
    <w:p w14:paraId="5CCFD0BA" w14:textId="79A67CB3" w:rsidR="00EB558B" w:rsidRPr="000C2014" w:rsidRDefault="00EB558B" w:rsidP="00E84A92">
      <w:pPr>
        <w:jc w:val="both"/>
        <w:rPr>
          <w:rFonts w:ascii="Century Gothic" w:hAnsi="Century Gothic"/>
          <w:b/>
          <w:sz w:val="22"/>
          <w:szCs w:val="22"/>
          <w:lang w:val="es-CO"/>
        </w:rPr>
      </w:pPr>
      <w:r w:rsidRPr="000C2014">
        <w:rPr>
          <w:rFonts w:ascii="Century Gothic" w:hAnsi="Century Gothic"/>
          <w:b/>
          <w:sz w:val="22"/>
          <w:szCs w:val="22"/>
          <w:lang w:val="es-CO"/>
        </w:rPr>
        <w:t>¿Qué proyectos de vivienda tiene la Alcaldía?</w:t>
      </w:r>
    </w:p>
    <w:p w14:paraId="12BE93F1" w14:textId="6A8B6B2A" w:rsidR="00B84549" w:rsidRPr="000C2014" w:rsidRDefault="000C2014" w:rsidP="000C2014">
      <w:pPr>
        <w:jc w:val="both"/>
        <w:rPr>
          <w:rFonts w:ascii="Century Gothic" w:hAnsi="Century Gothic"/>
          <w:sz w:val="22"/>
          <w:szCs w:val="22"/>
          <w:lang w:val="es-CO"/>
        </w:rPr>
      </w:pPr>
      <w:r>
        <w:rPr>
          <w:rFonts w:ascii="Century Gothic" w:hAnsi="Century Gothic"/>
          <w:sz w:val="22"/>
          <w:szCs w:val="22"/>
          <w:lang w:val="es-CO"/>
        </w:rPr>
        <w:t xml:space="preserve">R/: </w:t>
      </w:r>
      <w:r w:rsidRPr="000C2014">
        <w:rPr>
          <w:rFonts w:ascii="Century Gothic" w:hAnsi="Century Gothic"/>
          <w:sz w:val="22"/>
          <w:szCs w:val="22"/>
          <w:lang w:val="es-CO"/>
        </w:rPr>
        <w:t>La Alcaldía de Manizales a través de la Unidad de Gestión de Vivienda adscrita a la Secretaría de Obras Públicas es la encargada de formular e implementar la política de vivienda del municipio.  Uno de los principales propósitos de la  presente Administración es construir vivienda en el área rural ya que desde el año 2007 no se construye ningún proyecto debido a la rigurosidad de la norma que a la fecha de conformidad con el Plan de Ordenamiento Territorial Vigente s</w:t>
      </w:r>
      <w:r w:rsidR="00A47899">
        <w:rPr>
          <w:rFonts w:ascii="Century Gothic" w:hAnsi="Century Gothic"/>
          <w:sz w:val="22"/>
          <w:szCs w:val="22"/>
          <w:lang w:val="es-CO"/>
        </w:rPr>
        <w:t>e establece para el suelo rural.</w:t>
      </w:r>
    </w:p>
    <w:p w14:paraId="01B647F8" w14:textId="77777777" w:rsidR="000C2014" w:rsidRPr="000C2014" w:rsidRDefault="000C2014" w:rsidP="000C2014">
      <w:pPr>
        <w:jc w:val="both"/>
        <w:rPr>
          <w:rFonts w:ascii="Century Gothic" w:hAnsi="Century Gothic"/>
          <w:sz w:val="22"/>
          <w:szCs w:val="22"/>
          <w:lang w:val="es-CO"/>
        </w:rPr>
      </w:pPr>
    </w:p>
    <w:p w14:paraId="04C7CB73" w14:textId="358CDF34" w:rsidR="00CF1902" w:rsidRDefault="000C2014" w:rsidP="000C2014">
      <w:pPr>
        <w:jc w:val="both"/>
        <w:rPr>
          <w:rFonts w:ascii="Century Gothic" w:hAnsi="Century Gothic"/>
          <w:sz w:val="22"/>
          <w:szCs w:val="22"/>
          <w:lang w:val="es-CO"/>
        </w:rPr>
      </w:pPr>
      <w:r w:rsidRPr="000C2014">
        <w:rPr>
          <w:rFonts w:ascii="Century Gothic" w:hAnsi="Century Gothic"/>
          <w:sz w:val="22"/>
          <w:szCs w:val="22"/>
          <w:lang w:val="es-CO"/>
        </w:rPr>
        <w:t>En la revisión del Plan de Ordenamiento Territorial que próximamente estará sometido a aprobación en el Concejo Municipal, se incluyen unas determinantes normativas que permitirán el desarrollo de programas de vivienda en el área rural específicamente en los centros poblados.  Desde la Unidad de Gestión de Vivienda nos encontramos en etapa de formulación agotando la fase de estudio técnico de lotes potenciales, ejercicios de cabida de soluciones habitacionales y estudio de sistemas constructiv</w:t>
      </w:r>
      <w:r w:rsidR="00B84549">
        <w:rPr>
          <w:rFonts w:ascii="Century Gothic" w:hAnsi="Century Gothic"/>
          <w:sz w:val="22"/>
          <w:szCs w:val="22"/>
          <w:lang w:val="es-CO"/>
        </w:rPr>
        <w:t>os industrializados de vivienda.</w:t>
      </w:r>
    </w:p>
    <w:p w14:paraId="7FD4A722" w14:textId="77777777" w:rsidR="00CF1902" w:rsidRDefault="00CF1902" w:rsidP="000C2014">
      <w:pPr>
        <w:jc w:val="both"/>
        <w:rPr>
          <w:rFonts w:ascii="Century Gothic" w:hAnsi="Century Gothic"/>
          <w:sz w:val="22"/>
          <w:szCs w:val="22"/>
          <w:lang w:val="es-CO"/>
        </w:rPr>
      </w:pPr>
    </w:p>
    <w:p w14:paraId="0DEB4F83" w14:textId="77777777" w:rsidR="000C2014" w:rsidRPr="000C2014" w:rsidRDefault="000C2014" w:rsidP="000C2014">
      <w:pPr>
        <w:jc w:val="both"/>
        <w:rPr>
          <w:rFonts w:ascii="Century Gothic" w:hAnsi="Century Gothic"/>
          <w:sz w:val="22"/>
          <w:szCs w:val="22"/>
          <w:lang w:val="es-CO"/>
        </w:rPr>
      </w:pPr>
      <w:r w:rsidRPr="000C2014">
        <w:rPr>
          <w:rFonts w:ascii="Century Gothic" w:hAnsi="Century Gothic"/>
          <w:sz w:val="22"/>
          <w:szCs w:val="22"/>
          <w:lang w:val="es-CO"/>
        </w:rPr>
        <w:t>Con la creación de la Unidad de Gestión de Vivienda es necesario realizar una serie de ajustes  en materia de reglamentación para que dicha dependencia pueda iniciar con la oferta de los programas que ejecutará en la presente vigencia, dicho reglamento es el principal instrumento para administrar los recursos destinados a vivienda.   Una vez aprobada la reglamentación por el Concejo Municipal, se dará apertura a las postulaciones al subsidio municipal de vivienda en cualquiera de sus modalidades.</w:t>
      </w:r>
    </w:p>
    <w:p w14:paraId="175601C6" w14:textId="77777777" w:rsidR="000C2014" w:rsidRPr="000C2014" w:rsidRDefault="000C2014" w:rsidP="000C2014">
      <w:pPr>
        <w:jc w:val="both"/>
        <w:rPr>
          <w:rFonts w:ascii="Century Gothic" w:hAnsi="Century Gothic"/>
          <w:sz w:val="22"/>
          <w:szCs w:val="22"/>
          <w:lang w:val="es-CO"/>
        </w:rPr>
      </w:pPr>
    </w:p>
    <w:p w14:paraId="598ED0B6" w14:textId="77777777" w:rsidR="000C2014" w:rsidRPr="000C2014" w:rsidRDefault="000C2014" w:rsidP="000C2014">
      <w:pPr>
        <w:jc w:val="both"/>
        <w:rPr>
          <w:rFonts w:ascii="Century Gothic" w:hAnsi="Century Gothic"/>
          <w:sz w:val="22"/>
          <w:szCs w:val="22"/>
          <w:lang w:val="es-CO"/>
        </w:rPr>
      </w:pPr>
      <w:r w:rsidRPr="000C2014">
        <w:rPr>
          <w:rFonts w:ascii="Century Gothic" w:hAnsi="Century Gothic"/>
          <w:sz w:val="22"/>
          <w:szCs w:val="22"/>
          <w:lang w:val="es-CO"/>
        </w:rPr>
        <w:t>Por otro lado la Empresa de Renovación Urbana ERUM, empresa industrial y comercial del municipio, es una entidad creada para actuar como operadora del desarrollo, manejando proyectos estratégicos de renovación y transformación urbana; así como para realizar tareas de planificación en planes urbanos integrales de interés de la administración municipal, de otras ciudades o de iniciativas privadas.  Su objetivo es formular y ejecutar proyectos de Desarrollo y Renovación Urbana en la ciudad, buscando la recuperación, habilitación y aprovechamiento del suelo, mediante intervenciones integrales que garanticen un crecimiento ordenado y mejoren las condiciones de vida de los habitantes de la ciudad.</w:t>
      </w:r>
    </w:p>
    <w:p w14:paraId="56E9B068" w14:textId="77777777" w:rsidR="000C2014" w:rsidRPr="000C2014" w:rsidRDefault="000C2014" w:rsidP="000C2014">
      <w:pPr>
        <w:jc w:val="both"/>
        <w:rPr>
          <w:rFonts w:ascii="Century Gothic" w:hAnsi="Century Gothic"/>
          <w:sz w:val="22"/>
          <w:szCs w:val="22"/>
          <w:lang w:val="es-CO"/>
        </w:rPr>
      </w:pPr>
    </w:p>
    <w:p w14:paraId="5E215AE6" w14:textId="77777777" w:rsidR="000C2014" w:rsidRDefault="000C2014" w:rsidP="000C2014">
      <w:pPr>
        <w:jc w:val="both"/>
        <w:rPr>
          <w:rFonts w:ascii="Century Gothic" w:hAnsi="Century Gothic"/>
          <w:sz w:val="22"/>
          <w:szCs w:val="22"/>
          <w:lang w:val="es-CO"/>
        </w:rPr>
      </w:pPr>
      <w:r w:rsidRPr="000C2014">
        <w:rPr>
          <w:rFonts w:ascii="Century Gothic" w:hAnsi="Century Gothic"/>
          <w:sz w:val="22"/>
          <w:szCs w:val="22"/>
          <w:lang w:val="es-CO"/>
        </w:rPr>
        <w:t>Actualmente es la gestora del Macroproyecto de Interés Social Nacional Centro Occidente de Colombia San José- Manizales, y encargada de la construcción de 380 viviendas de interés social prioritario en el sector del a Avanzada.</w:t>
      </w:r>
    </w:p>
    <w:p w14:paraId="019B2824" w14:textId="77777777" w:rsidR="00A47899" w:rsidRDefault="00A47899" w:rsidP="000C2014">
      <w:pPr>
        <w:jc w:val="both"/>
        <w:rPr>
          <w:rFonts w:ascii="Century Gothic" w:hAnsi="Century Gothic"/>
          <w:sz w:val="22"/>
          <w:szCs w:val="22"/>
          <w:lang w:val="es-CO"/>
        </w:rPr>
      </w:pPr>
    </w:p>
    <w:p w14:paraId="385FA68D" w14:textId="77777777" w:rsidR="00A47899" w:rsidRDefault="00A47899" w:rsidP="000C2014">
      <w:pPr>
        <w:jc w:val="both"/>
        <w:rPr>
          <w:rFonts w:ascii="Century Gothic" w:hAnsi="Century Gothic"/>
          <w:sz w:val="22"/>
          <w:szCs w:val="22"/>
          <w:lang w:val="es-CO"/>
        </w:rPr>
      </w:pPr>
    </w:p>
    <w:p w14:paraId="48852EEA" w14:textId="77777777" w:rsidR="00A47899" w:rsidRPr="000C2014" w:rsidRDefault="00A47899" w:rsidP="000C2014">
      <w:pPr>
        <w:jc w:val="both"/>
        <w:rPr>
          <w:rFonts w:ascii="Century Gothic" w:hAnsi="Century Gothic"/>
          <w:sz w:val="22"/>
          <w:szCs w:val="22"/>
          <w:lang w:val="es-CO"/>
        </w:rPr>
      </w:pPr>
    </w:p>
    <w:p w14:paraId="5645AA8F" w14:textId="7CCB5B27" w:rsidR="00E84A92" w:rsidRPr="00635096" w:rsidRDefault="00E84A92" w:rsidP="00E84A92">
      <w:pPr>
        <w:rPr>
          <w:rFonts w:ascii="Century Gothic" w:hAnsi="Century Gothic"/>
          <w:sz w:val="22"/>
          <w:szCs w:val="22"/>
          <w:lang w:val="es-CO"/>
        </w:rPr>
      </w:pPr>
    </w:p>
    <w:p w14:paraId="4A860D0A" w14:textId="6A1751F2" w:rsidR="004160DB" w:rsidRPr="00A8004F" w:rsidRDefault="004160DB" w:rsidP="00A8004F">
      <w:pPr>
        <w:pStyle w:val="Prrafodelista"/>
        <w:numPr>
          <w:ilvl w:val="0"/>
          <w:numId w:val="1"/>
        </w:numPr>
        <w:rPr>
          <w:rFonts w:ascii="Century Gothic" w:hAnsi="Century Gothic"/>
          <w:b/>
          <w:sz w:val="22"/>
          <w:szCs w:val="22"/>
          <w:lang w:val="es-CO"/>
        </w:rPr>
      </w:pPr>
      <w:r w:rsidRPr="00A8004F">
        <w:rPr>
          <w:rFonts w:ascii="Century Gothic" w:hAnsi="Century Gothic"/>
          <w:b/>
          <w:sz w:val="22"/>
          <w:szCs w:val="22"/>
          <w:lang w:val="es-CO"/>
        </w:rPr>
        <w:t>Unidad de Gestión del Riesgo</w:t>
      </w:r>
    </w:p>
    <w:p w14:paraId="49AC774E" w14:textId="77777777" w:rsidR="00B51C83" w:rsidRPr="00635096" w:rsidRDefault="00B51C83" w:rsidP="004160DB">
      <w:pPr>
        <w:rPr>
          <w:rFonts w:ascii="Century Gothic" w:hAnsi="Century Gothic"/>
          <w:sz w:val="22"/>
          <w:szCs w:val="22"/>
          <w:lang w:val="es-CO"/>
        </w:rPr>
      </w:pPr>
    </w:p>
    <w:p w14:paraId="6FA3582E" w14:textId="3476580B" w:rsidR="004160DB" w:rsidRPr="00635096" w:rsidRDefault="004160DB" w:rsidP="00E84A92">
      <w:pPr>
        <w:jc w:val="both"/>
        <w:rPr>
          <w:rFonts w:ascii="Century Gothic" w:hAnsi="Century Gothic"/>
          <w:b/>
          <w:sz w:val="22"/>
          <w:szCs w:val="22"/>
          <w:lang w:val="es-CO"/>
        </w:rPr>
      </w:pPr>
      <w:r w:rsidRPr="00635096">
        <w:rPr>
          <w:rFonts w:ascii="Century Gothic" w:hAnsi="Century Gothic"/>
          <w:b/>
          <w:sz w:val="22"/>
          <w:szCs w:val="22"/>
          <w:lang w:val="es-CO"/>
        </w:rPr>
        <w:t>-Mauricio Marín.</w:t>
      </w:r>
    </w:p>
    <w:p w14:paraId="19718E8C" w14:textId="5DE50BA7" w:rsidR="004160DB" w:rsidRPr="00DE6C43" w:rsidRDefault="004160DB" w:rsidP="00E84A92">
      <w:pPr>
        <w:jc w:val="both"/>
        <w:rPr>
          <w:rFonts w:ascii="Century Gothic" w:hAnsi="Century Gothic"/>
          <w:b/>
          <w:sz w:val="22"/>
          <w:szCs w:val="22"/>
          <w:lang w:val="es-CO"/>
        </w:rPr>
      </w:pPr>
      <w:bookmarkStart w:id="0" w:name="_GoBack"/>
      <w:r w:rsidRPr="00DE6C43">
        <w:rPr>
          <w:rFonts w:ascii="Century Gothic" w:hAnsi="Century Gothic"/>
          <w:b/>
          <w:sz w:val="22"/>
          <w:szCs w:val="22"/>
          <w:lang w:val="es-CO"/>
        </w:rPr>
        <w:t>Por favor revisar la infraestructura en los colegios de la zona rural, ejemplo de ello el Colegio Rural La Violeta. ¿Cuáles fueron los resultados del estudio de suelos?</w:t>
      </w:r>
    </w:p>
    <w:bookmarkEnd w:id="0"/>
    <w:p w14:paraId="0C9A52D6" w14:textId="6CAE7986" w:rsidR="00A47899" w:rsidRDefault="00A8004F" w:rsidP="00EA4044">
      <w:pPr>
        <w:jc w:val="both"/>
        <w:rPr>
          <w:rFonts w:ascii="Century Gothic" w:hAnsi="Century Gothic"/>
          <w:sz w:val="22"/>
          <w:szCs w:val="22"/>
          <w:lang w:val="es-ES"/>
        </w:rPr>
      </w:pPr>
      <w:r w:rsidRPr="00A47899">
        <w:rPr>
          <w:rFonts w:ascii="Century Gothic" w:hAnsi="Century Gothic"/>
          <w:sz w:val="22"/>
          <w:szCs w:val="22"/>
          <w:lang w:val="es-ES"/>
        </w:rPr>
        <w:t>R/:</w:t>
      </w:r>
      <w:r>
        <w:rPr>
          <w:rFonts w:ascii="Century Gothic" w:hAnsi="Century Gothic"/>
          <w:sz w:val="22"/>
          <w:szCs w:val="22"/>
          <w:lang w:val="es-ES"/>
        </w:rPr>
        <w:t xml:space="preserve"> </w:t>
      </w:r>
      <w:r w:rsidR="00A47899" w:rsidRPr="00A47899">
        <w:rPr>
          <w:rFonts w:ascii="Century Gothic" w:hAnsi="Century Gothic"/>
          <w:sz w:val="22"/>
          <w:szCs w:val="22"/>
          <w:lang w:val="es-ES"/>
        </w:rPr>
        <w:t>Se anexa Oficio UGR 1618-16 fechado el 06 septiembre de 2016,</w:t>
      </w:r>
      <w:r w:rsidR="00A47899">
        <w:rPr>
          <w:rFonts w:ascii="Century Gothic" w:hAnsi="Century Gothic"/>
          <w:sz w:val="22"/>
          <w:szCs w:val="22"/>
          <w:lang w:val="es-ES"/>
        </w:rPr>
        <w:t xml:space="preserve"> emitido por la Unidad entregando concepto al respecto.</w:t>
      </w:r>
    </w:p>
    <w:p w14:paraId="2C152ACF" w14:textId="77777777" w:rsidR="00A47899" w:rsidRPr="00A47899" w:rsidRDefault="00A47899" w:rsidP="00EA4044">
      <w:pPr>
        <w:jc w:val="both"/>
        <w:rPr>
          <w:rFonts w:ascii="Century Gothic" w:hAnsi="Century Gothic"/>
          <w:sz w:val="22"/>
          <w:szCs w:val="22"/>
          <w:lang w:val="es-ES"/>
        </w:rPr>
      </w:pPr>
    </w:p>
    <w:p w14:paraId="17880339" w14:textId="2F5AA425" w:rsidR="00905D3B" w:rsidRPr="00A8004F" w:rsidRDefault="00905D3B" w:rsidP="00A8004F">
      <w:pPr>
        <w:pStyle w:val="Prrafodelista"/>
        <w:numPr>
          <w:ilvl w:val="0"/>
          <w:numId w:val="1"/>
        </w:numPr>
        <w:rPr>
          <w:rFonts w:ascii="Century Gothic" w:hAnsi="Century Gothic"/>
          <w:b/>
          <w:sz w:val="22"/>
          <w:szCs w:val="22"/>
          <w:lang w:val="es-CO"/>
        </w:rPr>
      </w:pPr>
      <w:r w:rsidRPr="00A8004F">
        <w:rPr>
          <w:rFonts w:ascii="Century Gothic" w:hAnsi="Century Gothic"/>
          <w:b/>
          <w:sz w:val="22"/>
          <w:szCs w:val="22"/>
          <w:lang w:val="es-CO"/>
        </w:rPr>
        <w:t>Secretaría de Educación</w:t>
      </w:r>
    </w:p>
    <w:p w14:paraId="7EC13632" w14:textId="77777777" w:rsidR="00905D3B" w:rsidRPr="00635096" w:rsidRDefault="00905D3B" w:rsidP="00E84A92">
      <w:pPr>
        <w:jc w:val="both"/>
        <w:rPr>
          <w:rFonts w:ascii="Century Gothic" w:hAnsi="Century Gothic"/>
          <w:sz w:val="22"/>
          <w:szCs w:val="22"/>
          <w:lang w:val="es-CO"/>
        </w:rPr>
      </w:pPr>
    </w:p>
    <w:p w14:paraId="6FD658AA" w14:textId="77777777" w:rsidR="00905D3B" w:rsidRPr="00635096" w:rsidRDefault="00905D3B" w:rsidP="00905D3B">
      <w:pPr>
        <w:jc w:val="both"/>
        <w:rPr>
          <w:rFonts w:ascii="Century Gothic" w:hAnsi="Century Gothic"/>
          <w:b/>
          <w:sz w:val="22"/>
          <w:szCs w:val="22"/>
          <w:lang w:val="es-CO"/>
        </w:rPr>
      </w:pPr>
      <w:r w:rsidRPr="00635096">
        <w:rPr>
          <w:rFonts w:ascii="Century Gothic" w:hAnsi="Century Gothic"/>
          <w:b/>
          <w:sz w:val="22"/>
          <w:szCs w:val="22"/>
          <w:lang w:val="es-CO"/>
        </w:rPr>
        <w:t>-Mauricio Marín.</w:t>
      </w:r>
    </w:p>
    <w:p w14:paraId="0D1463CD" w14:textId="77777777" w:rsidR="00905D3B" w:rsidRDefault="00905D3B" w:rsidP="00905D3B">
      <w:pPr>
        <w:jc w:val="both"/>
        <w:rPr>
          <w:rFonts w:ascii="Century Gothic" w:hAnsi="Century Gothic"/>
          <w:b/>
          <w:sz w:val="22"/>
          <w:szCs w:val="22"/>
          <w:lang w:val="es-CO"/>
        </w:rPr>
      </w:pPr>
      <w:r w:rsidRPr="00A8004F">
        <w:rPr>
          <w:rFonts w:ascii="Century Gothic" w:hAnsi="Century Gothic"/>
          <w:b/>
          <w:sz w:val="22"/>
          <w:szCs w:val="22"/>
          <w:lang w:val="es-CO"/>
        </w:rPr>
        <w:t>Por favor revisar la infraestructura en los colegios de la zona rural, ejemplo de ello el Colegio Rural La Violeta. ¿Cuáles fueron los resultados del estudio de suelos?</w:t>
      </w:r>
    </w:p>
    <w:p w14:paraId="66359108" w14:textId="331547F8" w:rsidR="00A8004F" w:rsidRPr="00B84549" w:rsidRDefault="008F3137" w:rsidP="00516565">
      <w:pPr>
        <w:jc w:val="both"/>
        <w:rPr>
          <w:rFonts w:ascii="Century Gothic" w:hAnsi="Century Gothic"/>
          <w:b/>
          <w:sz w:val="22"/>
          <w:szCs w:val="22"/>
          <w:lang w:val="es-CO"/>
        </w:rPr>
      </w:pPr>
      <w:r>
        <w:rPr>
          <w:rFonts w:ascii="Century Gothic" w:hAnsi="Century Gothic"/>
          <w:b/>
          <w:sz w:val="22"/>
          <w:szCs w:val="22"/>
          <w:lang w:val="es-CO"/>
        </w:rPr>
        <w:t xml:space="preserve">R/: </w:t>
      </w:r>
      <w:r w:rsidR="009A3D2E" w:rsidRPr="00A47899">
        <w:rPr>
          <w:rFonts w:ascii="Century Gothic" w:hAnsi="Century Gothic"/>
          <w:sz w:val="22"/>
          <w:szCs w:val="22"/>
          <w:lang w:val="es-CO"/>
        </w:rPr>
        <w:t>Se anexa Oficio UGR 1618-16</w:t>
      </w:r>
      <w:r w:rsidR="009A3D2E" w:rsidRPr="009A3D2E">
        <w:rPr>
          <w:rFonts w:ascii="Century Gothic" w:hAnsi="Century Gothic"/>
          <w:sz w:val="22"/>
          <w:szCs w:val="22"/>
          <w:lang w:val="es-CO"/>
        </w:rPr>
        <w:t xml:space="preserve"> fechado el 06 septiembre de 2016, Radicado con SAC 8012, mediante el cual dan el concepto técnico sobre el estado de vulnerabilidad de la Institución Educativa Rural La Violeta. Dos</w:t>
      </w:r>
      <w:r w:rsidR="009A3D2E">
        <w:rPr>
          <w:rFonts w:ascii="Century Gothic" w:hAnsi="Century Gothic"/>
          <w:sz w:val="22"/>
          <w:szCs w:val="22"/>
          <w:lang w:val="es-CO"/>
        </w:rPr>
        <w:t xml:space="preserve"> </w:t>
      </w:r>
      <w:r w:rsidR="009A3D2E" w:rsidRPr="009A3D2E">
        <w:rPr>
          <w:rFonts w:ascii="Century Gothic" w:hAnsi="Century Gothic"/>
          <w:sz w:val="22"/>
          <w:szCs w:val="22"/>
          <w:lang w:val="es-CO"/>
        </w:rPr>
        <w:t>(2) Folios</w:t>
      </w:r>
      <w:r w:rsidR="00B84549">
        <w:rPr>
          <w:rFonts w:ascii="Century Gothic" w:hAnsi="Century Gothic"/>
          <w:sz w:val="22"/>
          <w:szCs w:val="22"/>
          <w:lang w:val="es-CO"/>
        </w:rPr>
        <w:t>.</w:t>
      </w:r>
    </w:p>
    <w:p w14:paraId="144775CA" w14:textId="77777777" w:rsidR="009A3D2E" w:rsidRPr="00A8004F" w:rsidRDefault="009A3D2E" w:rsidP="00516565">
      <w:pPr>
        <w:jc w:val="both"/>
        <w:rPr>
          <w:rFonts w:ascii="Century Gothic" w:hAnsi="Century Gothic"/>
          <w:b/>
          <w:sz w:val="22"/>
          <w:szCs w:val="22"/>
          <w:lang w:val="es-CO"/>
        </w:rPr>
      </w:pPr>
    </w:p>
    <w:p w14:paraId="0D39BB76" w14:textId="70BE9AEE" w:rsidR="00B51C83" w:rsidRDefault="00A8004F" w:rsidP="00A8004F">
      <w:pPr>
        <w:jc w:val="both"/>
        <w:rPr>
          <w:rFonts w:ascii="Century Gothic" w:hAnsi="Century Gothic"/>
          <w:b/>
          <w:sz w:val="22"/>
          <w:szCs w:val="22"/>
          <w:lang w:val="es-CO"/>
        </w:rPr>
      </w:pPr>
      <w:r w:rsidRPr="00A8004F">
        <w:rPr>
          <w:rFonts w:ascii="Century Gothic" w:hAnsi="Century Gothic"/>
          <w:b/>
          <w:sz w:val="22"/>
          <w:szCs w:val="22"/>
          <w:lang w:val="es-CO"/>
        </w:rPr>
        <w:t>-Cómo</w:t>
      </w:r>
      <w:r w:rsidR="00516565" w:rsidRPr="00A8004F">
        <w:rPr>
          <w:rFonts w:ascii="Century Gothic" w:hAnsi="Century Gothic"/>
          <w:b/>
          <w:sz w:val="22"/>
          <w:szCs w:val="22"/>
          <w:lang w:val="es-CO"/>
        </w:rPr>
        <w:t xml:space="preserve"> controlar el alto consumo de sustancias psicoactivas en el colegio de Bosques del Norte.</w:t>
      </w:r>
    </w:p>
    <w:p w14:paraId="147E79F0" w14:textId="56A0B5A4" w:rsidR="009A3D2E" w:rsidRDefault="009A3D2E" w:rsidP="00A8004F">
      <w:pPr>
        <w:jc w:val="both"/>
        <w:rPr>
          <w:rFonts w:ascii="Century Gothic" w:hAnsi="Century Gothic"/>
          <w:sz w:val="22"/>
          <w:szCs w:val="22"/>
          <w:lang w:val="es-CO"/>
        </w:rPr>
      </w:pPr>
      <w:r>
        <w:rPr>
          <w:rFonts w:ascii="Century Gothic" w:hAnsi="Century Gothic"/>
          <w:b/>
          <w:sz w:val="22"/>
          <w:szCs w:val="22"/>
          <w:lang w:val="es-CO"/>
        </w:rPr>
        <w:t xml:space="preserve">R/: </w:t>
      </w:r>
      <w:r w:rsidRPr="009A3D2E">
        <w:rPr>
          <w:rFonts w:ascii="Century Gothic" w:hAnsi="Century Gothic"/>
          <w:sz w:val="22"/>
          <w:szCs w:val="22"/>
          <w:lang w:val="es-CO"/>
        </w:rPr>
        <w:t xml:space="preserve">Se anexa Plan de Ejes Pedagógicos para el Desarrollo Humano. </w:t>
      </w:r>
      <w:r w:rsidRPr="00A47899">
        <w:rPr>
          <w:rFonts w:ascii="Century Gothic" w:hAnsi="Century Gothic"/>
          <w:sz w:val="22"/>
          <w:szCs w:val="22"/>
          <w:lang w:val="es-CO"/>
        </w:rPr>
        <w:t>Dos (2) Folios.</w:t>
      </w:r>
    </w:p>
    <w:p w14:paraId="62D2052B" w14:textId="77777777" w:rsidR="00526DDE" w:rsidRDefault="00526DDE" w:rsidP="00A8004F">
      <w:pPr>
        <w:jc w:val="both"/>
        <w:rPr>
          <w:rFonts w:ascii="Century Gothic" w:hAnsi="Century Gothic"/>
          <w:sz w:val="22"/>
          <w:szCs w:val="22"/>
          <w:lang w:val="es-CO"/>
        </w:rPr>
      </w:pPr>
    </w:p>
    <w:p w14:paraId="768184E4" w14:textId="77777777" w:rsidR="00526DDE" w:rsidRPr="00526DDE" w:rsidRDefault="00526DDE" w:rsidP="00526DDE">
      <w:pPr>
        <w:jc w:val="both"/>
        <w:rPr>
          <w:rFonts w:ascii="Century Gothic" w:hAnsi="Century Gothic"/>
          <w:b/>
          <w:sz w:val="22"/>
          <w:szCs w:val="22"/>
          <w:lang w:val="es-CO"/>
        </w:rPr>
      </w:pPr>
      <w:r w:rsidRPr="00526DDE">
        <w:rPr>
          <w:rFonts w:ascii="Century Gothic" w:hAnsi="Century Gothic"/>
          <w:b/>
          <w:sz w:val="22"/>
          <w:szCs w:val="22"/>
          <w:lang w:val="es-CO"/>
        </w:rPr>
        <w:t>-Clara Rosa Patiño.</w:t>
      </w:r>
    </w:p>
    <w:p w14:paraId="2E1D3CE8" w14:textId="61D41CC8" w:rsidR="00526DDE" w:rsidRDefault="00526DDE" w:rsidP="00526DDE">
      <w:pPr>
        <w:jc w:val="both"/>
        <w:rPr>
          <w:rFonts w:ascii="Century Gothic" w:hAnsi="Century Gothic"/>
          <w:b/>
          <w:sz w:val="22"/>
          <w:szCs w:val="22"/>
          <w:lang w:val="es-CO"/>
        </w:rPr>
      </w:pPr>
      <w:r w:rsidRPr="00526DDE">
        <w:rPr>
          <w:rFonts w:ascii="Century Gothic" w:hAnsi="Century Gothic"/>
          <w:b/>
          <w:sz w:val="22"/>
          <w:szCs w:val="22"/>
          <w:lang w:val="es-CO"/>
        </w:rPr>
        <w:t>¿Qué becas académicas ofrece la Alcaldía?</w:t>
      </w:r>
    </w:p>
    <w:p w14:paraId="21610B89" w14:textId="30A8943C" w:rsidR="00526DDE" w:rsidRPr="00526DDE" w:rsidRDefault="00526DDE" w:rsidP="00526DDE">
      <w:pPr>
        <w:jc w:val="both"/>
        <w:rPr>
          <w:rFonts w:ascii="Century Gothic" w:hAnsi="Century Gothic"/>
          <w:sz w:val="22"/>
          <w:szCs w:val="22"/>
          <w:lang w:val="es-CO"/>
        </w:rPr>
      </w:pPr>
      <w:r>
        <w:rPr>
          <w:rFonts w:ascii="Century Gothic" w:hAnsi="Century Gothic"/>
          <w:b/>
          <w:sz w:val="22"/>
          <w:szCs w:val="22"/>
          <w:lang w:val="es-CO"/>
        </w:rPr>
        <w:t xml:space="preserve">R/: </w:t>
      </w:r>
      <w:r w:rsidRPr="00526DDE">
        <w:rPr>
          <w:rFonts w:ascii="Century Gothic" w:hAnsi="Century Gothic"/>
          <w:sz w:val="22"/>
          <w:szCs w:val="22"/>
          <w:lang w:val="es-CO"/>
        </w:rPr>
        <w:t>En la actualidad no se cuenta con becas académicas</w:t>
      </w:r>
      <w:r>
        <w:rPr>
          <w:rFonts w:ascii="Century Gothic" w:hAnsi="Century Gothic"/>
          <w:sz w:val="22"/>
          <w:szCs w:val="22"/>
          <w:lang w:val="es-CO"/>
        </w:rPr>
        <w:t>. Se tiene el programa Pre Saber 11 para los estudiantes de los colegios públicos de la ciudad, con el propósito que se preparen con la Universidad Nacional para la presentación del icfes y de esta forma puedan acceder con mayor facilidad a los cupos de las universidades públicas.</w:t>
      </w:r>
    </w:p>
    <w:p w14:paraId="43C1F027" w14:textId="77777777" w:rsidR="00315573" w:rsidRDefault="00315573" w:rsidP="00E62F79">
      <w:pPr>
        <w:rPr>
          <w:rFonts w:ascii="Century Gothic" w:hAnsi="Century Gothic"/>
          <w:sz w:val="22"/>
          <w:szCs w:val="22"/>
          <w:lang w:val="es-CO"/>
        </w:rPr>
      </w:pPr>
    </w:p>
    <w:p w14:paraId="73E652A2" w14:textId="53B7847D" w:rsidR="00E62F79" w:rsidRPr="00A8004F" w:rsidRDefault="00E62F79" w:rsidP="00A8004F">
      <w:pPr>
        <w:pStyle w:val="Prrafodelista"/>
        <w:numPr>
          <w:ilvl w:val="0"/>
          <w:numId w:val="1"/>
        </w:numPr>
        <w:rPr>
          <w:rFonts w:ascii="Century Gothic" w:hAnsi="Century Gothic"/>
          <w:b/>
          <w:sz w:val="22"/>
          <w:szCs w:val="22"/>
          <w:lang w:val="es-CO"/>
        </w:rPr>
      </w:pPr>
      <w:r w:rsidRPr="00A8004F">
        <w:rPr>
          <w:rFonts w:ascii="Century Gothic" w:hAnsi="Century Gothic"/>
          <w:b/>
          <w:sz w:val="22"/>
          <w:szCs w:val="22"/>
          <w:lang w:val="es-CO"/>
        </w:rPr>
        <w:t>Secretaría de Gobierno</w:t>
      </w:r>
    </w:p>
    <w:p w14:paraId="0D7BB2E6" w14:textId="77777777" w:rsidR="005B75F3" w:rsidRPr="00635096" w:rsidRDefault="005B75F3" w:rsidP="00E84A92">
      <w:pPr>
        <w:jc w:val="both"/>
        <w:rPr>
          <w:rFonts w:ascii="Century Gothic" w:hAnsi="Century Gothic"/>
          <w:sz w:val="22"/>
          <w:szCs w:val="22"/>
          <w:lang w:val="es-CO"/>
        </w:rPr>
      </w:pPr>
    </w:p>
    <w:p w14:paraId="5D8AC84B" w14:textId="58936D80" w:rsidR="005B75F3" w:rsidRPr="00635096" w:rsidRDefault="005B75F3" w:rsidP="00E84A92">
      <w:pPr>
        <w:jc w:val="both"/>
        <w:rPr>
          <w:rFonts w:ascii="Century Gothic" w:hAnsi="Century Gothic"/>
          <w:b/>
          <w:sz w:val="22"/>
          <w:szCs w:val="22"/>
          <w:lang w:val="es-CO"/>
        </w:rPr>
      </w:pPr>
      <w:r w:rsidRPr="00635096">
        <w:rPr>
          <w:rFonts w:ascii="Century Gothic" w:hAnsi="Century Gothic"/>
          <w:b/>
          <w:sz w:val="22"/>
          <w:szCs w:val="22"/>
          <w:lang w:val="es-CO"/>
        </w:rPr>
        <w:t>-Gloria Nelly Hernández.</w:t>
      </w:r>
    </w:p>
    <w:p w14:paraId="653C6249" w14:textId="6CD8BBC4" w:rsidR="005B75F3" w:rsidRPr="00A8004F" w:rsidRDefault="005B75F3" w:rsidP="00E84A92">
      <w:pPr>
        <w:jc w:val="both"/>
        <w:rPr>
          <w:rFonts w:ascii="Century Gothic" w:hAnsi="Century Gothic"/>
          <w:b/>
          <w:sz w:val="22"/>
          <w:szCs w:val="22"/>
          <w:lang w:val="es-CO"/>
        </w:rPr>
      </w:pPr>
      <w:r w:rsidRPr="00A8004F">
        <w:rPr>
          <w:rFonts w:ascii="Century Gothic" w:hAnsi="Century Gothic"/>
          <w:b/>
          <w:sz w:val="22"/>
          <w:szCs w:val="22"/>
          <w:lang w:val="es-CO"/>
        </w:rPr>
        <w:t>Mejorar la seguridad para el sector de Peralonso y Fanny González.</w:t>
      </w:r>
    </w:p>
    <w:p w14:paraId="51A84A22" w14:textId="1AE0CCD9" w:rsidR="005B75F3" w:rsidRDefault="008F3137" w:rsidP="008F3137">
      <w:pPr>
        <w:pStyle w:val="Sinespaciado"/>
        <w:spacing w:line="276" w:lineRule="auto"/>
        <w:jc w:val="both"/>
        <w:rPr>
          <w:rFonts w:ascii="Century Gothic" w:hAnsi="Century Gothic" w:cs="Arial"/>
        </w:rPr>
      </w:pPr>
      <w:r>
        <w:rPr>
          <w:rFonts w:ascii="Century Gothic" w:hAnsi="Century Gothic" w:cs="Arial"/>
        </w:rPr>
        <w:t>R/: S</w:t>
      </w:r>
      <w:r w:rsidRPr="008F3137">
        <w:rPr>
          <w:rFonts w:ascii="Century Gothic" w:hAnsi="Century Gothic" w:cs="Arial"/>
        </w:rPr>
        <w:t xml:space="preserve">e procedió a oficiar al Coronel Jorge Alberto Jaramillo Marín, con el propósito de reforzar la seguridad tanto en el sector de Peralonso como en el barrio Fanny González de esta ciudad, en igual forma en la Carrera 31 con Calle 30 y la escalinata del barrio Cervantes. </w:t>
      </w:r>
      <w:r w:rsidRPr="00A47899">
        <w:rPr>
          <w:rFonts w:ascii="Century Gothic" w:hAnsi="Century Gothic" w:cs="Arial"/>
        </w:rPr>
        <w:t>(Anexo Oficio S.G.M 0756).</w:t>
      </w:r>
    </w:p>
    <w:p w14:paraId="7C78EC35" w14:textId="77777777" w:rsidR="00A47899" w:rsidRDefault="00A47899" w:rsidP="008F3137">
      <w:pPr>
        <w:pStyle w:val="Sinespaciado"/>
        <w:spacing w:line="276" w:lineRule="auto"/>
        <w:jc w:val="both"/>
        <w:rPr>
          <w:rFonts w:ascii="Century Gothic" w:hAnsi="Century Gothic" w:cs="Arial"/>
        </w:rPr>
      </w:pPr>
    </w:p>
    <w:p w14:paraId="460AA810" w14:textId="77777777" w:rsidR="00A47899" w:rsidRDefault="00A47899" w:rsidP="008F3137">
      <w:pPr>
        <w:pStyle w:val="Sinespaciado"/>
        <w:spacing w:line="276" w:lineRule="auto"/>
        <w:jc w:val="both"/>
        <w:rPr>
          <w:rFonts w:ascii="Century Gothic" w:hAnsi="Century Gothic" w:cs="Arial"/>
        </w:rPr>
      </w:pPr>
    </w:p>
    <w:p w14:paraId="21DE3C90" w14:textId="77777777" w:rsidR="00A47899" w:rsidRDefault="00A47899" w:rsidP="008F3137">
      <w:pPr>
        <w:pStyle w:val="Sinespaciado"/>
        <w:spacing w:line="276" w:lineRule="auto"/>
        <w:jc w:val="both"/>
        <w:rPr>
          <w:rFonts w:ascii="Century Gothic" w:hAnsi="Century Gothic" w:cs="Arial"/>
        </w:rPr>
      </w:pPr>
    </w:p>
    <w:p w14:paraId="65C6367A" w14:textId="77777777" w:rsidR="00A47899" w:rsidRDefault="00A47899" w:rsidP="008F3137">
      <w:pPr>
        <w:pStyle w:val="Sinespaciado"/>
        <w:spacing w:line="276" w:lineRule="auto"/>
        <w:jc w:val="both"/>
        <w:rPr>
          <w:rFonts w:ascii="Century Gothic" w:hAnsi="Century Gothic" w:cs="Arial"/>
        </w:rPr>
      </w:pPr>
    </w:p>
    <w:p w14:paraId="0024E22E" w14:textId="77777777" w:rsidR="00A47899" w:rsidRDefault="00A47899" w:rsidP="008F3137">
      <w:pPr>
        <w:pStyle w:val="Sinespaciado"/>
        <w:spacing w:line="276" w:lineRule="auto"/>
        <w:jc w:val="both"/>
        <w:rPr>
          <w:rFonts w:ascii="Century Gothic" w:hAnsi="Century Gothic" w:cs="Arial"/>
        </w:rPr>
      </w:pPr>
    </w:p>
    <w:p w14:paraId="2205BBDB" w14:textId="77777777" w:rsidR="00A47899" w:rsidRDefault="00A47899" w:rsidP="008F3137">
      <w:pPr>
        <w:pStyle w:val="Sinespaciado"/>
        <w:spacing w:line="276" w:lineRule="auto"/>
        <w:jc w:val="both"/>
        <w:rPr>
          <w:rFonts w:ascii="Century Gothic" w:hAnsi="Century Gothic" w:cs="Arial"/>
        </w:rPr>
      </w:pPr>
    </w:p>
    <w:p w14:paraId="3D1F56B5" w14:textId="77777777" w:rsidR="008F3137" w:rsidRPr="008F3137" w:rsidRDefault="008F3137" w:rsidP="008F3137">
      <w:pPr>
        <w:pStyle w:val="Sinespaciado"/>
        <w:spacing w:line="276" w:lineRule="auto"/>
        <w:jc w:val="both"/>
        <w:rPr>
          <w:rFonts w:ascii="Century Gothic" w:hAnsi="Century Gothic" w:cs="Arial"/>
        </w:rPr>
      </w:pPr>
    </w:p>
    <w:p w14:paraId="4030E4FA" w14:textId="0BFEFBDC" w:rsidR="005B75F3" w:rsidRPr="00635096" w:rsidRDefault="005B75F3" w:rsidP="00E84A92">
      <w:pPr>
        <w:jc w:val="both"/>
        <w:rPr>
          <w:rFonts w:ascii="Century Gothic" w:hAnsi="Century Gothic"/>
          <w:b/>
          <w:sz w:val="22"/>
          <w:szCs w:val="22"/>
          <w:lang w:val="es-CO"/>
        </w:rPr>
      </w:pPr>
      <w:r w:rsidRPr="00635096">
        <w:rPr>
          <w:rFonts w:ascii="Century Gothic" w:hAnsi="Century Gothic"/>
          <w:b/>
          <w:sz w:val="22"/>
          <w:szCs w:val="22"/>
          <w:lang w:val="es-CO"/>
        </w:rPr>
        <w:t>-Evaisa Salazar.</w:t>
      </w:r>
    </w:p>
    <w:p w14:paraId="2A2CED6A" w14:textId="370FD294" w:rsidR="005B75F3" w:rsidRPr="00A8004F" w:rsidRDefault="005B75F3" w:rsidP="00E84A92">
      <w:pPr>
        <w:jc w:val="both"/>
        <w:rPr>
          <w:rFonts w:ascii="Century Gothic" w:hAnsi="Century Gothic"/>
          <w:b/>
          <w:sz w:val="22"/>
          <w:szCs w:val="22"/>
          <w:lang w:val="es-CO"/>
        </w:rPr>
      </w:pPr>
      <w:r w:rsidRPr="00A8004F">
        <w:rPr>
          <w:rFonts w:ascii="Century Gothic" w:hAnsi="Century Gothic"/>
          <w:b/>
          <w:sz w:val="22"/>
          <w:szCs w:val="22"/>
          <w:lang w:val="es-CO"/>
        </w:rPr>
        <w:t>Barrio Cervantes tiene poca vigilancia en la Cra 31ª con calle 30 y la escalinata, ya se había hablado el año pasado con el Alcalde pero todavía no lo han realizado.</w:t>
      </w:r>
    </w:p>
    <w:p w14:paraId="03DAAE12" w14:textId="51047C6D" w:rsidR="00B84549" w:rsidRDefault="008F3137" w:rsidP="00E84A92">
      <w:pPr>
        <w:jc w:val="both"/>
        <w:rPr>
          <w:rFonts w:ascii="Century Gothic" w:hAnsi="Century Gothic"/>
          <w:sz w:val="22"/>
          <w:szCs w:val="22"/>
          <w:lang w:val="es-CO"/>
        </w:rPr>
      </w:pPr>
      <w:r>
        <w:rPr>
          <w:rFonts w:ascii="Century Gothic" w:hAnsi="Century Gothic"/>
          <w:sz w:val="22"/>
          <w:szCs w:val="22"/>
          <w:lang w:val="es-CO"/>
        </w:rPr>
        <w:t xml:space="preserve">R: </w:t>
      </w:r>
      <w:r w:rsidRPr="008F3137">
        <w:rPr>
          <w:rFonts w:ascii="Century Gothic" w:hAnsi="Century Gothic"/>
          <w:sz w:val="22"/>
          <w:szCs w:val="22"/>
          <w:lang w:val="es-CO"/>
        </w:rPr>
        <w:t>Se procedió a oficiar al Coronel Jorge Alberto Jaramillo Marín, con el propósito de reforzar la seguridad tanto en el sector de Peralonso como en el barrio Fanny González de esta ciudad, en igual forma en la Carrera 31 con Calle 30 y la escalinata del barrio Cervantes</w:t>
      </w:r>
      <w:r w:rsidRPr="00A47899">
        <w:rPr>
          <w:rFonts w:ascii="Century Gothic" w:hAnsi="Century Gothic"/>
          <w:sz w:val="22"/>
          <w:szCs w:val="22"/>
          <w:lang w:val="es-CO"/>
        </w:rPr>
        <w:t>. (Anexo Oficio S.G.M 0756).</w:t>
      </w:r>
    </w:p>
    <w:p w14:paraId="764E283B" w14:textId="77777777" w:rsidR="008F3137" w:rsidRPr="00635096" w:rsidRDefault="008F3137" w:rsidP="00E84A92">
      <w:pPr>
        <w:jc w:val="both"/>
        <w:rPr>
          <w:rFonts w:ascii="Century Gothic" w:hAnsi="Century Gothic"/>
          <w:sz w:val="22"/>
          <w:szCs w:val="22"/>
          <w:lang w:val="es-CO"/>
        </w:rPr>
      </w:pPr>
    </w:p>
    <w:p w14:paraId="3F3E316C" w14:textId="248E8136" w:rsidR="005B75F3" w:rsidRPr="00A8004F" w:rsidRDefault="008F3137" w:rsidP="00E84A92">
      <w:pPr>
        <w:jc w:val="both"/>
        <w:rPr>
          <w:rFonts w:ascii="Century Gothic" w:hAnsi="Century Gothic"/>
          <w:b/>
          <w:sz w:val="22"/>
          <w:szCs w:val="22"/>
          <w:lang w:val="es-CO"/>
        </w:rPr>
      </w:pPr>
      <w:r>
        <w:rPr>
          <w:rFonts w:ascii="Century Gothic" w:hAnsi="Century Gothic"/>
          <w:b/>
          <w:sz w:val="22"/>
          <w:szCs w:val="22"/>
          <w:lang w:val="es-CO"/>
        </w:rPr>
        <w:t>-</w:t>
      </w:r>
      <w:r w:rsidRPr="00A8004F">
        <w:rPr>
          <w:rFonts w:ascii="Century Gothic" w:hAnsi="Century Gothic"/>
          <w:b/>
          <w:sz w:val="22"/>
          <w:szCs w:val="22"/>
          <w:lang w:val="es-CO"/>
        </w:rPr>
        <w:t>Cómo</w:t>
      </w:r>
      <w:r w:rsidR="005B75F3" w:rsidRPr="00A8004F">
        <w:rPr>
          <w:rFonts w:ascii="Century Gothic" w:hAnsi="Century Gothic"/>
          <w:b/>
          <w:sz w:val="22"/>
          <w:szCs w:val="22"/>
          <w:lang w:val="es-CO"/>
        </w:rPr>
        <w:t xml:space="preserve"> controlar el alto consumo de sustancias psicoactivas en el colegio de Bosques del Norte.</w:t>
      </w:r>
    </w:p>
    <w:p w14:paraId="4D07CD0A" w14:textId="77549186" w:rsidR="008F3137" w:rsidRPr="00635096" w:rsidRDefault="008F3137" w:rsidP="00E84A92">
      <w:pPr>
        <w:jc w:val="both"/>
        <w:rPr>
          <w:rFonts w:ascii="Century Gothic" w:hAnsi="Century Gothic"/>
          <w:sz w:val="22"/>
          <w:szCs w:val="22"/>
          <w:lang w:val="es-CO"/>
        </w:rPr>
      </w:pPr>
      <w:r>
        <w:rPr>
          <w:rFonts w:ascii="Century Gothic" w:hAnsi="Century Gothic"/>
          <w:sz w:val="22"/>
          <w:szCs w:val="22"/>
          <w:lang w:val="es-CO"/>
        </w:rPr>
        <w:t xml:space="preserve">R/: </w:t>
      </w:r>
      <w:r w:rsidRPr="008F3137">
        <w:rPr>
          <w:rFonts w:ascii="Century Gothic" w:hAnsi="Century Gothic"/>
          <w:sz w:val="22"/>
          <w:szCs w:val="22"/>
          <w:lang w:val="es-CO"/>
        </w:rPr>
        <w:t>En lo que atañe al consumo de sustancias psicoactivas en el Colegio Bosques del Norte anexamos a la presente, evidencias que dan cuenta no solo de la realización del Plan Desarme en la Institución Educativa el día 27 de Febrero de 2017, sino también, la programación para el día 22 de mayo de otro Plan Desarme en compañía de la Personería Municipal, Policía de Infancia y Adolescencia y la Secretaría de Gobierno.</w:t>
      </w:r>
    </w:p>
    <w:p w14:paraId="319F8DAE" w14:textId="77777777" w:rsidR="008F3137" w:rsidRDefault="008F3137" w:rsidP="00E84A92">
      <w:pPr>
        <w:jc w:val="both"/>
        <w:rPr>
          <w:rFonts w:ascii="Century Gothic" w:hAnsi="Century Gothic"/>
          <w:b/>
          <w:sz w:val="22"/>
          <w:szCs w:val="22"/>
          <w:lang w:val="es-CO"/>
        </w:rPr>
      </w:pPr>
    </w:p>
    <w:p w14:paraId="0E5C6BB5" w14:textId="77777777" w:rsidR="00967635" w:rsidRPr="00635096" w:rsidRDefault="002F0865" w:rsidP="00E84A92">
      <w:pPr>
        <w:jc w:val="both"/>
        <w:rPr>
          <w:rFonts w:ascii="Century Gothic" w:hAnsi="Century Gothic"/>
          <w:b/>
          <w:sz w:val="22"/>
          <w:szCs w:val="22"/>
          <w:lang w:val="es-CO"/>
        </w:rPr>
      </w:pPr>
      <w:r w:rsidRPr="00635096">
        <w:rPr>
          <w:rFonts w:ascii="Century Gothic" w:hAnsi="Century Gothic"/>
          <w:b/>
          <w:sz w:val="22"/>
          <w:szCs w:val="22"/>
          <w:lang w:val="es-CO"/>
        </w:rPr>
        <w:t>-</w:t>
      </w:r>
      <w:r w:rsidR="00967635" w:rsidRPr="00635096">
        <w:rPr>
          <w:rFonts w:ascii="Century Gothic" w:hAnsi="Century Gothic"/>
          <w:b/>
          <w:sz w:val="22"/>
          <w:szCs w:val="22"/>
          <w:lang w:val="es-CO"/>
        </w:rPr>
        <w:t>Stella Salazar.</w:t>
      </w:r>
    </w:p>
    <w:p w14:paraId="6018EAD0" w14:textId="5E5A1A20" w:rsidR="002F0865" w:rsidRPr="008F3137" w:rsidRDefault="00967635" w:rsidP="008F3137">
      <w:pPr>
        <w:pStyle w:val="Sinespaciado"/>
        <w:jc w:val="both"/>
        <w:rPr>
          <w:rFonts w:ascii="Century Gothic" w:hAnsi="Century Gothic"/>
          <w:b/>
        </w:rPr>
      </w:pPr>
      <w:r w:rsidRPr="008F3137">
        <w:rPr>
          <w:rFonts w:ascii="Century Gothic" w:hAnsi="Century Gothic"/>
          <w:b/>
        </w:rPr>
        <w:t xml:space="preserve">¿Qué piensa hacer con la oleada de violencia en el barrio el Nevado? </w:t>
      </w:r>
    </w:p>
    <w:p w14:paraId="6A7C4BE2" w14:textId="6B3D4922" w:rsidR="008F3137" w:rsidRPr="008F3137" w:rsidRDefault="008F3137" w:rsidP="008F3137">
      <w:pPr>
        <w:pStyle w:val="Sinespaciado"/>
        <w:jc w:val="both"/>
        <w:rPr>
          <w:rFonts w:ascii="Century Gothic" w:hAnsi="Century Gothic" w:cs="Arial"/>
        </w:rPr>
      </w:pPr>
      <w:r w:rsidRPr="008F3137">
        <w:rPr>
          <w:rFonts w:ascii="Century Gothic" w:hAnsi="Century Gothic"/>
        </w:rPr>
        <w:t>R</w:t>
      </w:r>
      <w:r>
        <w:rPr>
          <w:rFonts w:ascii="Century Gothic" w:hAnsi="Century Gothic"/>
        </w:rPr>
        <w:t>/</w:t>
      </w:r>
      <w:r w:rsidRPr="008F3137">
        <w:rPr>
          <w:rFonts w:ascii="Century Gothic" w:hAnsi="Century Gothic"/>
        </w:rPr>
        <w:t xml:space="preserve">: </w:t>
      </w:r>
      <w:r w:rsidRPr="008F3137">
        <w:rPr>
          <w:rFonts w:ascii="Century Gothic" w:hAnsi="Century Gothic" w:cs="Arial"/>
        </w:rPr>
        <w:t>en cumplimiento del Plan de Desarrollo 2016-2019 Manizales más Oportunidades, viene realizando la intervención en los diferentes Combos y Parches de la Ciudad, entre ellos el combo de las Águilas y el Nevado, en donde hemos realizado un gran trabajo no solo a nivel psicosocial, sino también se ha logrado la generación de oportunidades laborales y académicas en la Universidad de Manizales y Universidad Autónoma de Manizales. Con la Personería de Manizales venimos adelantando un trabajo mancomunado que nos permita impactar de manera positiva en aspectos como seguridad y convivencia en dicho sector de la ciudad.</w:t>
      </w:r>
    </w:p>
    <w:p w14:paraId="21E1B72F" w14:textId="77777777" w:rsidR="008F3137" w:rsidRDefault="008F3137" w:rsidP="008F3137">
      <w:pPr>
        <w:pStyle w:val="Sinespaciado"/>
        <w:jc w:val="both"/>
        <w:rPr>
          <w:rFonts w:ascii="Century Gothic" w:hAnsi="Century Gothic" w:cs="Arial"/>
        </w:rPr>
      </w:pPr>
    </w:p>
    <w:p w14:paraId="1E399528" w14:textId="292B8CFF" w:rsidR="008F3137" w:rsidRPr="008F3137" w:rsidRDefault="008F3137" w:rsidP="008F3137">
      <w:pPr>
        <w:pStyle w:val="Sinespaciado"/>
        <w:jc w:val="both"/>
        <w:rPr>
          <w:rFonts w:ascii="Century Gothic" w:hAnsi="Century Gothic" w:cs="Arial"/>
        </w:rPr>
      </w:pPr>
      <w:r w:rsidRPr="008F3137">
        <w:rPr>
          <w:rFonts w:ascii="Century Gothic" w:hAnsi="Century Gothic" w:cs="Arial"/>
        </w:rPr>
        <w:t xml:space="preserve">Cabe resaltar que nos hemos articulado con las madres de los jóvenes integrantes de dichos grupos sociales, a fin de encontrar un ambiente propicio que nos ayude a mejorar el entorno y la calidad de vida de los habitantes de la Comuna la Fuente. Mediante la realización de una marcha por la paz, motivando a los jóvenes a culminar con los conflictos generados entre ellos. En igual forma se han programado jornadas con el Programa Pégate al Parche y se seguirán realizando diferentes actividades que permitan brindar a los jóvenes espacios de diversión y sano esparcimiento.        </w:t>
      </w:r>
    </w:p>
    <w:p w14:paraId="7B30BF47" w14:textId="656B8FE6" w:rsidR="00E84A92" w:rsidRDefault="00E84A92" w:rsidP="00E84A92">
      <w:pPr>
        <w:rPr>
          <w:rFonts w:ascii="Century Gothic" w:hAnsi="Century Gothic"/>
          <w:sz w:val="22"/>
          <w:szCs w:val="22"/>
          <w:lang w:val="es-CO"/>
        </w:rPr>
      </w:pPr>
    </w:p>
    <w:p w14:paraId="34264ED8" w14:textId="77777777" w:rsidR="00A47899" w:rsidRDefault="00A47899" w:rsidP="00E84A92">
      <w:pPr>
        <w:rPr>
          <w:rFonts w:ascii="Century Gothic" w:hAnsi="Century Gothic"/>
          <w:sz w:val="22"/>
          <w:szCs w:val="22"/>
          <w:lang w:val="es-CO"/>
        </w:rPr>
      </w:pPr>
    </w:p>
    <w:p w14:paraId="3CAB87DD" w14:textId="77777777" w:rsidR="00A47899" w:rsidRDefault="00A47899" w:rsidP="00E84A92">
      <w:pPr>
        <w:rPr>
          <w:rFonts w:ascii="Century Gothic" w:hAnsi="Century Gothic"/>
          <w:sz w:val="22"/>
          <w:szCs w:val="22"/>
          <w:lang w:val="es-CO"/>
        </w:rPr>
      </w:pPr>
    </w:p>
    <w:p w14:paraId="1B88097F" w14:textId="77777777" w:rsidR="00A47899" w:rsidRDefault="00A47899" w:rsidP="00E84A92">
      <w:pPr>
        <w:rPr>
          <w:rFonts w:ascii="Century Gothic" w:hAnsi="Century Gothic"/>
          <w:sz w:val="22"/>
          <w:szCs w:val="22"/>
          <w:lang w:val="es-CO"/>
        </w:rPr>
      </w:pPr>
    </w:p>
    <w:p w14:paraId="4CE1094E" w14:textId="77777777" w:rsidR="00A47899" w:rsidRDefault="00A47899" w:rsidP="00E84A92">
      <w:pPr>
        <w:rPr>
          <w:rFonts w:ascii="Century Gothic" w:hAnsi="Century Gothic"/>
          <w:sz w:val="22"/>
          <w:szCs w:val="22"/>
          <w:lang w:val="es-CO"/>
        </w:rPr>
      </w:pPr>
    </w:p>
    <w:p w14:paraId="702EC9B4" w14:textId="77777777" w:rsidR="00A47899" w:rsidRDefault="00A47899" w:rsidP="00E84A92">
      <w:pPr>
        <w:rPr>
          <w:rFonts w:ascii="Century Gothic" w:hAnsi="Century Gothic"/>
          <w:sz w:val="22"/>
          <w:szCs w:val="22"/>
          <w:lang w:val="es-CO"/>
        </w:rPr>
      </w:pPr>
    </w:p>
    <w:p w14:paraId="4DFCEC76" w14:textId="77777777" w:rsidR="00A47899" w:rsidRPr="00635096" w:rsidRDefault="00A47899" w:rsidP="00E84A92">
      <w:pPr>
        <w:rPr>
          <w:rFonts w:ascii="Century Gothic" w:hAnsi="Century Gothic"/>
          <w:sz w:val="22"/>
          <w:szCs w:val="22"/>
          <w:lang w:val="es-CO"/>
        </w:rPr>
      </w:pPr>
    </w:p>
    <w:p w14:paraId="2197A367" w14:textId="155DE351" w:rsidR="00967635" w:rsidRPr="00A8004F" w:rsidRDefault="00967635" w:rsidP="00A8004F">
      <w:pPr>
        <w:pStyle w:val="Prrafodelista"/>
        <w:numPr>
          <w:ilvl w:val="0"/>
          <w:numId w:val="1"/>
        </w:numPr>
        <w:rPr>
          <w:rFonts w:ascii="Century Gothic" w:hAnsi="Century Gothic"/>
          <w:b/>
          <w:sz w:val="22"/>
          <w:szCs w:val="22"/>
          <w:lang w:val="es-CO"/>
        </w:rPr>
      </w:pPr>
      <w:r w:rsidRPr="00A8004F">
        <w:rPr>
          <w:rFonts w:ascii="Century Gothic" w:hAnsi="Century Gothic"/>
          <w:b/>
          <w:sz w:val="22"/>
          <w:szCs w:val="22"/>
          <w:lang w:val="es-CO"/>
        </w:rPr>
        <w:t>Secretaría de Desarrollo Social</w:t>
      </w:r>
    </w:p>
    <w:p w14:paraId="7AD95F93" w14:textId="77777777" w:rsidR="00B51C83" w:rsidRPr="00635096" w:rsidRDefault="00B51C83" w:rsidP="00E84A92">
      <w:pPr>
        <w:jc w:val="both"/>
        <w:rPr>
          <w:rFonts w:ascii="Century Gothic" w:hAnsi="Century Gothic"/>
          <w:sz w:val="22"/>
          <w:szCs w:val="22"/>
          <w:lang w:val="es-CO"/>
        </w:rPr>
      </w:pPr>
    </w:p>
    <w:p w14:paraId="4DF2C888" w14:textId="0BC83D5C" w:rsidR="00967635" w:rsidRPr="00635096" w:rsidRDefault="00BB2F7F" w:rsidP="00E84A92">
      <w:pPr>
        <w:jc w:val="both"/>
        <w:rPr>
          <w:rFonts w:ascii="Century Gothic" w:hAnsi="Century Gothic"/>
          <w:b/>
          <w:sz w:val="22"/>
          <w:szCs w:val="22"/>
          <w:lang w:val="es-CO"/>
        </w:rPr>
      </w:pPr>
      <w:r w:rsidRPr="00635096">
        <w:rPr>
          <w:rFonts w:ascii="Century Gothic" w:hAnsi="Century Gothic"/>
          <w:b/>
          <w:sz w:val="22"/>
          <w:szCs w:val="22"/>
          <w:lang w:val="es-CO"/>
        </w:rPr>
        <w:t>-Amalia Osorio.</w:t>
      </w:r>
    </w:p>
    <w:p w14:paraId="3DBC53DC" w14:textId="53717AFE" w:rsidR="004A1E4E" w:rsidRDefault="00BB2F7F" w:rsidP="004A1E4E">
      <w:pPr>
        <w:jc w:val="both"/>
        <w:rPr>
          <w:rFonts w:ascii="Century Gothic" w:hAnsi="Century Gothic"/>
          <w:b/>
          <w:sz w:val="22"/>
          <w:szCs w:val="22"/>
          <w:lang w:val="es-CO"/>
        </w:rPr>
      </w:pPr>
      <w:r w:rsidRPr="00A8004F">
        <w:rPr>
          <w:rFonts w:ascii="Century Gothic" w:hAnsi="Century Gothic"/>
          <w:b/>
          <w:sz w:val="22"/>
          <w:szCs w:val="22"/>
          <w:lang w:val="es-CO"/>
        </w:rPr>
        <w:t>¿Cuándo ofrece los Centros Día y los Telecentros en La Fuente?</w:t>
      </w:r>
    </w:p>
    <w:p w14:paraId="7865B96A" w14:textId="41324F9A" w:rsidR="004A1E4E" w:rsidRPr="004A1E4E" w:rsidRDefault="004A1E4E" w:rsidP="004A1E4E">
      <w:pPr>
        <w:jc w:val="both"/>
        <w:rPr>
          <w:rFonts w:ascii="Century Gothic" w:hAnsi="Century Gothic"/>
          <w:sz w:val="22"/>
          <w:szCs w:val="22"/>
          <w:lang w:val="es-CO"/>
        </w:rPr>
      </w:pPr>
      <w:r>
        <w:rPr>
          <w:rFonts w:ascii="Century Gothic" w:hAnsi="Century Gothic"/>
          <w:b/>
          <w:sz w:val="22"/>
          <w:szCs w:val="22"/>
          <w:lang w:val="es-CO"/>
        </w:rPr>
        <w:t xml:space="preserve">R/: </w:t>
      </w:r>
      <w:r>
        <w:rPr>
          <w:rFonts w:ascii="Century Gothic" w:hAnsi="Century Gothic"/>
          <w:sz w:val="22"/>
          <w:szCs w:val="22"/>
          <w:lang w:val="es-CO"/>
        </w:rPr>
        <w:t>Los telecentros entrarán a funcionar a mediados del m</w:t>
      </w:r>
      <w:r w:rsidRPr="004A1E4E">
        <w:rPr>
          <w:rFonts w:ascii="Century Gothic" w:hAnsi="Century Gothic"/>
          <w:sz w:val="22"/>
          <w:szCs w:val="22"/>
          <w:lang w:val="es-CO"/>
        </w:rPr>
        <w:t>es de mayo</w:t>
      </w:r>
      <w:r>
        <w:rPr>
          <w:rFonts w:ascii="Century Gothic" w:hAnsi="Century Gothic"/>
          <w:sz w:val="22"/>
          <w:szCs w:val="22"/>
          <w:lang w:val="es-CO"/>
        </w:rPr>
        <w:t>, en  estos espacios  encontrará</w:t>
      </w:r>
      <w:r w:rsidRPr="004A1E4E">
        <w:rPr>
          <w:rFonts w:ascii="Century Gothic" w:hAnsi="Century Gothic"/>
          <w:sz w:val="22"/>
          <w:szCs w:val="22"/>
          <w:lang w:val="es-CO"/>
        </w:rPr>
        <w:t>n  procesos  de  capacitación</w:t>
      </w:r>
      <w:r>
        <w:rPr>
          <w:rFonts w:ascii="Century Gothic" w:hAnsi="Century Gothic"/>
          <w:sz w:val="22"/>
          <w:szCs w:val="22"/>
          <w:lang w:val="es-CO"/>
        </w:rPr>
        <w:t>,  navegación</w:t>
      </w:r>
      <w:r w:rsidRPr="004A1E4E">
        <w:rPr>
          <w:rFonts w:ascii="Century Gothic" w:hAnsi="Century Gothic"/>
          <w:sz w:val="22"/>
          <w:szCs w:val="22"/>
          <w:lang w:val="es-CO"/>
        </w:rPr>
        <w:t xml:space="preserve">  en  internet  y  en general</w:t>
      </w:r>
      <w:r>
        <w:rPr>
          <w:rFonts w:ascii="Century Gothic" w:hAnsi="Century Gothic"/>
          <w:sz w:val="22"/>
          <w:szCs w:val="22"/>
          <w:lang w:val="es-CO"/>
        </w:rPr>
        <w:t>, servicios de t</w:t>
      </w:r>
      <w:r w:rsidRPr="004A1E4E">
        <w:rPr>
          <w:rFonts w:ascii="Century Gothic" w:hAnsi="Century Gothic"/>
          <w:sz w:val="22"/>
          <w:szCs w:val="22"/>
          <w:lang w:val="es-CO"/>
        </w:rPr>
        <w:t>ecnología  de la información y comunicación.</w:t>
      </w:r>
    </w:p>
    <w:p w14:paraId="7186FCE2" w14:textId="77777777" w:rsidR="004A1E4E" w:rsidRPr="004A1E4E" w:rsidRDefault="004A1E4E" w:rsidP="004A1E4E">
      <w:pPr>
        <w:jc w:val="both"/>
        <w:rPr>
          <w:rFonts w:ascii="Century Gothic" w:hAnsi="Century Gothic"/>
          <w:sz w:val="22"/>
          <w:szCs w:val="22"/>
          <w:lang w:val="es-CO"/>
        </w:rPr>
      </w:pPr>
    </w:p>
    <w:p w14:paraId="03375FC5" w14:textId="7B083E42" w:rsidR="004A1E4E" w:rsidRPr="00B84549" w:rsidRDefault="004A1E4E" w:rsidP="00E84A92">
      <w:pPr>
        <w:jc w:val="both"/>
        <w:rPr>
          <w:rFonts w:ascii="Century Gothic" w:hAnsi="Century Gothic"/>
          <w:sz w:val="22"/>
          <w:szCs w:val="22"/>
          <w:lang w:val="es-CO"/>
        </w:rPr>
      </w:pPr>
      <w:r w:rsidRPr="004A1E4E">
        <w:rPr>
          <w:rFonts w:ascii="Century Gothic" w:hAnsi="Century Gothic"/>
          <w:sz w:val="22"/>
          <w:szCs w:val="22"/>
          <w:lang w:val="es-CO"/>
        </w:rPr>
        <w:t>En cuanto a los Centros DIA, encuentran en funcionamiento  con  el acompañamiento de las Secretarias de Desarrollo Social, Deporte y entidades aliadas, como también con el liderazgo de la ge</w:t>
      </w:r>
      <w:r w:rsidR="007C1D8A">
        <w:rPr>
          <w:rFonts w:ascii="Century Gothic" w:hAnsi="Century Gothic"/>
          <w:sz w:val="22"/>
          <w:szCs w:val="22"/>
          <w:lang w:val="es-CO"/>
        </w:rPr>
        <w:t>stora y el grupo de adultos mayores, los</w:t>
      </w:r>
      <w:r w:rsidRPr="004A1E4E">
        <w:rPr>
          <w:rFonts w:ascii="Century Gothic" w:hAnsi="Century Gothic"/>
          <w:sz w:val="22"/>
          <w:szCs w:val="22"/>
          <w:lang w:val="es-CO"/>
        </w:rPr>
        <w:t xml:space="preserve"> Centros </w:t>
      </w:r>
      <w:r w:rsidR="007C1D8A" w:rsidRPr="004A1E4E">
        <w:rPr>
          <w:rFonts w:ascii="Century Gothic" w:hAnsi="Century Gothic"/>
          <w:sz w:val="22"/>
          <w:szCs w:val="22"/>
          <w:lang w:val="es-CO"/>
        </w:rPr>
        <w:t>están</w:t>
      </w:r>
      <w:r w:rsidRPr="004A1E4E">
        <w:rPr>
          <w:rFonts w:ascii="Century Gothic" w:hAnsi="Century Gothic"/>
          <w:sz w:val="22"/>
          <w:szCs w:val="22"/>
          <w:lang w:val="es-CO"/>
        </w:rPr>
        <w:t xml:space="preserve"> funciona</w:t>
      </w:r>
      <w:r w:rsidR="00CC0851">
        <w:rPr>
          <w:rFonts w:ascii="Century Gothic" w:hAnsi="Century Gothic"/>
          <w:sz w:val="22"/>
          <w:szCs w:val="22"/>
          <w:lang w:val="es-CO"/>
        </w:rPr>
        <w:t>n</w:t>
      </w:r>
      <w:r w:rsidRPr="004A1E4E">
        <w:rPr>
          <w:rFonts w:ascii="Century Gothic" w:hAnsi="Century Gothic"/>
          <w:sz w:val="22"/>
          <w:szCs w:val="22"/>
          <w:lang w:val="es-CO"/>
        </w:rPr>
        <w:t xml:space="preserve">do en los barrios Guamal, Nevado y Cervantes, en cuanto a </w:t>
      </w:r>
      <w:r w:rsidR="007C1D8A" w:rsidRPr="004A1E4E">
        <w:rPr>
          <w:rFonts w:ascii="Century Gothic" w:hAnsi="Century Gothic"/>
          <w:sz w:val="22"/>
          <w:szCs w:val="22"/>
          <w:lang w:val="es-CO"/>
        </w:rPr>
        <w:t>González</w:t>
      </w:r>
      <w:r w:rsidR="007C1D8A">
        <w:rPr>
          <w:rFonts w:ascii="Century Gothic" w:hAnsi="Century Gothic"/>
          <w:sz w:val="22"/>
          <w:szCs w:val="22"/>
          <w:lang w:val="es-CO"/>
        </w:rPr>
        <w:t>,</w:t>
      </w:r>
      <w:r w:rsidRPr="004A1E4E">
        <w:rPr>
          <w:rFonts w:ascii="Century Gothic" w:hAnsi="Century Gothic"/>
          <w:sz w:val="22"/>
          <w:szCs w:val="22"/>
          <w:lang w:val="es-CO"/>
        </w:rPr>
        <w:t xml:space="preserve"> este no se encuentra en funcionamiento teniendo en cuenta que la sede fue afecta</w:t>
      </w:r>
      <w:r w:rsidR="007C1D8A">
        <w:rPr>
          <w:rFonts w:ascii="Century Gothic" w:hAnsi="Century Gothic"/>
          <w:sz w:val="22"/>
          <w:szCs w:val="22"/>
          <w:lang w:val="es-CO"/>
        </w:rPr>
        <w:t>da con el desastre de la ola inv</w:t>
      </w:r>
      <w:r w:rsidRPr="004A1E4E">
        <w:rPr>
          <w:rFonts w:ascii="Century Gothic" w:hAnsi="Century Gothic"/>
          <w:sz w:val="22"/>
          <w:szCs w:val="22"/>
          <w:lang w:val="es-CO"/>
        </w:rPr>
        <w:t>ernal de la</w:t>
      </w:r>
      <w:r w:rsidR="00B84549">
        <w:rPr>
          <w:rFonts w:ascii="Century Gothic" w:hAnsi="Century Gothic"/>
          <w:sz w:val="22"/>
          <w:szCs w:val="22"/>
          <w:lang w:val="es-CO"/>
        </w:rPr>
        <w:t xml:space="preserve"> semana inmediatamente anterior.</w:t>
      </w:r>
    </w:p>
    <w:p w14:paraId="59177286" w14:textId="77777777" w:rsidR="00757463" w:rsidRDefault="00757463" w:rsidP="00E84A92">
      <w:pPr>
        <w:jc w:val="both"/>
        <w:rPr>
          <w:rFonts w:ascii="Century Gothic" w:hAnsi="Century Gothic"/>
          <w:b/>
          <w:sz w:val="22"/>
          <w:szCs w:val="22"/>
          <w:lang w:val="es-CO"/>
        </w:rPr>
      </w:pPr>
    </w:p>
    <w:p w14:paraId="2371EDE3" w14:textId="39093297" w:rsidR="00F41841" w:rsidRPr="00A8004F" w:rsidRDefault="00A8004F" w:rsidP="00E84A92">
      <w:pPr>
        <w:jc w:val="both"/>
        <w:rPr>
          <w:rFonts w:ascii="Century Gothic" w:hAnsi="Century Gothic"/>
          <w:b/>
          <w:sz w:val="22"/>
          <w:szCs w:val="22"/>
          <w:lang w:val="es-CO"/>
        </w:rPr>
      </w:pPr>
      <w:r>
        <w:rPr>
          <w:rFonts w:ascii="Century Gothic" w:hAnsi="Century Gothic"/>
          <w:b/>
          <w:sz w:val="22"/>
          <w:szCs w:val="22"/>
          <w:lang w:val="es-CO"/>
        </w:rPr>
        <w:t>-</w:t>
      </w:r>
      <w:r w:rsidR="00BB2F7F" w:rsidRPr="00B42AF3">
        <w:rPr>
          <w:rFonts w:ascii="Century Gothic" w:hAnsi="Century Gothic"/>
          <w:b/>
          <w:sz w:val="22"/>
          <w:szCs w:val="22"/>
          <w:lang w:val="es-CO"/>
        </w:rPr>
        <w:t>¿Dónde está escrito que las partidas globales son para infraestructura?</w:t>
      </w:r>
    </w:p>
    <w:p w14:paraId="6D106FB2" w14:textId="1B743066" w:rsidR="00F41841" w:rsidRPr="00F41841" w:rsidRDefault="00A8004F" w:rsidP="00F41841">
      <w:pPr>
        <w:jc w:val="both"/>
        <w:rPr>
          <w:rFonts w:ascii="Century Gothic" w:hAnsi="Century Gothic"/>
          <w:sz w:val="22"/>
          <w:szCs w:val="22"/>
          <w:lang w:val="es-CO"/>
        </w:rPr>
      </w:pPr>
      <w:r>
        <w:rPr>
          <w:rFonts w:ascii="Century Gothic" w:hAnsi="Century Gothic"/>
          <w:sz w:val="22"/>
          <w:szCs w:val="22"/>
          <w:lang w:val="es-CO"/>
        </w:rPr>
        <w:t xml:space="preserve">R/: </w:t>
      </w:r>
      <w:r w:rsidR="00F41841" w:rsidRPr="00F41841">
        <w:rPr>
          <w:rFonts w:ascii="Century Gothic" w:hAnsi="Century Gothic"/>
          <w:sz w:val="22"/>
          <w:szCs w:val="22"/>
          <w:lang w:val="es-CO"/>
        </w:rPr>
        <w:t xml:space="preserve">Acorde a la </w:t>
      </w:r>
      <w:r w:rsidR="00B42AF3" w:rsidRPr="00F41841">
        <w:rPr>
          <w:rFonts w:ascii="Century Gothic" w:hAnsi="Century Gothic"/>
          <w:sz w:val="22"/>
          <w:szCs w:val="22"/>
          <w:lang w:val="es-CO"/>
        </w:rPr>
        <w:t>Guía</w:t>
      </w:r>
      <w:r w:rsidR="00F41841" w:rsidRPr="00F41841">
        <w:rPr>
          <w:rFonts w:ascii="Century Gothic" w:hAnsi="Century Gothic"/>
          <w:sz w:val="22"/>
          <w:szCs w:val="22"/>
          <w:lang w:val="es-CO"/>
        </w:rPr>
        <w:t xml:space="preserve"> </w:t>
      </w:r>
      <w:r w:rsidR="00B42AF3" w:rsidRPr="00F41841">
        <w:rPr>
          <w:rFonts w:ascii="Century Gothic" w:hAnsi="Century Gothic"/>
          <w:sz w:val="22"/>
          <w:szCs w:val="22"/>
          <w:lang w:val="es-CO"/>
        </w:rPr>
        <w:t>Metodológica</w:t>
      </w:r>
      <w:r w:rsidR="00F41841" w:rsidRPr="00F41841">
        <w:rPr>
          <w:rFonts w:ascii="Century Gothic" w:hAnsi="Century Gothic"/>
          <w:sz w:val="22"/>
          <w:szCs w:val="22"/>
          <w:lang w:val="es-CO"/>
        </w:rPr>
        <w:t xml:space="preserve"> Proceso de Partida Global </w:t>
      </w:r>
      <w:r w:rsidR="00B42AF3" w:rsidRPr="00F41841">
        <w:rPr>
          <w:rFonts w:ascii="Century Gothic" w:hAnsi="Century Gothic"/>
          <w:sz w:val="22"/>
          <w:szCs w:val="22"/>
          <w:lang w:val="es-CO"/>
        </w:rPr>
        <w:t>Pág.</w:t>
      </w:r>
      <w:r w:rsidR="00F41841" w:rsidRPr="00F41841">
        <w:rPr>
          <w:rFonts w:ascii="Century Gothic" w:hAnsi="Century Gothic"/>
          <w:sz w:val="22"/>
          <w:szCs w:val="22"/>
          <w:lang w:val="es-CO"/>
        </w:rPr>
        <w:t xml:space="preserve"> 1 9 y 20. </w:t>
      </w:r>
      <w:r w:rsidR="00B42AF3" w:rsidRPr="00F41841">
        <w:rPr>
          <w:rFonts w:ascii="Century Gothic" w:hAnsi="Century Gothic"/>
          <w:sz w:val="22"/>
          <w:szCs w:val="22"/>
          <w:lang w:val="es-CO"/>
        </w:rPr>
        <w:t>Resolución</w:t>
      </w:r>
      <w:r w:rsidR="00F41841" w:rsidRPr="00F41841">
        <w:rPr>
          <w:rFonts w:ascii="Century Gothic" w:hAnsi="Century Gothic"/>
          <w:sz w:val="22"/>
          <w:szCs w:val="22"/>
          <w:lang w:val="es-CO"/>
        </w:rPr>
        <w:t xml:space="preserve"> No. 1100 del 17 de junio de 2013, en la parte del Proceso: </w:t>
      </w:r>
      <w:r w:rsidR="00B42AF3" w:rsidRPr="00F41841">
        <w:rPr>
          <w:rFonts w:ascii="Century Gothic" w:hAnsi="Century Gothic"/>
          <w:sz w:val="22"/>
          <w:szCs w:val="22"/>
          <w:lang w:val="es-CO"/>
        </w:rPr>
        <w:t>Gestión</w:t>
      </w:r>
      <w:r w:rsidR="00F41841" w:rsidRPr="00F41841">
        <w:rPr>
          <w:rFonts w:ascii="Century Gothic" w:hAnsi="Century Gothic"/>
          <w:sz w:val="22"/>
          <w:szCs w:val="22"/>
          <w:lang w:val="es-CO"/>
        </w:rPr>
        <w:t xml:space="preserve"> Social, Subproceso: </w:t>
      </w:r>
      <w:r w:rsidR="00B42AF3" w:rsidRPr="00F41841">
        <w:rPr>
          <w:rFonts w:ascii="Century Gothic" w:hAnsi="Century Gothic"/>
          <w:sz w:val="22"/>
          <w:szCs w:val="22"/>
          <w:lang w:val="es-CO"/>
        </w:rPr>
        <w:t>Promoción</w:t>
      </w:r>
      <w:r w:rsidR="00F41841" w:rsidRPr="00F41841">
        <w:rPr>
          <w:rFonts w:ascii="Century Gothic" w:hAnsi="Century Gothic"/>
          <w:sz w:val="22"/>
          <w:szCs w:val="22"/>
          <w:lang w:val="es-CO"/>
        </w:rPr>
        <w:t xml:space="preserve"> Comunitaria. Procedimiento: </w:t>
      </w:r>
      <w:r w:rsidR="00B42AF3" w:rsidRPr="00F41841">
        <w:rPr>
          <w:rFonts w:ascii="Century Gothic" w:hAnsi="Century Gothic"/>
          <w:sz w:val="22"/>
          <w:szCs w:val="22"/>
          <w:lang w:val="es-CO"/>
        </w:rPr>
        <w:t>inversión</w:t>
      </w:r>
      <w:r w:rsidR="00F41841" w:rsidRPr="00F41841">
        <w:rPr>
          <w:rFonts w:ascii="Century Gothic" w:hAnsi="Century Gothic"/>
          <w:sz w:val="22"/>
          <w:szCs w:val="22"/>
          <w:lang w:val="es-CO"/>
        </w:rPr>
        <w:t xml:space="preserve"> de La Partida Global con las Juntas Administradoras  Locales.</w:t>
      </w:r>
    </w:p>
    <w:p w14:paraId="2A9A0317" w14:textId="77777777" w:rsidR="00F41841" w:rsidRPr="00F41841" w:rsidRDefault="00F41841" w:rsidP="00F41841">
      <w:pPr>
        <w:jc w:val="both"/>
        <w:rPr>
          <w:rFonts w:ascii="Century Gothic" w:hAnsi="Century Gothic"/>
          <w:sz w:val="22"/>
          <w:szCs w:val="22"/>
          <w:lang w:val="es-CO"/>
        </w:rPr>
      </w:pPr>
    </w:p>
    <w:p w14:paraId="28F1996B" w14:textId="77777777" w:rsidR="00B42AF3" w:rsidRDefault="00F41841" w:rsidP="00F41841">
      <w:pPr>
        <w:jc w:val="both"/>
        <w:rPr>
          <w:rFonts w:ascii="Century Gothic" w:hAnsi="Century Gothic"/>
          <w:sz w:val="22"/>
          <w:szCs w:val="22"/>
          <w:lang w:val="es-CO"/>
        </w:rPr>
      </w:pPr>
      <w:r w:rsidRPr="00F41841">
        <w:rPr>
          <w:rFonts w:ascii="Century Gothic" w:hAnsi="Century Gothic"/>
          <w:sz w:val="22"/>
          <w:szCs w:val="22"/>
          <w:lang w:val="es-CO"/>
        </w:rPr>
        <w:t xml:space="preserve">Una partida Global satisface  necesidades  insatisfechas  de  la  comunidad,  que tengan impacto en una comuna o corregimiento y que es distribuida por los ediles comuneros de cada localidad. </w:t>
      </w:r>
    </w:p>
    <w:p w14:paraId="2BBD00D6" w14:textId="77777777" w:rsidR="00B42AF3" w:rsidRDefault="00B42AF3" w:rsidP="00F41841">
      <w:pPr>
        <w:jc w:val="both"/>
        <w:rPr>
          <w:rFonts w:ascii="Century Gothic" w:hAnsi="Century Gothic"/>
          <w:sz w:val="22"/>
          <w:szCs w:val="22"/>
          <w:lang w:val="es-CO"/>
        </w:rPr>
      </w:pPr>
    </w:p>
    <w:p w14:paraId="19958EED" w14:textId="77777777" w:rsidR="00B42AF3" w:rsidRDefault="00F41841" w:rsidP="00F41841">
      <w:pPr>
        <w:jc w:val="both"/>
        <w:rPr>
          <w:rFonts w:ascii="Century Gothic" w:hAnsi="Century Gothic"/>
          <w:sz w:val="22"/>
          <w:szCs w:val="22"/>
          <w:lang w:val="es-CO"/>
        </w:rPr>
      </w:pPr>
      <w:r w:rsidRPr="00F41841">
        <w:rPr>
          <w:rFonts w:ascii="Century Gothic" w:hAnsi="Century Gothic"/>
          <w:sz w:val="22"/>
          <w:szCs w:val="22"/>
          <w:lang w:val="es-CO"/>
        </w:rPr>
        <w:t xml:space="preserve">La </w:t>
      </w:r>
      <w:r w:rsidR="00B42AF3" w:rsidRPr="00F41841">
        <w:rPr>
          <w:rFonts w:ascii="Century Gothic" w:hAnsi="Century Gothic"/>
          <w:sz w:val="22"/>
          <w:szCs w:val="22"/>
          <w:lang w:val="es-CO"/>
        </w:rPr>
        <w:t>distribución</w:t>
      </w:r>
      <w:r w:rsidRPr="00F41841">
        <w:rPr>
          <w:rFonts w:ascii="Century Gothic" w:hAnsi="Century Gothic"/>
          <w:sz w:val="22"/>
          <w:szCs w:val="22"/>
          <w:lang w:val="es-CO"/>
        </w:rPr>
        <w:t xml:space="preserve"> de la partida  global  la  realizan  los Ediles comuneros de cada comuna o corregimiento, con </w:t>
      </w:r>
      <w:r w:rsidR="00B42AF3" w:rsidRPr="00F41841">
        <w:rPr>
          <w:rFonts w:ascii="Century Gothic" w:hAnsi="Century Gothic"/>
          <w:sz w:val="22"/>
          <w:szCs w:val="22"/>
          <w:lang w:val="es-CO"/>
        </w:rPr>
        <w:t>sujeción</w:t>
      </w:r>
      <w:r w:rsidRPr="00F41841">
        <w:rPr>
          <w:rFonts w:ascii="Century Gothic" w:hAnsi="Century Gothic"/>
          <w:sz w:val="22"/>
          <w:szCs w:val="22"/>
          <w:lang w:val="es-CO"/>
        </w:rPr>
        <w:t xml:space="preserve"> a los Planes de Desarrollo atendiendo las necesidades </w:t>
      </w:r>
      <w:r w:rsidR="00B42AF3" w:rsidRPr="00F41841">
        <w:rPr>
          <w:rFonts w:ascii="Century Gothic" w:hAnsi="Century Gothic"/>
          <w:sz w:val="22"/>
          <w:szCs w:val="22"/>
          <w:lang w:val="es-CO"/>
        </w:rPr>
        <w:t>básicas</w:t>
      </w:r>
      <w:r w:rsidR="00B42AF3">
        <w:rPr>
          <w:rFonts w:ascii="Century Gothic" w:hAnsi="Century Gothic"/>
          <w:sz w:val="22"/>
          <w:szCs w:val="22"/>
          <w:lang w:val="es-CO"/>
        </w:rPr>
        <w:t xml:space="preserve"> insatisfechas de la comunidad, p</w:t>
      </w:r>
      <w:r w:rsidRPr="00F41841">
        <w:rPr>
          <w:rFonts w:ascii="Century Gothic" w:hAnsi="Century Gothic"/>
          <w:sz w:val="22"/>
          <w:szCs w:val="22"/>
          <w:lang w:val="es-CO"/>
        </w:rPr>
        <w:t xml:space="preserve">ara garantizar  la  </w:t>
      </w:r>
      <w:r w:rsidR="00B42AF3" w:rsidRPr="00F41841">
        <w:rPr>
          <w:rFonts w:ascii="Century Gothic" w:hAnsi="Century Gothic"/>
          <w:sz w:val="22"/>
          <w:szCs w:val="22"/>
          <w:lang w:val="es-CO"/>
        </w:rPr>
        <w:t>participación</w:t>
      </w:r>
      <w:r w:rsidRPr="00F41841">
        <w:rPr>
          <w:rFonts w:ascii="Century Gothic" w:hAnsi="Century Gothic"/>
          <w:sz w:val="22"/>
          <w:szCs w:val="22"/>
          <w:lang w:val="es-CO"/>
        </w:rPr>
        <w:t xml:space="preserve">  ciudadana. </w:t>
      </w:r>
    </w:p>
    <w:p w14:paraId="5E5CDDFC" w14:textId="77777777" w:rsidR="00B42AF3" w:rsidRDefault="00B42AF3" w:rsidP="00F41841">
      <w:pPr>
        <w:jc w:val="both"/>
        <w:rPr>
          <w:rFonts w:ascii="Century Gothic" w:hAnsi="Century Gothic"/>
          <w:sz w:val="22"/>
          <w:szCs w:val="22"/>
          <w:lang w:val="es-CO"/>
        </w:rPr>
      </w:pPr>
    </w:p>
    <w:p w14:paraId="408766A3" w14:textId="189C9723" w:rsidR="00F41841" w:rsidRDefault="00F41841" w:rsidP="00F41841">
      <w:pPr>
        <w:jc w:val="both"/>
        <w:rPr>
          <w:rFonts w:ascii="Century Gothic" w:hAnsi="Century Gothic"/>
          <w:sz w:val="22"/>
          <w:szCs w:val="22"/>
          <w:lang w:val="es-CO"/>
        </w:rPr>
      </w:pPr>
      <w:r w:rsidRPr="00F41841">
        <w:rPr>
          <w:rFonts w:ascii="Century Gothic" w:hAnsi="Century Gothic"/>
          <w:sz w:val="22"/>
          <w:szCs w:val="22"/>
          <w:lang w:val="es-CO"/>
        </w:rPr>
        <w:t xml:space="preserve">Es decir   teniendo  en   cuenta  los  </w:t>
      </w:r>
      <w:r w:rsidR="00B42AF3" w:rsidRPr="00F41841">
        <w:rPr>
          <w:rFonts w:ascii="Century Gothic" w:hAnsi="Century Gothic"/>
          <w:sz w:val="22"/>
          <w:szCs w:val="22"/>
          <w:lang w:val="es-CO"/>
        </w:rPr>
        <w:t>diagnósticos</w:t>
      </w:r>
      <w:r>
        <w:rPr>
          <w:rFonts w:ascii="Century Gothic" w:hAnsi="Century Gothic"/>
          <w:sz w:val="22"/>
          <w:szCs w:val="22"/>
          <w:lang w:val="es-CO"/>
        </w:rPr>
        <w:t xml:space="preserve"> </w:t>
      </w:r>
      <w:r w:rsidRPr="00F41841">
        <w:rPr>
          <w:rFonts w:ascii="Century Gothic" w:hAnsi="Century Gothic"/>
          <w:sz w:val="22"/>
          <w:szCs w:val="22"/>
          <w:lang w:val="es-CO"/>
        </w:rPr>
        <w:t xml:space="preserve">comunitarios a través de ejercicios de </w:t>
      </w:r>
      <w:r w:rsidR="00B42AF3" w:rsidRPr="00F41841">
        <w:rPr>
          <w:rFonts w:ascii="Century Gothic" w:hAnsi="Century Gothic"/>
          <w:sz w:val="22"/>
          <w:szCs w:val="22"/>
          <w:lang w:val="es-CO"/>
        </w:rPr>
        <w:t>participación</w:t>
      </w:r>
      <w:r w:rsidRPr="00F41841">
        <w:rPr>
          <w:rFonts w:ascii="Century Gothic" w:hAnsi="Century Gothic"/>
          <w:sz w:val="22"/>
          <w:szCs w:val="22"/>
          <w:lang w:val="es-CO"/>
        </w:rPr>
        <w:t xml:space="preserve"> comunitaria,  SE  ESTABLECEN Y    PRIORIZAN    POSIBLES   PROGRAMAS    Y/O </w:t>
      </w:r>
      <w:r>
        <w:rPr>
          <w:rFonts w:ascii="Century Gothic" w:hAnsi="Century Gothic"/>
          <w:sz w:val="22"/>
          <w:szCs w:val="22"/>
          <w:lang w:val="es-CO"/>
        </w:rPr>
        <w:t xml:space="preserve">   PROYECTOS</w:t>
      </w:r>
      <w:r w:rsidR="00B42AF3">
        <w:rPr>
          <w:rFonts w:ascii="Century Gothic" w:hAnsi="Century Gothic"/>
          <w:sz w:val="22"/>
          <w:szCs w:val="22"/>
          <w:lang w:val="es-CO"/>
        </w:rPr>
        <w:t>,</w:t>
      </w:r>
      <w:r>
        <w:rPr>
          <w:rFonts w:ascii="Century Gothic" w:hAnsi="Century Gothic"/>
          <w:sz w:val="22"/>
          <w:szCs w:val="22"/>
          <w:lang w:val="es-CO"/>
        </w:rPr>
        <w:t xml:space="preserve">    que   permitan </w:t>
      </w:r>
      <w:r w:rsidRPr="00F41841">
        <w:rPr>
          <w:rFonts w:ascii="Century Gothic" w:hAnsi="Century Gothic"/>
          <w:sz w:val="22"/>
          <w:szCs w:val="22"/>
          <w:lang w:val="es-CO"/>
        </w:rPr>
        <w:t xml:space="preserve">satisfacer las necesidades </w:t>
      </w:r>
      <w:r w:rsidR="00B42AF3" w:rsidRPr="00F41841">
        <w:rPr>
          <w:rFonts w:ascii="Century Gothic" w:hAnsi="Century Gothic"/>
          <w:sz w:val="22"/>
          <w:szCs w:val="22"/>
          <w:lang w:val="es-CO"/>
        </w:rPr>
        <w:t>básicas</w:t>
      </w:r>
      <w:r w:rsidRPr="00F41841">
        <w:rPr>
          <w:rFonts w:ascii="Century Gothic" w:hAnsi="Century Gothic"/>
          <w:sz w:val="22"/>
          <w:szCs w:val="22"/>
          <w:lang w:val="es-CO"/>
        </w:rPr>
        <w:t xml:space="preserve"> de la </w:t>
      </w:r>
      <w:r w:rsidR="00B42AF3" w:rsidRPr="00F41841">
        <w:rPr>
          <w:rFonts w:ascii="Century Gothic" w:hAnsi="Century Gothic"/>
          <w:sz w:val="22"/>
          <w:szCs w:val="22"/>
          <w:lang w:val="es-CO"/>
        </w:rPr>
        <w:t>población</w:t>
      </w:r>
      <w:r w:rsidRPr="00F41841">
        <w:rPr>
          <w:rFonts w:ascii="Century Gothic" w:hAnsi="Century Gothic"/>
          <w:sz w:val="22"/>
          <w:szCs w:val="22"/>
          <w:lang w:val="es-CO"/>
        </w:rPr>
        <w:t xml:space="preserve"> perteneciente a dicha comuna o corregimiento.  Por ello, varias Ju</w:t>
      </w:r>
      <w:r w:rsidR="00B42AF3">
        <w:rPr>
          <w:rFonts w:ascii="Century Gothic" w:hAnsi="Century Gothic"/>
          <w:sz w:val="22"/>
          <w:szCs w:val="22"/>
          <w:lang w:val="es-CO"/>
        </w:rPr>
        <w:t xml:space="preserve">ntas Administradoras  Locales ven como necesidad </w:t>
      </w:r>
      <w:r w:rsidR="00B42AF3" w:rsidRPr="00F41841">
        <w:rPr>
          <w:rFonts w:ascii="Century Gothic" w:hAnsi="Century Gothic"/>
          <w:sz w:val="22"/>
          <w:szCs w:val="22"/>
          <w:lang w:val="es-CO"/>
        </w:rPr>
        <w:t>básica</w:t>
      </w:r>
      <w:r w:rsidRPr="00F41841">
        <w:rPr>
          <w:rFonts w:ascii="Century Gothic" w:hAnsi="Century Gothic"/>
          <w:sz w:val="22"/>
          <w:szCs w:val="22"/>
          <w:lang w:val="es-CO"/>
        </w:rPr>
        <w:t xml:space="preserve"> insatisfecha la </w:t>
      </w:r>
      <w:r w:rsidR="00B42AF3" w:rsidRPr="00F41841">
        <w:rPr>
          <w:rFonts w:ascii="Century Gothic" w:hAnsi="Century Gothic"/>
          <w:sz w:val="22"/>
          <w:szCs w:val="22"/>
          <w:lang w:val="es-CO"/>
        </w:rPr>
        <w:t>construcción</w:t>
      </w:r>
      <w:r w:rsidRPr="00F41841">
        <w:rPr>
          <w:rFonts w:ascii="Century Gothic" w:hAnsi="Century Gothic"/>
          <w:sz w:val="22"/>
          <w:szCs w:val="22"/>
          <w:lang w:val="es-CO"/>
        </w:rPr>
        <w:t xml:space="preserve"> o mejora de una sede comuna</w:t>
      </w:r>
      <w:r w:rsidR="00B42AF3">
        <w:rPr>
          <w:rFonts w:ascii="Century Gothic" w:hAnsi="Century Gothic"/>
          <w:sz w:val="22"/>
          <w:szCs w:val="22"/>
          <w:lang w:val="es-CO"/>
        </w:rPr>
        <w:t>,</w:t>
      </w:r>
      <w:r w:rsidRPr="00F41841">
        <w:rPr>
          <w:rFonts w:ascii="Century Gothic" w:hAnsi="Century Gothic"/>
          <w:sz w:val="22"/>
          <w:szCs w:val="22"/>
          <w:lang w:val="es-CO"/>
        </w:rPr>
        <w:t xml:space="preserve"> </w:t>
      </w:r>
      <w:r w:rsidR="00B42AF3" w:rsidRPr="00F41841">
        <w:rPr>
          <w:rFonts w:ascii="Century Gothic" w:hAnsi="Century Gothic"/>
          <w:sz w:val="22"/>
          <w:szCs w:val="22"/>
          <w:lang w:val="es-CO"/>
        </w:rPr>
        <w:t>ahí</w:t>
      </w:r>
      <w:r w:rsidRPr="00F41841">
        <w:rPr>
          <w:rFonts w:ascii="Century Gothic" w:hAnsi="Century Gothic"/>
          <w:sz w:val="22"/>
          <w:szCs w:val="22"/>
          <w:lang w:val="es-CO"/>
        </w:rPr>
        <w:t xml:space="preserve"> se </w:t>
      </w:r>
      <w:r w:rsidR="00B42AF3" w:rsidRPr="00F41841">
        <w:rPr>
          <w:rFonts w:ascii="Century Gothic" w:hAnsi="Century Gothic"/>
          <w:sz w:val="22"/>
          <w:szCs w:val="22"/>
          <w:lang w:val="es-CO"/>
        </w:rPr>
        <w:t>estaría</w:t>
      </w:r>
      <w:r w:rsidRPr="00F41841">
        <w:rPr>
          <w:rFonts w:ascii="Century Gothic" w:hAnsi="Century Gothic"/>
          <w:sz w:val="22"/>
          <w:szCs w:val="22"/>
          <w:lang w:val="es-CO"/>
        </w:rPr>
        <w:t xml:space="preserve"> invirtiendo en infraestructura, ya que los proyectos van orientados  solo a  obra, social o </w:t>
      </w:r>
      <w:r w:rsidR="00B42AF3" w:rsidRPr="00F41841">
        <w:rPr>
          <w:rFonts w:ascii="Century Gothic" w:hAnsi="Century Gothic"/>
          <w:sz w:val="22"/>
          <w:szCs w:val="22"/>
          <w:lang w:val="es-CO"/>
        </w:rPr>
        <w:t>dotación</w:t>
      </w:r>
      <w:r w:rsidRPr="00F41841">
        <w:rPr>
          <w:rFonts w:ascii="Century Gothic" w:hAnsi="Century Gothic"/>
          <w:sz w:val="22"/>
          <w:szCs w:val="22"/>
          <w:lang w:val="es-CO"/>
        </w:rPr>
        <w:t>.</w:t>
      </w:r>
    </w:p>
    <w:p w14:paraId="0649708D" w14:textId="77777777" w:rsidR="00A47899" w:rsidRDefault="00A47899" w:rsidP="00F41841">
      <w:pPr>
        <w:jc w:val="both"/>
        <w:rPr>
          <w:rFonts w:ascii="Century Gothic" w:hAnsi="Century Gothic"/>
          <w:sz w:val="22"/>
          <w:szCs w:val="22"/>
          <w:lang w:val="es-CO"/>
        </w:rPr>
      </w:pPr>
    </w:p>
    <w:p w14:paraId="4A6F8D64" w14:textId="77777777" w:rsidR="00A47899" w:rsidRDefault="00A47899" w:rsidP="00F41841">
      <w:pPr>
        <w:jc w:val="both"/>
        <w:rPr>
          <w:rFonts w:ascii="Century Gothic" w:hAnsi="Century Gothic"/>
          <w:sz w:val="22"/>
          <w:szCs w:val="22"/>
          <w:lang w:val="es-CO"/>
        </w:rPr>
      </w:pPr>
    </w:p>
    <w:p w14:paraId="349009B3" w14:textId="77777777" w:rsidR="00A47899" w:rsidRDefault="00A47899" w:rsidP="00F41841">
      <w:pPr>
        <w:jc w:val="both"/>
        <w:rPr>
          <w:rFonts w:ascii="Century Gothic" w:hAnsi="Century Gothic"/>
          <w:sz w:val="22"/>
          <w:szCs w:val="22"/>
          <w:lang w:val="es-CO"/>
        </w:rPr>
      </w:pPr>
    </w:p>
    <w:p w14:paraId="14D0DFBD" w14:textId="77777777" w:rsidR="00A47899" w:rsidRDefault="00A47899" w:rsidP="00F41841">
      <w:pPr>
        <w:jc w:val="both"/>
        <w:rPr>
          <w:rFonts w:ascii="Century Gothic" w:hAnsi="Century Gothic"/>
          <w:sz w:val="22"/>
          <w:szCs w:val="22"/>
          <w:lang w:val="es-CO"/>
        </w:rPr>
      </w:pPr>
    </w:p>
    <w:p w14:paraId="2C24029E" w14:textId="77777777" w:rsidR="00A47899" w:rsidRDefault="00A47899" w:rsidP="00F41841">
      <w:pPr>
        <w:jc w:val="both"/>
        <w:rPr>
          <w:rFonts w:ascii="Century Gothic" w:hAnsi="Century Gothic"/>
          <w:sz w:val="22"/>
          <w:szCs w:val="22"/>
          <w:lang w:val="es-CO"/>
        </w:rPr>
      </w:pPr>
    </w:p>
    <w:p w14:paraId="73916BB3" w14:textId="77777777" w:rsidR="00757463" w:rsidRPr="00757463" w:rsidRDefault="00757463" w:rsidP="00F41841">
      <w:pPr>
        <w:jc w:val="both"/>
        <w:rPr>
          <w:rFonts w:ascii="Century Gothic" w:hAnsi="Century Gothic"/>
          <w:b/>
          <w:sz w:val="22"/>
          <w:szCs w:val="22"/>
          <w:lang w:val="es-CO"/>
        </w:rPr>
      </w:pPr>
    </w:p>
    <w:p w14:paraId="2CDD96E2" w14:textId="6E62F6B0" w:rsidR="00757463" w:rsidRPr="00757463" w:rsidRDefault="00757463" w:rsidP="00757463">
      <w:pPr>
        <w:pStyle w:val="Prrafodelista"/>
        <w:numPr>
          <w:ilvl w:val="0"/>
          <w:numId w:val="1"/>
        </w:numPr>
        <w:jc w:val="both"/>
        <w:rPr>
          <w:rFonts w:ascii="Century Gothic" w:hAnsi="Century Gothic"/>
          <w:b/>
          <w:sz w:val="22"/>
          <w:szCs w:val="22"/>
          <w:lang w:val="es-CO"/>
        </w:rPr>
      </w:pPr>
      <w:r w:rsidRPr="00757463">
        <w:rPr>
          <w:rFonts w:ascii="Century Gothic" w:hAnsi="Century Gothic"/>
          <w:b/>
          <w:sz w:val="22"/>
          <w:szCs w:val="22"/>
          <w:lang w:val="es-CO"/>
        </w:rPr>
        <w:t>ASSBASALUD y Secretaría de Desarrollo Social</w:t>
      </w:r>
    </w:p>
    <w:p w14:paraId="10923C71" w14:textId="77777777" w:rsidR="00BB2F7F" w:rsidRPr="00635096" w:rsidRDefault="00BB2F7F" w:rsidP="00E84A92">
      <w:pPr>
        <w:jc w:val="both"/>
        <w:rPr>
          <w:rFonts w:ascii="Century Gothic" w:hAnsi="Century Gothic"/>
          <w:sz w:val="22"/>
          <w:szCs w:val="22"/>
          <w:lang w:val="es-CO"/>
        </w:rPr>
      </w:pPr>
    </w:p>
    <w:p w14:paraId="176D09F6" w14:textId="77777777" w:rsidR="00BB2F7F" w:rsidRPr="00635096" w:rsidRDefault="00BB2F7F" w:rsidP="00BB2F7F">
      <w:pPr>
        <w:jc w:val="both"/>
        <w:rPr>
          <w:rFonts w:ascii="Century Gothic" w:hAnsi="Century Gothic"/>
          <w:b/>
          <w:sz w:val="22"/>
          <w:szCs w:val="22"/>
          <w:lang w:val="es-CO"/>
        </w:rPr>
      </w:pPr>
      <w:r w:rsidRPr="00635096">
        <w:rPr>
          <w:rFonts w:ascii="Century Gothic" w:hAnsi="Century Gothic"/>
          <w:b/>
          <w:sz w:val="22"/>
          <w:szCs w:val="22"/>
          <w:lang w:val="es-CO"/>
        </w:rPr>
        <w:t>-JAC Cervantes.</w:t>
      </w:r>
    </w:p>
    <w:p w14:paraId="4D23D5FE" w14:textId="77777777" w:rsidR="00BB2F7F" w:rsidRDefault="00BB2F7F" w:rsidP="00BB2F7F">
      <w:pPr>
        <w:jc w:val="both"/>
        <w:rPr>
          <w:rFonts w:ascii="Century Gothic" w:hAnsi="Century Gothic"/>
          <w:b/>
          <w:sz w:val="22"/>
          <w:szCs w:val="22"/>
          <w:lang w:val="es-CO"/>
        </w:rPr>
      </w:pPr>
      <w:r w:rsidRPr="00B42AF3">
        <w:rPr>
          <w:rFonts w:ascii="Century Gothic" w:hAnsi="Century Gothic"/>
          <w:b/>
          <w:sz w:val="22"/>
          <w:szCs w:val="22"/>
          <w:lang w:val="es-CO"/>
        </w:rPr>
        <w:t>¿Qué se ha pensado hacer con la infraestructura del antes puesto de salud del Barrio Cervantes? Nos gustaría que fuera devuelto a la JAC.</w:t>
      </w:r>
    </w:p>
    <w:p w14:paraId="194B8713" w14:textId="77777777" w:rsidR="00757463" w:rsidRPr="00263A93" w:rsidRDefault="00757463" w:rsidP="00757463">
      <w:pPr>
        <w:jc w:val="both"/>
        <w:rPr>
          <w:rFonts w:ascii="Century Gothic" w:hAnsi="Century Gothic"/>
          <w:sz w:val="22"/>
          <w:szCs w:val="22"/>
          <w:lang w:val="es-CO"/>
        </w:rPr>
      </w:pPr>
      <w:r>
        <w:rPr>
          <w:rFonts w:ascii="Century Gothic" w:hAnsi="Century Gothic"/>
          <w:sz w:val="22"/>
          <w:szCs w:val="22"/>
          <w:lang w:val="es-CO"/>
        </w:rPr>
        <w:t>R/: El inmueble donde funcionó</w:t>
      </w:r>
      <w:r w:rsidRPr="00263A93">
        <w:rPr>
          <w:rFonts w:ascii="Century Gothic" w:hAnsi="Century Gothic"/>
          <w:sz w:val="22"/>
          <w:szCs w:val="22"/>
          <w:lang w:val="es-CO"/>
        </w:rPr>
        <w:t xml:space="preserve"> el Centro de Salud Cervantes, no</w:t>
      </w:r>
      <w:r>
        <w:rPr>
          <w:rFonts w:ascii="Century Gothic" w:hAnsi="Century Gothic"/>
          <w:sz w:val="22"/>
          <w:szCs w:val="22"/>
          <w:lang w:val="es-CO"/>
        </w:rPr>
        <w:t xml:space="preserve"> es propiedad de Assbasalud ESE; Por tal razó</w:t>
      </w:r>
      <w:r w:rsidRPr="00263A93">
        <w:rPr>
          <w:rFonts w:ascii="Century Gothic" w:hAnsi="Century Gothic"/>
          <w:sz w:val="22"/>
          <w:szCs w:val="22"/>
          <w:lang w:val="es-CO"/>
        </w:rPr>
        <w:t xml:space="preserve">n la entidad hizo la entrega oficial del mencionado predio a la Oficina de Bienes del Municipio de Manizales mediante acta de fecha 09 de agosto de 2016, </w:t>
      </w:r>
      <w:r w:rsidRPr="00A47899">
        <w:rPr>
          <w:rFonts w:ascii="Century Gothic" w:hAnsi="Century Gothic"/>
          <w:sz w:val="22"/>
          <w:szCs w:val="22"/>
          <w:lang w:val="es-CO"/>
        </w:rPr>
        <w:t>la cual se adjunta copia (01 folio).</w:t>
      </w:r>
    </w:p>
    <w:p w14:paraId="018993EF" w14:textId="77777777" w:rsidR="00757463" w:rsidRPr="00263A93" w:rsidRDefault="00757463" w:rsidP="00757463">
      <w:pPr>
        <w:jc w:val="both"/>
        <w:rPr>
          <w:rFonts w:ascii="Century Gothic" w:hAnsi="Century Gothic"/>
          <w:sz w:val="22"/>
          <w:szCs w:val="22"/>
          <w:lang w:val="es-CO"/>
        </w:rPr>
      </w:pPr>
    </w:p>
    <w:p w14:paraId="15FCFBDD" w14:textId="77777777" w:rsidR="00757463" w:rsidRPr="00635096" w:rsidRDefault="00757463" w:rsidP="00757463">
      <w:pPr>
        <w:jc w:val="both"/>
        <w:rPr>
          <w:rFonts w:ascii="Century Gothic" w:hAnsi="Century Gothic"/>
          <w:sz w:val="22"/>
          <w:szCs w:val="22"/>
          <w:lang w:val="es-CO"/>
        </w:rPr>
      </w:pPr>
      <w:r>
        <w:rPr>
          <w:rFonts w:ascii="Century Gothic" w:hAnsi="Century Gothic"/>
          <w:sz w:val="22"/>
          <w:szCs w:val="22"/>
          <w:lang w:val="es-CO"/>
        </w:rPr>
        <w:t>Por l</w:t>
      </w:r>
      <w:r w:rsidRPr="00263A93">
        <w:rPr>
          <w:rFonts w:ascii="Century Gothic" w:hAnsi="Century Gothic"/>
          <w:sz w:val="22"/>
          <w:szCs w:val="22"/>
          <w:lang w:val="es-CO"/>
        </w:rPr>
        <w:t>o antes expuesto, las instalaciones donde func</w:t>
      </w:r>
      <w:r>
        <w:rPr>
          <w:rFonts w:ascii="Century Gothic" w:hAnsi="Century Gothic"/>
          <w:sz w:val="22"/>
          <w:szCs w:val="22"/>
          <w:lang w:val="es-CO"/>
        </w:rPr>
        <w:t>ionaba el centro de Salud, será la Administració</w:t>
      </w:r>
      <w:r w:rsidRPr="00263A93">
        <w:rPr>
          <w:rFonts w:ascii="Century Gothic" w:hAnsi="Century Gothic"/>
          <w:sz w:val="22"/>
          <w:szCs w:val="22"/>
          <w:lang w:val="es-CO"/>
        </w:rPr>
        <w:t>n Municipal quien defina el uso que se Ie seguirá dando al inmueble en beneficio de la comunidad, o si puede ser devuelto a la JAC del barrio Cervantes, correspondiéndole a éste el mantenimien</w:t>
      </w:r>
      <w:r>
        <w:rPr>
          <w:rFonts w:ascii="Century Gothic" w:hAnsi="Century Gothic"/>
          <w:sz w:val="22"/>
          <w:szCs w:val="22"/>
          <w:lang w:val="es-CO"/>
        </w:rPr>
        <w:t>to y el pago de los servicios pú</w:t>
      </w:r>
      <w:r w:rsidRPr="00263A93">
        <w:rPr>
          <w:rFonts w:ascii="Century Gothic" w:hAnsi="Century Gothic"/>
          <w:sz w:val="22"/>
          <w:szCs w:val="22"/>
          <w:lang w:val="es-CO"/>
        </w:rPr>
        <w:t>blicos.</w:t>
      </w:r>
    </w:p>
    <w:p w14:paraId="00AB4C5A" w14:textId="77777777" w:rsidR="00B84549" w:rsidRDefault="00B84549" w:rsidP="00387098">
      <w:pPr>
        <w:jc w:val="both"/>
        <w:rPr>
          <w:rFonts w:ascii="Century Gothic" w:hAnsi="Century Gothic"/>
          <w:sz w:val="22"/>
          <w:szCs w:val="22"/>
          <w:lang w:val="es-CO"/>
        </w:rPr>
      </w:pPr>
    </w:p>
    <w:p w14:paraId="53F3E648" w14:textId="6B8028E8" w:rsidR="00387098" w:rsidRDefault="00F41841" w:rsidP="00387098">
      <w:pPr>
        <w:jc w:val="both"/>
        <w:rPr>
          <w:rFonts w:ascii="Century Gothic" w:hAnsi="Century Gothic"/>
          <w:sz w:val="22"/>
          <w:szCs w:val="22"/>
          <w:lang w:val="es-CO"/>
        </w:rPr>
      </w:pPr>
      <w:r w:rsidRPr="00F41841">
        <w:rPr>
          <w:rFonts w:ascii="Century Gothic" w:hAnsi="Century Gothic"/>
          <w:sz w:val="22"/>
          <w:szCs w:val="22"/>
          <w:lang w:val="es-CO"/>
        </w:rPr>
        <w:t xml:space="preserve">Por </w:t>
      </w:r>
      <w:r w:rsidR="00B42AF3" w:rsidRPr="00F41841">
        <w:rPr>
          <w:rFonts w:ascii="Century Gothic" w:hAnsi="Century Gothic"/>
          <w:sz w:val="22"/>
          <w:szCs w:val="22"/>
          <w:lang w:val="es-CO"/>
        </w:rPr>
        <w:t>disposición</w:t>
      </w:r>
      <w:r w:rsidRPr="00F41841">
        <w:rPr>
          <w:rFonts w:ascii="Century Gothic" w:hAnsi="Century Gothic"/>
          <w:sz w:val="22"/>
          <w:szCs w:val="22"/>
          <w:lang w:val="es-CO"/>
        </w:rPr>
        <w:t xml:space="preserve"> del Alcalde, </w:t>
      </w:r>
      <w:r w:rsidR="00B42AF3" w:rsidRPr="00F41841">
        <w:rPr>
          <w:rFonts w:ascii="Century Gothic" w:hAnsi="Century Gothic"/>
          <w:sz w:val="22"/>
          <w:szCs w:val="22"/>
          <w:lang w:val="es-CO"/>
        </w:rPr>
        <w:t>Dr.</w:t>
      </w:r>
      <w:r w:rsidRPr="00F41841">
        <w:rPr>
          <w:rFonts w:ascii="Century Gothic" w:hAnsi="Century Gothic"/>
          <w:sz w:val="22"/>
          <w:szCs w:val="22"/>
          <w:lang w:val="es-CO"/>
        </w:rPr>
        <w:t xml:space="preserve"> JOSE OCTAVIO CARDONA LEON, estudiar concertada y coordinadamente con la Junta de </w:t>
      </w:r>
      <w:r w:rsidR="00B42AF3" w:rsidRPr="00F41841">
        <w:rPr>
          <w:rFonts w:ascii="Century Gothic" w:hAnsi="Century Gothic"/>
          <w:sz w:val="22"/>
          <w:szCs w:val="22"/>
          <w:lang w:val="es-CO"/>
        </w:rPr>
        <w:t>Acción</w:t>
      </w:r>
      <w:r w:rsidRPr="00F41841">
        <w:rPr>
          <w:rFonts w:ascii="Century Gothic" w:hAnsi="Century Gothic"/>
          <w:sz w:val="22"/>
          <w:szCs w:val="22"/>
          <w:lang w:val="es-CO"/>
        </w:rPr>
        <w:t xml:space="preserve"> Comunal del Barrio Cervantes, de acuerdo  a proyecto, la entrega en comodato del puesto de Salud de Cervantes </w:t>
      </w:r>
      <w:r w:rsidR="00B42AF3" w:rsidRPr="00F41841">
        <w:rPr>
          <w:rFonts w:ascii="Century Gothic" w:hAnsi="Century Gothic"/>
          <w:sz w:val="22"/>
          <w:szCs w:val="22"/>
          <w:lang w:val="es-CO"/>
        </w:rPr>
        <w:t>para tod</w:t>
      </w:r>
      <w:r w:rsidR="00B42AF3">
        <w:rPr>
          <w:rFonts w:ascii="Century Gothic" w:hAnsi="Century Gothic"/>
          <w:sz w:val="22"/>
          <w:szCs w:val="22"/>
          <w:lang w:val="es-CO"/>
        </w:rPr>
        <w:t>as las actividades</w:t>
      </w:r>
      <w:r w:rsidRPr="00F41841">
        <w:rPr>
          <w:rFonts w:ascii="Century Gothic" w:hAnsi="Century Gothic"/>
          <w:sz w:val="22"/>
          <w:szCs w:val="22"/>
          <w:lang w:val="es-CO"/>
        </w:rPr>
        <w:t xml:space="preserve"> comunitarias del sector,  a través  de contrato de comodato.</w:t>
      </w:r>
    </w:p>
    <w:p w14:paraId="21252C9A" w14:textId="77777777" w:rsidR="00CF5EC8" w:rsidRDefault="00CF5EC8" w:rsidP="00387098">
      <w:pPr>
        <w:jc w:val="both"/>
        <w:rPr>
          <w:rFonts w:ascii="Century Gothic" w:hAnsi="Century Gothic"/>
          <w:sz w:val="22"/>
          <w:szCs w:val="22"/>
          <w:lang w:val="es-CO"/>
        </w:rPr>
      </w:pPr>
    </w:p>
    <w:p w14:paraId="1C7414C3" w14:textId="02D3092F" w:rsidR="009207D8" w:rsidRPr="00387098" w:rsidRDefault="00387098" w:rsidP="00387098">
      <w:pPr>
        <w:pStyle w:val="Prrafodelista"/>
        <w:numPr>
          <w:ilvl w:val="0"/>
          <w:numId w:val="1"/>
        </w:numPr>
        <w:jc w:val="both"/>
        <w:rPr>
          <w:rFonts w:ascii="Century Gothic" w:hAnsi="Century Gothic"/>
          <w:b/>
          <w:sz w:val="22"/>
          <w:szCs w:val="22"/>
          <w:lang w:val="es-CO"/>
        </w:rPr>
      </w:pPr>
      <w:r w:rsidRPr="00387098">
        <w:rPr>
          <w:rFonts w:ascii="Century Gothic" w:hAnsi="Century Gothic"/>
          <w:b/>
          <w:sz w:val="22"/>
          <w:szCs w:val="22"/>
          <w:lang w:val="es-CO"/>
        </w:rPr>
        <w:t xml:space="preserve">Personería de Manizales: </w:t>
      </w:r>
    </w:p>
    <w:p w14:paraId="06EB100A" w14:textId="77777777" w:rsidR="00387098" w:rsidRPr="00387098" w:rsidRDefault="00387098" w:rsidP="00387098">
      <w:pPr>
        <w:ind w:left="360"/>
        <w:jc w:val="both"/>
        <w:rPr>
          <w:rFonts w:ascii="Century Gothic" w:hAnsi="Century Gothic"/>
          <w:sz w:val="22"/>
          <w:szCs w:val="22"/>
          <w:lang w:val="es-CO"/>
        </w:rPr>
      </w:pPr>
    </w:p>
    <w:p w14:paraId="5C5A1143" w14:textId="1263C278" w:rsidR="009207D8" w:rsidRPr="00635096" w:rsidRDefault="009207D8" w:rsidP="00945D05">
      <w:pPr>
        <w:rPr>
          <w:rFonts w:ascii="Century Gothic" w:hAnsi="Century Gothic"/>
          <w:b/>
          <w:sz w:val="22"/>
          <w:szCs w:val="22"/>
          <w:lang w:val="es-CO"/>
        </w:rPr>
      </w:pPr>
      <w:r w:rsidRPr="00635096">
        <w:rPr>
          <w:rFonts w:ascii="Century Gothic" w:hAnsi="Century Gothic"/>
          <w:b/>
          <w:sz w:val="22"/>
          <w:szCs w:val="22"/>
          <w:lang w:val="es-CO"/>
        </w:rPr>
        <w:t xml:space="preserve">-Clara Rosa Patiño. </w:t>
      </w:r>
      <w:r w:rsidR="0033768A" w:rsidRPr="00635096">
        <w:rPr>
          <w:rFonts w:ascii="Century Gothic" w:hAnsi="Century Gothic"/>
          <w:b/>
          <w:sz w:val="22"/>
          <w:szCs w:val="22"/>
          <w:lang w:val="es-CO"/>
        </w:rPr>
        <w:t xml:space="preserve"> Correo electrónico: claparios@gmail.com</w:t>
      </w:r>
    </w:p>
    <w:p w14:paraId="6DD13581" w14:textId="3702F2D3" w:rsidR="00945D05" w:rsidRPr="00387098" w:rsidRDefault="009207D8" w:rsidP="00945D05">
      <w:pPr>
        <w:rPr>
          <w:rFonts w:ascii="Century Gothic" w:hAnsi="Century Gothic"/>
          <w:b/>
          <w:sz w:val="22"/>
          <w:szCs w:val="22"/>
          <w:lang w:val="es-CO"/>
        </w:rPr>
      </w:pPr>
      <w:r w:rsidRPr="00387098">
        <w:rPr>
          <w:rFonts w:ascii="Century Gothic" w:hAnsi="Century Gothic"/>
          <w:b/>
          <w:sz w:val="22"/>
          <w:szCs w:val="22"/>
          <w:lang w:val="es-CO"/>
        </w:rPr>
        <w:t xml:space="preserve">¿Qué </w:t>
      </w:r>
      <w:r w:rsidR="0033768A" w:rsidRPr="00387098">
        <w:rPr>
          <w:rFonts w:ascii="Century Gothic" w:hAnsi="Century Gothic"/>
          <w:b/>
          <w:sz w:val="22"/>
          <w:szCs w:val="22"/>
          <w:lang w:val="es-CO"/>
        </w:rPr>
        <w:t>proyectos maneja la Personería?</w:t>
      </w:r>
    </w:p>
    <w:p w14:paraId="5B1DD82F" w14:textId="604106C7" w:rsidR="006510F4" w:rsidRPr="00635096" w:rsidRDefault="00387098" w:rsidP="006510F4">
      <w:pPr>
        <w:pStyle w:val="xmsonormal"/>
        <w:shd w:val="clear" w:color="auto" w:fill="FFFFFF"/>
        <w:spacing w:before="0" w:beforeAutospacing="0" w:after="0" w:afterAutospacing="0"/>
        <w:rPr>
          <w:rFonts w:ascii="Century Gothic" w:hAnsi="Century Gothic"/>
          <w:sz w:val="22"/>
          <w:szCs w:val="22"/>
        </w:rPr>
      </w:pPr>
      <w:r>
        <w:rPr>
          <w:rFonts w:ascii="Century Gothic" w:eastAsiaTheme="minorHAnsi" w:hAnsi="Century Gothic" w:cstheme="minorBidi"/>
          <w:sz w:val="22"/>
          <w:szCs w:val="22"/>
          <w:lang w:eastAsia="en-US"/>
        </w:rPr>
        <w:t xml:space="preserve">R: </w:t>
      </w:r>
      <w:r w:rsidR="006510F4" w:rsidRPr="00635096">
        <w:rPr>
          <w:rFonts w:ascii="Century Gothic" w:hAnsi="Century Gothic"/>
          <w:sz w:val="22"/>
          <w:szCs w:val="22"/>
        </w:rPr>
        <w:t>La Personería de Manizales es un Organismo de Control Administrativo y Disciplinario y que hace parte del Ministerio Público.</w:t>
      </w:r>
    </w:p>
    <w:p w14:paraId="5DD5592D" w14:textId="77777777" w:rsidR="00387098" w:rsidRDefault="006510F4" w:rsidP="006510F4">
      <w:pPr>
        <w:pStyle w:val="xmsonormal"/>
        <w:shd w:val="clear" w:color="auto" w:fill="FFFFFF"/>
        <w:spacing w:before="0" w:beforeAutospacing="0" w:after="0" w:afterAutospacing="0"/>
        <w:rPr>
          <w:rFonts w:ascii="Century Gothic" w:hAnsi="Century Gothic"/>
          <w:sz w:val="22"/>
          <w:szCs w:val="22"/>
        </w:rPr>
      </w:pPr>
      <w:r w:rsidRPr="00635096">
        <w:rPr>
          <w:rFonts w:ascii="Century Gothic" w:hAnsi="Century Gothic"/>
          <w:sz w:val="22"/>
          <w:szCs w:val="22"/>
        </w:rPr>
        <w:t> </w:t>
      </w:r>
    </w:p>
    <w:p w14:paraId="21D77B48" w14:textId="5CCB052A" w:rsidR="006510F4" w:rsidRPr="00635096" w:rsidRDefault="006510F4" w:rsidP="006510F4">
      <w:pPr>
        <w:pStyle w:val="xmsonormal"/>
        <w:shd w:val="clear" w:color="auto" w:fill="FFFFFF"/>
        <w:spacing w:before="0" w:beforeAutospacing="0" w:after="0" w:afterAutospacing="0"/>
        <w:rPr>
          <w:rFonts w:ascii="Century Gothic" w:hAnsi="Century Gothic"/>
          <w:sz w:val="22"/>
          <w:szCs w:val="22"/>
        </w:rPr>
      </w:pPr>
      <w:r w:rsidRPr="00635096">
        <w:rPr>
          <w:rFonts w:ascii="Century Gothic" w:hAnsi="Century Gothic"/>
          <w:sz w:val="22"/>
          <w:szCs w:val="22"/>
        </w:rPr>
        <w:t>Los proyectos que realiza son Sociales y lo hace a través de las Áreas misionales, Proyectos que están consignados en el plan de acción así:</w:t>
      </w:r>
    </w:p>
    <w:p w14:paraId="62A14E33" w14:textId="77777777" w:rsidR="006510F4" w:rsidRPr="00635096" w:rsidRDefault="006510F4" w:rsidP="006510F4">
      <w:pPr>
        <w:pStyle w:val="xmsonormal"/>
        <w:shd w:val="clear" w:color="auto" w:fill="FFFFFF"/>
        <w:spacing w:before="0" w:beforeAutospacing="0" w:after="0" w:afterAutospacing="0"/>
        <w:rPr>
          <w:rFonts w:ascii="Century Gothic" w:hAnsi="Century Gothic"/>
          <w:sz w:val="22"/>
          <w:szCs w:val="22"/>
        </w:rPr>
      </w:pPr>
      <w:r w:rsidRPr="00635096">
        <w:rPr>
          <w:rFonts w:ascii="Century Gothic" w:hAnsi="Century Gothic"/>
          <w:sz w:val="22"/>
          <w:szCs w:val="22"/>
        </w:rPr>
        <w:t> </w:t>
      </w:r>
    </w:p>
    <w:p w14:paraId="6141DA95" w14:textId="77777777" w:rsidR="006510F4" w:rsidRPr="00635096" w:rsidRDefault="006510F4" w:rsidP="006510F4">
      <w:pPr>
        <w:pStyle w:val="xmsonormal"/>
        <w:shd w:val="clear" w:color="auto" w:fill="FFFFFF"/>
        <w:spacing w:before="0" w:beforeAutospacing="0" w:after="0" w:afterAutospacing="0"/>
        <w:rPr>
          <w:rFonts w:ascii="Century Gothic" w:hAnsi="Century Gothic"/>
          <w:sz w:val="22"/>
          <w:szCs w:val="22"/>
        </w:rPr>
      </w:pPr>
      <w:r w:rsidRPr="00635096">
        <w:rPr>
          <w:rFonts w:ascii="Century Gothic" w:hAnsi="Century Gothic"/>
          <w:b/>
          <w:bCs/>
          <w:sz w:val="22"/>
          <w:szCs w:val="22"/>
        </w:rPr>
        <w:t>AREA DE DERECHOS HUMANOS</w:t>
      </w:r>
      <w:r w:rsidRPr="00635096">
        <w:rPr>
          <w:rFonts w:ascii="Century Gothic" w:hAnsi="Century Gothic"/>
          <w:sz w:val="22"/>
          <w:szCs w:val="22"/>
        </w:rPr>
        <w:t>:</w:t>
      </w:r>
    </w:p>
    <w:p w14:paraId="5544059A" w14:textId="3534B0F2" w:rsidR="006510F4" w:rsidRPr="00635096" w:rsidRDefault="00A144DE" w:rsidP="00A144DE">
      <w:pPr>
        <w:pStyle w:val="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Proyecto Personeros Estudiantiles a través de las mesas de participación.</w:t>
      </w:r>
    </w:p>
    <w:p w14:paraId="0BF740A2" w14:textId="77777777" w:rsidR="00A144DE" w:rsidRDefault="00A144DE" w:rsidP="00A144DE">
      <w:pPr>
        <w:pStyle w:val="xmsolistparagraph"/>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Protección de los Derechos hum</w:t>
      </w:r>
      <w:r>
        <w:rPr>
          <w:rFonts w:ascii="Century Gothic" w:hAnsi="Century Gothic"/>
          <w:sz w:val="22"/>
          <w:szCs w:val="22"/>
        </w:rPr>
        <w:t xml:space="preserve">anos en Defensa de los Derechos </w:t>
      </w:r>
      <w:r w:rsidR="006510F4" w:rsidRPr="00635096">
        <w:rPr>
          <w:rFonts w:ascii="Century Gothic" w:hAnsi="Century Gothic"/>
          <w:sz w:val="22"/>
          <w:szCs w:val="22"/>
        </w:rPr>
        <w:t>Fundamentales, por medio de Acciones de Tutela, Impugnaciones e Incidentes de Desacato frente a las EPS e IPS.</w:t>
      </w:r>
    </w:p>
    <w:p w14:paraId="5ADB1222" w14:textId="77777777" w:rsidR="00A144DE" w:rsidRDefault="00A144DE" w:rsidP="00A144DE">
      <w:pPr>
        <w:pStyle w:val="xmsolistparagraph"/>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Jornadas masivas de conciliación.</w:t>
      </w:r>
    </w:p>
    <w:p w14:paraId="6E4E4943" w14:textId="1E738B93" w:rsidR="006510F4" w:rsidRPr="00635096" w:rsidRDefault="00A144DE" w:rsidP="00A144DE">
      <w:pPr>
        <w:pStyle w:val="xmsolistparagraph"/>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Jornadas de definición Militar.</w:t>
      </w:r>
    </w:p>
    <w:p w14:paraId="4C5D723F" w14:textId="1B344696" w:rsidR="006510F4" w:rsidRPr="00635096" w:rsidRDefault="00A144DE" w:rsidP="00A144DE">
      <w:pPr>
        <w:pStyle w:val="xmsolistparagraph"/>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Visitas periódicas a Centros Hospitalarios.</w:t>
      </w:r>
    </w:p>
    <w:p w14:paraId="3D77B876" w14:textId="77777777" w:rsidR="00A144DE" w:rsidRDefault="00A144DE" w:rsidP="00A144DE">
      <w:pPr>
        <w:pStyle w:val="xmsolistparagraph"/>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 xml:space="preserve">Programa </w:t>
      </w:r>
      <w:r w:rsidR="00315573" w:rsidRPr="00635096">
        <w:rPr>
          <w:rFonts w:ascii="Century Gothic" w:hAnsi="Century Gothic"/>
          <w:sz w:val="22"/>
          <w:szCs w:val="22"/>
        </w:rPr>
        <w:t>Rétate</w:t>
      </w:r>
      <w:r w:rsidR="006510F4" w:rsidRPr="00635096">
        <w:rPr>
          <w:rFonts w:ascii="Century Gothic" w:hAnsi="Century Gothic"/>
          <w:sz w:val="22"/>
          <w:szCs w:val="22"/>
        </w:rPr>
        <w:t xml:space="preserve"> “Estamos en tiempos de Paz” con los estudiantes de los Colegios de Manizales.</w:t>
      </w:r>
    </w:p>
    <w:p w14:paraId="406D24C3" w14:textId="69B46387" w:rsidR="006510F4" w:rsidRPr="00635096" w:rsidRDefault="00A144DE" w:rsidP="00A144DE">
      <w:pPr>
        <w:pStyle w:val="xmsolistparagraph"/>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Celebración del Día Nacional de los Derechos Humanos.</w:t>
      </w:r>
    </w:p>
    <w:p w14:paraId="7C8540A2" w14:textId="77777777" w:rsidR="00A47899" w:rsidRDefault="00A47899" w:rsidP="00A144DE">
      <w:pPr>
        <w:pStyle w:val="xmsolistparagraph"/>
        <w:shd w:val="clear" w:color="auto" w:fill="FFFFFF"/>
        <w:spacing w:before="0" w:beforeAutospacing="0" w:after="0" w:afterAutospacing="0"/>
        <w:jc w:val="both"/>
        <w:rPr>
          <w:rFonts w:ascii="Century Gothic" w:hAnsi="Century Gothic"/>
          <w:sz w:val="22"/>
          <w:szCs w:val="22"/>
        </w:rPr>
      </w:pPr>
    </w:p>
    <w:p w14:paraId="1F0D93DE" w14:textId="77777777" w:rsidR="00A47899" w:rsidRDefault="00A47899" w:rsidP="00A144DE">
      <w:pPr>
        <w:pStyle w:val="xmsolistparagraph"/>
        <w:shd w:val="clear" w:color="auto" w:fill="FFFFFF"/>
        <w:spacing w:before="0" w:beforeAutospacing="0" w:after="0" w:afterAutospacing="0"/>
        <w:jc w:val="both"/>
        <w:rPr>
          <w:rFonts w:ascii="Century Gothic" w:hAnsi="Century Gothic"/>
          <w:sz w:val="22"/>
          <w:szCs w:val="22"/>
        </w:rPr>
      </w:pPr>
    </w:p>
    <w:p w14:paraId="36282209" w14:textId="326D4A57" w:rsidR="006510F4" w:rsidRPr="00635096" w:rsidRDefault="00A144DE" w:rsidP="00A144DE">
      <w:pPr>
        <w:pStyle w:val="xmsolistparagraph"/>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Apoyo a población Adulto Mayor.</w:t>
      </w:r>
    </w:p>
    <w:p w14:paraId="0CADBC46" w14:textId="6113D971" w:rsidR="006510F4" w:rsidRPr="00635096" w:rsidRDefault="00A144DE" w:rsidP="00B84549">
      <w:pPr>
        <w:pStyle w:val="xmsolistparagraph"/>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Programas para evitar la explotación sexual infantil.</w:t>
      </w:r>
    </w:p>
    <w:p w14:paraId="0310012E" w14:textId="46E184C3" w:rsidR="00635096" w:rsidRPr="00A144DE" w:rsidRDefault="006510F4" w:rsidP="00A144DE">
      <w:pPr>
        <w:pStyle w:val="xmsolistparagraph"/>
        <w:shd w:val="clear" w:color="auto" w:fill="FFFFFF"/>
        <w:spacing w:before="0" w:beforeAutospacing="0" w:after="0" w:afterAutospacing="0"/>
        <w:ind w:left="720"/>
        <w:rPr>
          <w:rFonts w:ascii="Century Gothic" w:hAnsi="Century Gothic"/>
          <w:sz w:val="22"/>
          <w:szCs w:val="22"/>
        </w:rPr>
      </w:pPr>
      <w:r w:rsidRPr="00635096">
        <w:rPr>
          <w:rFonts w:ascii="Century Gothic" w:hAnsi="Century Gothic"/>
          <w:sz w:val="22"/>
          <w:szCs w:val="22"/>
        </w:rPr>
        <w:t> </w:t>
      </w:r>
    </w:p>
    <w:p w14:paraId="6077BBE0" w14:textId="049A797E" w:rsidR="006510F4" w:rsidRPr="00635096" w:rsidRDefault="000B5101" w:rsidP="006510F4">
      <w:pPr>
        <w:pStyle w:val="xmsonormal"/>
        <w:shd w:val="clear" w:color="auto" w:fill="FFFFFF"/>
        <w:spacing w:before="0" w:beforeAutospacing="0" w:after="0" w:afterAutospacing="0"/>
        <w:rPr>
          <w:rFonts w:ascii="Century Gothic" w:hAnsi="Century Gothic"/>
          <w:sz w:val="22"/>
          <w:szCs w:val="22"/>
        </w:rPr>
      </w:pPr>
      <w:r>
        <w:rPr>
          <w:rFonts w:ascii="Century Gothic" w:hAnsi="Century Gothic"/>
          <w:b/>
          <w:bCs/>
          <w:sz w:val="22"/>
          <w:szCs w:val="22"/>
        </w:rPr>
        <w:t>Á</w:t>
      </w:r>
      <w:r w:rsidR="006510F4" w:rsidRPr="00635096">
        <w:rPr>
          <w:rFonts w:ascii="Century Gothic" w:hAnsi="Century Gothic"/>
          <w:b/>
          <w:bCs/>
          <w:sz w:val="22"/>
          <w:szCs w:val="22"/>
        </w:rPr>
        <w:t>REA DE PARTICIPACION CIUDADANA</w:t>
      </w:r>
      <w:r w:rsidR="006510F4" w:rsidRPr="00635096">
        <w:rPr>
          <w:rFonts w:ascii="Century Gothic" w:hAnsi="Century Gothic"/>
          <w:sz w:val="22"/>
          <w:szCs w:val="22"/>
        </w:rPr>
        <w:t>:</w:t>
      </w:r>
    </w:p>
    <w:p w14:paraId="59452623" w14:textId="77777777" w:rsidR="002E135A" w:rsidRDefault="006510F4" w:rsidP="002E135A">
      <w:pPr>
        <w:pStyle w:val="xmsonormal"/>
        <w:shd w:val="clear" w:color="auto" w:fill="FFFFFF"/>
        <w:spacing w:before="0" w:beforeAutospacing="0" w:after="0" w:afterAutospacing="0"/>
        <w:rPr>
          <w:rFonts w:ascii="Century Gothic" w:hAnsi="Century Gothic"/>
          <w:sz w:val="22"/>
          <w:szCs w:val="22"/>
        </w:rPr>
      </w:pPr>
      <w:r w:rsidRPr="00635096">
        <w:rPr>
          <w:rFonts w:ascii="Century Gothic" w:hAnsi="Century Gothic"/>
          <w:sz w:val="22"/>
          <w:szCs w:val="22"/>
        </w:rPr>
        <w:t> </w:t>
      </w:r>
      <w:r w:rsidR="002E135A">
        <w:rPr>
          <w:rFonts w:ascii="Century Gothic" w:hAnsi="Century Gothic"/>
          <w:sz w:val="22"/>
          <w:szCs w:val="22"/>
        </w:rPr>
        <w:t>-</w:t>
      </w:r>
      <w:r w:rsidRPr="00635096">
        <w:rPr>
          <w:rFonts w:ascii="Century Gothic" w:hAnsi="Century Gothic"/>
          <w:sz w:val="22"/>
          <w:szCs w:val="22"/>
        </w:rPr>
        <w:t>Capacitación a la Comunidad sobre mecanismos de Participación Ciudadana.</w:t>
      </w:r>
    </w:p>
    <w:p w14:paraId="388711B1" w14:textId="232C698A" w:rsidR="006510F4" w:rsidRPr="00635096" w:rsidRDefault="002E135A" w:rsidP="002E135A">
      <w:pPr>
        <w:pStyle w:val="xmsonormal"/>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Capacitación a la Ciudadanía en general  sobre Derechos de Petición.</w:t>
      </w:r>
    </w:p>
    <w:p w14:paraId="30BE8B45" w14:textId="78980F00" w:rsidR="006510F4" w:rsidRPr="00635096" w:rsidRDefault="002E135A" w:rsidP="002E135A">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Style w:val="apple-converted-space"/>
          <w:rFonts w:ascii="Century Gothic" w:hAnsi="Century Gothic"/>
          <w:sz w:val="22"/>
          <w:szCs w:val="22"/>
        </w:rPr>
        <w:t> </w:t>
      </w:r>
      <w:r w:rsidR="006510F4" w:rsidRPr="00635096">
        <w:rPr>
          <w:rFonts w:ascii="Century Gothic" w:hAnsi="Century Gothic"/>
          <w:sz w:val="22"/>
          <w:szCs w:val="22"/>
        </w:rPr>
        <w:t>Todo lo relacionado con el  del  Comité de Estratificación Socioeconómica.</w:t>
      </w:r>
    </w:p>
    <w:p w14:paraId="18F192FC" w14:textId="2CEA316E" w:rsidR="006510F4" w:rsidRPr="00635096" w:rsidRDefault="002E135A" w:rsidP="002E135A">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 xml:space="preserve">Capacitaciones  sobre </w:t>
      </w:r>
      <w:r w:rsidRPr="00635096">
        <w:rPr>
          <w:rFonts w:ascii="Century Gothic" w:hAnsi="Century Gothic"/>
          <w:sz w:val="22"/>
          <w:szCs w:val="22"/>
        </w:rPr>
        <w:t>cómo</w:t>
      </w:r>
      <w:r w:rsidR="006510F4" w:rsidRPr="00635096">
        <w:rPr>
          <w:rFonts w:ascii="Century Gothic" w:hAnsi="Century Gothic"/>
          <w:sz w:val="22"/>
          <w:szCs w:val="22"/>
        </w:rPr>
        <w:t xml:space="preserve"> ejercer el Control Social.</w:t>
      </w:r>
    </w:p>
    <w:p w14:paraId="2EAE4D89" w14:textId="4EE51E45" w:rsidR="00CF5EC8" w:rsidRPr="00B84549" w:rsidRDefault="002E135A" w:rsidP="00B84549">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Visitas para vigilar los Precios de la Canasta Familiar y o</w:t>
      </w:r>
      <w:r w:rsidR="00B84549">
        <w:rPr>
          <w:rFonts w:ascii="Century Gothic" w:hAnsi="Century Gothic"/>
          <w:sz w:val="22"/>
          <w:szCs w:val="22"/>
        </w:rPr>
        <w:t>bligaciones de los Consumidores.</w:t>
      </w:r>
    </w:p>
    <w:p w14:paraId="6FE140FB" w14:textId="77777777" w:rsidR="00CF5EC8" w:rsidRDefault="00CF5EC8" w:rsidP="002E135A">
      <w:pPr>
        <w:pStyle w:val="xmsonormal"/>
        <w:shd w:val="clear" w:color="auto" w:fill="FFFFFF"/>
        <w:spacing w:before="0" w:beforeAutospacing="0" w:after="0" w:afterAutospacing="0"/>
        <w:rPr>
          <w:rFonts w:ascii="Century Gothic" w:hAnsi="Century Gothic"/>
          <w:b/>
          <w:bCs/>
          <w:sz w:val="22"/>
          <w:szCs w:val="22"/>
        </w:rPr>
      </w:pPr>
    </w:p>
    <w:p w14:paraId="01297197" w14:textId="15FDC2E8" w:rsidR="002E135A" w:rsidRDefault="000B5101" w:rsidP="002E135A">
      <w:pPr>
        <w:pStyle w:val="xmsonormal"/>
        <w:shd w:val="clear" w:color="auto" w:fill="FFFFFF"/>
        <w:spacing w:before="0" w:beforeAutospacing="0" w:after="0" w:afterAutospacing="0"/>
        <w:rPr>
          <w:rFonts w:ascii="Century Gothic" w:hAnsi="Century Gothic"/>
          <w:sz w:val="22"/>
          <w:szCs w:val="22"/>
        </w:rPr>
      </w:pPr>
      <w:r>
        <w:rPr>
          <w:rFonts w:ascii="Century Gothic" w:hAnsi="Century Gothic"/>
          <w:b/>
          <w:bCs/>
          <w:sz w:val="22"/>
          <w:szCs w:val="22"/>
        </w:rPr>
        <w:t>Á</w:t>
      </w:r>
      <w:r w:rsidR="006510F4" w:rsidRPr="00635096">
        <w:rPr>
          <w:rFonts w:ascii="Century Gothic" w:hAnsi="Century Gothic"/>
          <w:b/>
          <w:bCs/>
          <w:sz w:val="22"/>
          <w:szCs w:val="22"/>
        </w:rPr>
        <w:t>REA DE CONTRATACION ESTATAL MEDIO AMBIENTE Y DE INGENIERIA</w:t>
      </w:r>
      <w:r w:rsidR="006510F4" w:rsidRPr="00635096">
        <w:rPr>
          <w:rFonts w:ascii="Century Gothic" w:hAnsi="Century Gothic"/>
          <w:sz w:val="22"/>
          <w:szCs w:val="22"/>
        </w:rPr>
        <w:t>:</w:t>
      </w:r>
    </w:p>
    <w:p w14:paraId="472BD636" w14:textId="77777777" w:rsidR="002E135A" w:rsidRDefault="002E135A" w:rsidP="002E135A">
      <w:pPr>
        <w:pStyle w:val="xmsonormal"/>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Proyectos Sociales en Defensa de los Derechos Colectivos y del Medio Ambiente a través de las Acciones Populares que comprenden  los Pactos de Cumplimiento y Comités de Verificación.</w:t>
      </w:r>
    </w:p>
    <w:p w14:paraId="274A27B3" w14:textId="66EE7FCA" w:rsidR="00B84549" w:rsidRDefault="002E135A" w:rsidP="00A47899">
      <w:pPr>
        <w:pStyle w:val="xmsonormal"/>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Presentación  de Acciones Constitucionales de Cumplimiento.</w:t>
      </w:r>
    </w:p>
    <w:p w14:paraId="0065B962" w14:textId="77777777" w:rsidR="002E135A" w:rsidRDefault="002E135A" w:rsidP="002E135A">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Inspecciones o Visitas Técnicas de las Obras Públicas.</w:t>
      </w:r>
    </w:p>
    <w:p w14:paraId="7020A972" w14:textId="7AB8D33E" w:rsidR="006510F4" w:rsidRPr="00635096" w:rsidRDefault="002E135A" w:rsidP="002E135A">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Conocimiento de los Pla</w:t>
      </w:r>
      <w:r>
        <w:rPr>
          <w:rFonts w:ascii="Century Gothic" w:hAnsi="Century Gothic"/>
          <w:sz w:val="22"/>
          <w:szCs w:val="22"/>
        </w:rPr>
        <w:t>nes de Ordenamiento Territorial</w:t>
      </w:r>
      <w:r w:rsidR="006510F4" w:rsidRPr="00635096">
        <w:rPr>
          <w:rFonts w:ascii="Century Gothic" w:hAnsi="Century Gothic"/>
          <w:sz w:val="22"/>
          <w:szCs w:val="22"/>
        </w:rPr>
        <w:t>.</w:t>
      </w:r>
    </w:p>
    <w:p w14:paraId="301174A0" w14:textId="6F5C76AD" w:rsidR="006510F4" w:rsidRPr="00635096" w:rsidRDefault="002E135A" w:rsidP="002E135A">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Manejo Jurídico del Espacio Público  y protección del Derecho al Trabajo de los Vendedores Ambulantes.</w:t>
      </w:r>
    </w:p>
    <w:p w14:paraId="28B3DB7E" w14:textId="4FB44C73" w:rsidR="006510F4" w:rsidRPr="00635096" w:rsidRDefault="002E135A" w:rsidP="002E135A">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Vigilancia y acompañamiento en tema</w:t>
      </w:r>
      <w:r>
        <w:rPr>
          <w:rFonts w:ascii="Century Gothic" w:hAnsi="Century Gothic"/>
          <w:sz w:val="22"/>
          <w:szCs w:val="22"/>
        </w:rPr>
        <w:t>s de Vivienda de Interés Social</w:t>
      </w:r>
      <w:r w:rsidR="006510F4" w:rsidRPr="00635096">
        <w:rPr>
          <w:rFonts w:ascii="Century Gothic" w:hAnsi="Century Gothic"/>
          <w:sz w:val="22"/>
          <w:szCs w:val="22"/>
        </w:rPr>
        <w:t>.</w:t>
      </w:r>
    </w:p>
    <w:p w14:paraId="16F8418D" w14:textId="5DBC51C4" w:rsidR="006510F4" w:rsidRPr="00635096" w:rsidRDefault="002E135A" w:rsidP="002E135A">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Protección Animal.</w:t>
      </w:r>
    </w:p>
    <w:p w14:paraId="4CF76A5B" w14:textId="2846D47D" w:rsidR="006510F4" w:rsidRPr="00635096" w:rsidRDefault="002E135A" w:rsidP="002E135A">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Coadyuvancias en la Acciones Populares de los Ciudadanos.</w:t>
      </w:r>
    </w:p>
    <w:p w14:paraId="0FA67023" w14:textId="35D4C51D" w:rsidR="006510F4" w:rsidRPr="00635096" w:rsidRDefault="006510F4" w:rsidP="006510F4">
      <w:pPr>
        <w:pStyle w:val="xmsonormal"/>
        <w:shd w:val="clear" w:color="auto" w:fill="FFFFFF"/>
        <w:spacing w:before="0" w:beforeAutospacing="0" w:after="0" w:afterAutospacing="0"/>
        <w:rPr>
          <w:rFonts w:ascii="Century Gothic" w:hAnsi="Century Gothic"/>
          <w:sz w:val="22"/>
          <w:szCs w:val="22"/>
        </w:rPr>
      </w:pPr>
      <w:r w:rsidRPr="00635096">
        <w:rPr>
          <w:rFonts w:ascii="Century Gothic" w:hAnsi="Century Gothic"/>
          <w:sz w:val="22"/>
          <w:szCs w:val="22"/>
        </w:rPr>
        <w:t> </w:t>
      </w:r>
    </w:p>
    <w:p w14:paraId="7F289839" w14:textId="636C5B6B" w:rsidR="006510F4" w:rsidRPr="00635096" w:rsidRDefault="000B5101" w:rsidP="006510F4">
      <w:pPr>
        <w:pStyle w:val="xmsonormal"/>
        <w:shd w:val="clear" w:color="auto" w:fill="FFFFFF"/>
        <w:spacing w:before="0" w:beforeAutospacing="0" w:after="0" w:afterAutospacing="0"/>
        <w:rPr>
          <w:rFonts w:ascii="Century Gothic" w:hAnsi="Century Gothic"/>
          <w:sz w:val="22"/>
          <w:szCs w:val="22"/>
        </w:rPr>
      </w:pPr>
      <w:r>
        <w:rPr>
          <w:rFonts w:ascii="Century Gothic" w:hAnsi="Century Gothic"/>
          <w:b/>
          <w:bCs/>
          <w:sz w:val="22"/>
          <w:szCs w:val="22"/>
        </w:rPr>
        <w:t>Á</w:t>
      </w:r>
      <w:r w:rsidR="006510F4" w:rsidRPr="00635096">
        <w:rPr>
          <w:rFonts w:ascii="Century Gothic" w:hAnsi="Century Gothic"/>
          <w:b/>
          <w:bCs/>
          <w:sz w:val="22"/>
          <w:szCs w:val="22"/>
        </w:rPr>
        <w:t>REA DE DERECHO PENAL.</w:t>
      </w:r>
    </w:p>
    <w:p w14:paraId="59740EF6" w14:textId="0B2BE367" w:rsidR="006510F4" w:rsidRPr="00635096" w:rsidRDefault="000C47CE" w:rsidP="000C47CE">
      <w:pPr>
        <w:pStyle w:val="xmsonormal"/>
        <w:shd w:val="clear" w:color="auto" w:fill="FFFFFF"/>
        <w:spacing w:before="0" w:beforeAutospacing="0" w:after="0" w:afterAutospacing="0"/>
        <w:rPr>
          <w:rFonts w:ascii="Century Gothic" w:hAnsi="Century Gothic"/>
          <w:sz w:val="22"/>
          <w:szCs w:val="22"/>
        </w:rPr>
      </w:pPr>
      <w:r>
        <w:rPr>
          <w:rFonts w:ascii="Century Gothic" w:hAnsi="Century Gothic"/>
          <w:b/>
          <w:bCs/>
          <w:sz w:val="22"/>
          <w:szCs w:val="22"/>
        </w:rPr>
        <w:t>-</w:t>
      </w:r>
      <w:r w:rsidR="006510F4" w:rsidRPr="00635096">
        <w:rPr>
          <w:rFonts w:ascii="Century Gothic" w:hAnsi="Century Gothic"/>
          <w:sz w:val="22"/>
          <w:szCs w:val="22"/>
        </w:rPr>
        <w:t>Proyectos sociales sobre prevención de la Violencia contra la Mujer.</w:t>
      </w:r>
    </w:p>
    <w:p w14:paraId="546EE376" w14:textId="54C2DE4E" w:rsidR="006510F4" w:rsidRPr="00635096" w:rsidRDefault="000C47CE" w:rsidP="000C47CE">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Acercamiento con la población LGBTI.</w:t>
      </w:r>
    </w:p>
    <w:p w14:paraId="533EE6E6" w14:textId="77777777" w:rsidR="00522943" w:rsidRDefault="000C47CE" w:rsidP="000C47CE">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Capacitaciones e intervenciones como ministerio público en todo lo atinente a la Ley 1098 de 2006 – Código de Infancia y Adolescencia.</w:t>
      </w:r>
    </w:p>
    <w:p w14:paraId="018FA605" w14:textId="2F2CD880" w:rsidR="006510F4" w:rsidRPr="00635096" w:rsidRDefault="000C47CE" w:rsidP="000C47CE">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Verificación de Derechos en los CAI de la Ciudad.</w:t>
      </w:r>
    </w:p>
    <w:p w14:paraId="7EE0B1DA" w14:textId="46DCE905" w:rsidR="006510F4" w:rsidRPr="00635096" w:rsidRDefault="00522943" w:rsidP="00522943">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Protección del Habitante de y en la Calle.</w:t>
      </w:r>
    </w:p>
    <w:p w14:paraId="544C85D2" w14:textId="050A763D" w:rsidR="006510F4" w:rsidRPr="00635096" w:rsidRDefault="00522943" w:rsidP="00522943">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Proyectos Sociales en Defensa de los Derechos de la Población Victima del Conflicto Armado Interno.</w:t>
      </w:r>
    </w:p>
    <w:p w14:paraId="16B6BC62" w14:textId="77777777" w:rsidR="006510F4" w:rsidRPr="00635096" w:rsidRDefault="006510F4" w:rsidP="006510F4">
      <w:pPr>
        <w:pStyle w:val="xmsolistparagraph"/>
        <w:shd w:val="clear" w:color="auto" w:fill="FFFFFF"/>
        <w:spacing w:before="0" w:beforeAutospacing="0" w:after="0" w:afterAutospacing="0"/>
        <w:ind w:left="720"/>
        <w:rPr>
          <w:rFonts w:ascii="Century Gothic" w:hAnsi="Century Gothic"/>
          <w:sz w:val="22"/>
          <w:szCs w:val="22"/>
        </w:rPr>
      </w:pPr>
      <w:r w:rsidRPr="00635096">
        <w:rPr>
          <w:rFonts w:ascii="Century Gothic" w:hAnsi="Century Gothic"/>
          <w:sz w:val="22"/>
          <w:szCs w:val="22"/>
        </w:rPr>
        <w:t> </w:t>
      </w:r>
    </w:p>
    <w:p w14:paraId="7B65AF13" w14:textId="77777777" w:rsidR="006510F4" w:rsidRPr="00635096" w:rsidRDefault="006510F4" w:rsidP="006510F4">
      <w:pPr>
        <w:pStyle w:val="xmsonormal"/>
        <w:shd w:val="clear" w:color="auto" w:fill="FFFFFF"/>
        <w:spacing w:before="0" w:beforeAutospacing="0" w:after="0" w:afterAutospacing="0"/>
        <w:rPr>
          <w:rFonts w:ascii="Century Gothic" w:hAnsi="Century Gothic"/>
          <w:sz w:val="22"/>
          <w:szCs w:val="22"/>
        </w:rPr>
      </w:pPr>
      <w:r w:rsidRPr="00635096">
        <w:rPr>
          <w:rFonts w:ascii="Century Gothic" w:hAnsi="Century Gothic"/>
          <w:b/>
          <w:bCs/>
          <w:sz w:val="22"/>
          <w:szCs w:val="22"/>
        </w:rPr>
        <w:t>DIRECCION ADMINSTRATIVA:</w:t>
      </w:r>
    </w:p>
    <w:p w14:paraId="4ED8C7BA" w14:textId="40948924" w:rsidR="006510F4" w:rsidRPr="00635096" w:rsidRDefault="00522943" w:rsidP="00522943">
      <w:pPr>
        <w:pStyle w:val="xmsonormal"/>
        <w:shd w:val="clear" w:color="auto" w:fill="FFFFFF"/>
        <w:spacing w:before="0" w:beforeAutospacing="0" w:after="0" w:afterAutospacing="0"/>
        <w:rPr>
          <w:rFonts w:ascii="Century Gothic" w:hAnsi="Century Gothic"/>
          <w:sz w:val="22"/>
          <w:szCs w:val="22"/>
        </w:rPr>
      </w:pPr>
      <w:r>
        <w:rPr>
          <w:rFonts w:ascii="Century Gothic" w:hAnsi="Century Gothic"/>
          <w:b/>
          <w:bCs/>
          <w:sz w:val="22"/>
          <w:szCs w:val="22"/>
        </w:rPr>
        <w:t>-</w:t>
      </w:r>
      <w:r w:rsidR="006510F4" w:rsidRPr="00635096">
        <w:rPr>
          <w:rFonts w:ascii="Century Gothic" w:hAnsi="Century Gothic"/>
          <w:sz w:val="22"/>
          <w:szCs w:val="22"/>
        </w:rPr>
        <w:t>Maneja todo lo referente a Inscripción, registro y capacitación a las Veedurías Ciudadanas encargadas de ejercer el control social sobre la gestión pública.</w:t>
      </w:r>
    </w:p>
    <w:p w14:paraId="6D7306BB" w14:textId="233EF047" w:rsidR="006510F4" w:rsidRPr="00635096" w:rsidRDefault="00522943" w:rsidP="00522943">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Todo lo referente al manejo del Talento Humano y situaciones Administrativas a nivel interno de la Personería.</w:t>
      </w:r>
    </w:p>
    <w:p w14:paraId="2C2F3EA5" w14:textId="2F86D093" w:rsidR="00522943" w:rsidRDefault="00522943" w:rsidP="00522943">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Coadyuvancia en el Proyecto Social  de la fundación Voluntarias de Corazón, Red de Voluntariado, Enfermos Terminales.</w:t>
      </w:r>
    </w:p>
    <w:p w14:paraId="61425B00" w14:textId="2B830806" w:rsidR="006510F4" w:rsidRPr="00635096" w:rsidRDefault="00522943" w:rsidP="00522943">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Contratación interna.</w:t>
      </w:r>
    </w:p>
    <w:p w14:paraId="41890E68" w14:textId="0C121D9C" w:rsidR="00F6337F" w:rsidRDefault="00522943" w:rsidP="00B84549">
      <w:pPr>
        <w:pStyle w:val="xmsolistparagraph"/>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w:t>
      </w:r>
      <w:r w:rsidR="006510F4" w:rsidRPr="00635096">
        <w:rPr>
          <w:rFonts w:ascii="Century Gothic" w:hAnsi="Century Gothic"/>
          <w:sz w:val="22"/>
          <w:szCs w:val="22"/>
        </w:rPr>
        <w:t>Convenios interinstitucionales con las Universidades e Instituciones Educativas.</w:t>
      </w:r>
    </w:p>
    <w:p w14:paraId="19B60695" w14:textId="77777777" w:rsidR="00A47899" w:rsidRDefault="00A47899" w:rsidP="00B84549">
      <w:pPr>
        <w:pStyle w:val="xmsolistparagraph"/>
        <w:shd w:val="clear" w:color="auto" w:fill="FFFFFF"/>
        <w:spacing w:before="0" w:beforeAutospacing="0" w:after="0" w:afterAutospacing="0"/>
        <w:rPr>
          <w:rFonts w:ascii="Century Gothic" w:hAnsi="Century Gothic"/>
          <w:sz w:val="22"/>
          <w:szCs w:val="22"/>
        </w:rPr>
      </w:pPr>
    </w:p>
    <w:p w14:paraId="2E06A491" w14:textId="77777777" w:rsidR="00B84549" w:rsidRPr="00B84549" w:rsidRDefault="00B84549" w:rsidP="00B84549">
      <w:pPr>
        <w:pStyle w:val="xmsolistparagraph"/>
        <w:shd w:val="clear" w:color="auto" w:fill="FFFFFF"/>
        <w:spacing w:before="0" w:beforeAutospacing="0" w:after="0" w:afterAutospacing="0"/>
        <w:rPr>
          <w:rFonts w:ascii="Century Gothic" w:hAnsi="Century Gothic"/>
          <w:sz w:val="22"/>
          <w:szCs w:val="22"/>
        </w:rPr>
      </w:pPr>
    </w:p>
    <w:p w14:paraId="0E34BABC" w14:textId="42813F3C" w:rsidR="00F6337F" w:rsidRPr="00522943" w:rsidRDefault="00F6337F" w:rsidP="00522943">
      <w:pPr>
        <w:pStyle w:val="Prrafodelista"/>
        <w:numPr>
          <w:ilvl w:val="0"/>
          <w:numId w:val="1"/>
        </w:numPr>
        <w:rPr>
          <w:rFonts w:ascii="Century Gothic" w:hAnsi="Century Gothic"/>
          <w:b/>
          <w:sz w:val="22"/>
          <w:szCs w:val="22"/>
          <w:lang w:val="es-CO"/>
        </w:rPr>
      </w:pPr>
      <w:r w:rsidRPr="00522943">
        <w:rPr>
          <w:rFonts w:ascii="Century Gothic" w:hAnsi="Century Gothic"/>
          <w:b/>
          <w:sz w:val="22"/>
          <w:szCs w:val="22"/>
          <w:lang w:val="es-CO"/>
        </w:rPr>
        <w:t>Unidad de Desarrollo Rural</w:t>
      </w:r>
    </w:p>
    <w:p w14:paraId="6BB3426B" w14:textId="77777777" w:rsidR="00E73A10" w:rsidRDefault="00E73A10" w:rsidP="00F6337F">
      <w:pPr>
        <w:jc w:val="both"/>
        <w:rPr>
          <w:rFonts w:ascii="Century Gothic" w:hAnsi="Century Gothic"/>
          <w:b/>
          <w:sz w:val="22"/>
          <w:szCs w:val="22"/>
          <w:lang w:val="es-CO"/>
        </w:rPr>
      </w:pPr>
    </w:p>
    <w:p w14:paraId="3C16C020" w14:textId="570800C0" w:rsidR="00F6337F" w:rsidRPr="00635096" w:rsidRDefault="00E73A10" w:rsidP="00F6337F">
      <w:pPr>
        <w:jc w:val="both"/>
        <w:rPr>
          <w:rFonts w:ascii="Century Gothic" w:hAnsi="Century Gothic"/>
          <w:sz w:val="22"/>
          <w:szCs w:val="22"/>
          <w:lang w:val="es-CO"/>
        </w:rPr>
      </w:pPr>
      <w:r>
        <w:rPr>
          <w:rFonts w:ascii="Century Gothic" w:hAnsi="Century Gothic"/>
          <w:b/>
          <w:sz w:val="22"/>
          <w:szCs w:val="22"/>
          <w:lang w:val="es-CO"/>
        </w:rPr>
        <w:t>-</w:t>
      </w:r>
      <w:r w:rsidR="00F6337F" w:rsidRPr="00635096">
        <w:rPr>
          <w:rFonts w:ascii="Century Gothic" w:hAnsi="Century Gothic"/>
          <w:b/>
          <w:sz w:val="22"/>
          <w:szCs w:val="22"/>
          <w:lang w:val="es-CO"/>
        </w:rPr>
        <w:t>Clara Rosa Patiño.</w:t>
      </w:r>
    </w:p>
    <w:p w14:paraId="4441F7F7" w14:textId="77777777" w:rsidR="00CF5EC8" w:rsidRDefault="00F6337F" w:rsidP="00CF5EC8">
      <w:pPr>
        <w:jc w:val="both"/>
        <w:rPr>
          <w:rFonts w:ascii="Century Gothic" w:hAnsi="Century Gothic"/>
          <w:b/>
          <w:sz w:val="22"/>
          <w:szCs w:val="22"/>
          <w:lang w:val="es-CO"/>
        </w:rPr>
      </w:pPr>
      <w:r w:rsidRPr="00E73A10">
        <w:rPr>
          <w:rFonts w:ascii="Century Gothic" w:hAnsi="Century Gothic"/>
          <w:b/>
          <w:sz w:val="22"/>
          <w:szCs w:val="22"/>
        </w:rPr>
        <w:t>¿Qué</w:t>
      </w:r>
      <w:r w:rsidRPr="00E73A10">
        <w:rPr>
          <w:rFonts w:ascii="Century Gothic" w:hAnsi="Century Gothic"/>
          <w:b/>
          <w:sz w:val="22"/>
          <w:szCs w:val="22"/>
          <w:lang w:val="es-CO"/>
        </w:rPr>
        <w:t xml:space="preserve"> proyectos tiene la secretaría  de desarrollo rural para el campo y especialmente para la vereda de Morrogordo?</w:t>
      </w:r>
    </w:p>
    <w:p w14:paraId="5CB78394" w14:textId="4AE52440" w:rsidR="00C93524" w:rsidRPr="00C93524" w:rsidRDefault="00C93524" w:rsidP="00CF5EC8">
      <w:pPr>
        <w:jc w:val="both"/>
        <w:rPr>
          <w:rFonts w:ascii="Century Gothic" w:hAnsi="Century Gothic"/>
          <w:sz w:val="22"/>
          <w:szCs w:val="22"/>
          <w:lang w:val="es-CO"/>
        </w:rPr>
      </w:pPr>
      <w:r w:rsidRPr="00C93524">
        <w:rPr>
          <w:rFonts w:ascii="Century Gothic" w:hAnsi="Century Gothic"/>
          <w:sz w:val="22"/>
          <w:szCs w:val="22"/>
          <w:lang w:val="es-CO"/>
        </w:rPr>
        <w:t>R/: La Unidad de Desarrollo Rural ofrece para los diferentes productores de la zona rural, no una vereda en especial:</w:t>
      </w:r>
    </w:p>
    <w:p w14:paraId="6ABF607A" w14:textId="1B201488" w:rsidR="00C93524" w:rsidRDefault="00C93524" w:rsidP="00CF5EC8">
      <w:pPr>
        <w:jc w:val="both"/>
        <w:rPr>
          <w:rFonts w:ascii="Century Gothic" w:hAnsi="Century Gothic"/>
          <w:b/>
          <w:sz w:val="22"/>
          <w:szCs w:val="22"/>
          <w:lang w:val="es-CO"/>
        </w:rPr>
      </w:pPr>
      <w:r>
        <w:rPr>
          <w:rFonts w:ascii="Century Gothic" w:hAnsi="Century Gothic"/>
          <w:b/>
          <w:sz w:val="22"/>
          <w:szCs w:val="22"/>
          <w:lang w:val="es-CO"/>
        </w:rPr>
        <w:t xml:space="preserve">-Identificación de predios: </w:t>
      </w:r>
      <w:r w:rsidRPr="00C93524">
        <w:rPr>
          <w:rFonts w:ascii="Century Gothic" w:hAnsi="Century Gothic"/>
          <w:sz w:val="22"/>
          <w:szCs w:val="22"/>
          <w:lang w:val="es-CO"/>
        </w:rPr>
        <w:t>se realizan recorridos con el propósito de identificar predios que desarrollan actividades agropecuarias con el fin de incluirlas en el Plan General de Asistencia.</w:t>
      </w:r>
    </w:p>
    <w:p w14:paraId="34E82E54" w14:textId="005E6B06" w:rsidR="00B84549" w:rsidRDefault="00C93524" w:rsidP="00CF5EC8">
      <w:pPr>
        <w:jc w:val="both"/>
        <w:rPr>
          <w:rFonts w:ascii="Century Gothic" w:hAnsi="Century Gothic"/>
          <w:sz w:val="22"/>
          <w:szCs w:val="22"/>
          <w:lang w:val="es-CO"/>
        </w:rPr>
      </w:pPr>
      <w:r>
        <w:rPr>
          <w:rFonts w:ascii="Century Gothic" w:hAnsi="Century Gothic"/>
          <w:b/>
          <w:sz w:val="22"/>
          <w:szCs w:val="22"/>
          <w:lang w:val="es-CO"/>
        </w:rPr>
        <w:t xml:space="preserve">-Asistencia técnica: </w:t>
      </w:r>
      <w:r w:rsidRPr="00C93524">
        <w:rPr>
          <w:rFonts w:ascii="Century Gothic" w:hAnsi="Century Gothic"/>
          <w:sz w:val="22"/>
          <w:szCs w:val="22"/>
          <w:lang w:val="es-CO"/>
        </w:rPr>
        <w:t>La Unidad de Desarrollo Rural cuenta con profesionales en agronomía, Veterinaria y Zootecnia, encargados de realizar las vis</w:t>
      </w:r>
      <w:r w:rsidR="00A47899">
        <w:rPr>
          <w:rFonts w:ascii="Century Gothic" w:hAnsi="Century Gothic"/>
          <w:sz w:val="22"/>
          <w:szCs w:val="22"/>
          <w:lang w:val="es-CO"/>
        </w:rPr>
        <w:t>itas técnicas a los productores.</w:t>
      </w:r>
    </w:p>
    <w:p w14:paraId="073FA008" w14:textId="54D3AD71" w:rsidR="00C93524" w:rsidRPr="00B84549" w:rsidRDefault="00C93524" w:rsidP="00CF5EC8">
      <w:pPr>
        <w:jc w:val="both"/>
        <w:rPr>
          <w:rFonts w:ascii="Century Gothic" w:hAnsi="Century Gothic"/>
          <w:b/>
          <w:caps/>
          <w:sz w:val="22"/>
          <w:szCs w:val="22"/>
          <w:lang w:val="es-CO"/>
        </w:rPr>
      </w:pPr>
      <w:r>
        <w:rPr>
          <w:rFonts w:ascii="Century Gothic" w:hAnsi="Century Gothic"/>
          <w:b/>
          <w:sz w:val="22"/>
          <w:szCs w:val="22"/>
          <w:lang w:val="es-CO"/>
        </w:rPr>
        <w:t xml:space="preserve">-Mercados Campesinos: </w:t>
      </w:r>
      <w:r w:rsidRPr="00C93524">
        <w:rPr>
          <w:rFonts w:ascii="Century Gothic" w:hAnsi="Century Gothic"/>
          <w:sz w:val="22"/>
          <w:szCs w:val="22"/>
          <w:lang w:val="es-CO"/>
        </w:rPr>
        <w:t>Los productores incluidos en el Plan General de Asistencia Técnica, tienen oportunidad de participar en los mercados campesinos, los cuales buscan una estra</w:t>
      </w:r>
      <w:r w:rsidR="00B84549">
        <w:rPr>
          <w:rFonts w:ascii="Century Gothic" w:hAnsi="Century Gothic"/>
          <w:sz w:val="22"/>
          <w:szCs w:val="22"/>
          <w:lang w:val="es-CO"/>
        </w:rPr>
        <w:t>tegia de comercialización justa.</w:t>
      </w:r>
    </w:p>
    <w:p w14:paraId="5CBF97A0" w14:textId="77777777" w:rsidR="0091001C" w:rsidRDefault="0091001C" w:rsidP="00CF5EC8">
      <w:pPr>
        <w:jc w:val="both"/>
        <w:rPr>
          <w:rFonts w:ascii="Century Gothic" w:hAnsi="Century Gothic"/>
          <w:b/>
          <w:sz w:val="22"/>
          <w:szCs w:val="22"/>
          <w:lang w:val="es-CO"/>
        </w:rPr>
      </w:pPr>
    </w:p>
    <w:p w14:paraId="0F96BB95" w14:textId="77777777" w:rsidR="0091001C" w:rsidRPr="00C93524" w:rsidRDefault="0091001C" w:rsidP="0091001C">
      <w:pPr>
        <w:pStyle w:val="Prrafodelista"/>
        <w:numPr>
          <w:ilvl w:val="0"/>
          <w:numId w:val="1"/>
        </w:numPr>
        <w:jc w:val="both"/>
        <w:rPr>
          <w:rFonts w:ascii="Century Gothic" w:hAnsi="Century Gothic"/>
          <w:b/>
          <w:sz w:val="22"/>
          <w:szCs w:val="22"/>
          <w:lang w:val="es-CO"/>
        </w:rPr>
      </w:pPr>
      <w:r w:rsidRPr="00C93524">
        <w:rPr>
          <w:rFonts w:ascii="Century Gothic" w:hAnsi="Century Gothic"/>
          <w:b/>
          <w:sz w:val="22"/>
          <w:szCs w:val="22"/>
          <w:lang w:val="es-ES"/>
        </w:rPr>
        <w:t>Secretaría de Hacienda</w:t>
      </w:r>
    </w:p>
    <w:p w14:paraId="24A6FDA6" w14:textId="77777777" w:rsidR="0091001C" w:rsidRPr="00CF5EC8" w:rsidRDefault="0091001C" w:rsidP="0091001C">
      <w:pPr>
        <w:jc w:val="both"/>
        <w:rPr>
          <w:rFonts w:ascii="Century Gothic" w:hAnsi="Century Gothic"/>
          <w:b/>
          <w:i/>
          <w:sz w:val="22"/>
          <w:szCs w:val="22"/>
          <w:lang w:val="es-ES"/>
        </w:rPr>
      </w:pPr>
    </w:p>
    <w:p w14:paraId="355D9DD3" w14:textId="77777777" w:rsidR="0091001C" w:rsidRPr="00CF5EC8" w:rsidRDefault="0091001C" w:rsidP="0091001C">
      <w:pPr>
        <w:jc w:val="both"/>
        <w:rPr>
          <w:rFonts w:ascii="Century Gothic" w:hAnsi="Century Gothic"/>
          <w:b/>
          <w:sz w:val="22"/>
          <w:szCs w:val="22"/>
          <w:lang w:val="es-ES"/>
        </w:rPr>
      </w:pPr>
      <w:r w:rsidRPr="00CF5EC8">
        <w:rPr>
          <w:rFonts w:ascii="Century Gothic" w:hAnsi="Century Gothic"/>
          <w:b/>
          <w:sz w:val="22"/>
          <w:szCs w:val="22"/>
          <w:lang w:val="es-ES"/>
        </w:rPr>
        <w:t xml:space="preserve">-Noticiero Económico Caldense. </w:t>
      </w:r>
    </w:p>
    <w:p w14:paraId="637C7D4B" w14:textId="77777777" w:rsidR="0091001C" w:rsidRDefault="0091001C" w:rsidP="0091001C">
      <w:pPr>
        <w:jc w:val="both"/>
        <w:rPr>
          <w:rFonts w:ascii="Century Gothic" w:hAnsi="Century Gothic"/>
          <w:b/>
          <w:sz w:val="22"/>
          <w:szCs w:val="22"/>
          <w:lang w:val="es-ES"/>
        </w:rPr>
      </w:pPr>
      <w:r w:rsidRPr="00CF5EC8">
        <w:rPr>
          <w:rFonts w:ascii="Century Gothic" w:hAnsi="Century Gothic"/>
          <w:b/>
          <w:sz w:val="22"/>
          <w:szCs w:val="22"/>
          <w:lang w:val="es-ES"/>
        </w:rPr>
        <w:t>Nos gustaría conocer todos los temas relacionados con la inversión pública.</w:t>
      </w:r>
    </w:p>
    <w:p w14:paraId="77CE7EFA" w14:textId="234EACF8" w:rsidR="00B84549" w:rsidRDefault="00B84549" w:rsidP="0091001C">
      <w:pPr>
        <w:jc w:val="both"/>
        <w:rPr>
          <w:rFonts w:ascii="Century Gothic" w:hAnsi="Century Gothic"/>
          <w:b/>
          <w:sz w:val="22"/>
          <w:szCs w:val="22"/>
          <w:lang w:val="es-ES"/>
        </w:rPr>
      </w:pPr>
      <w:r w:rsidRPr="00B84549">
        <w:rPr>
          <w:rFonts w:ascii="Century Gothic" w:hAnsi="Century Gothic"/>
          <w:sz w:val="22"/>
          <w:szCs w:val="22"/>
          <w:lang w:val="es-ES"/>
        </w:rPr>
        <w:t>R/: Ver recuadro en la página siguiente.</w:t>
      </w:r>
    </w:p>
    <w:p w14:paraId="47EA2831" w14:textId="77777777" w:rsidR="00B84549" w:rsidRDefault="00B84549" w:rsidP="0091001C">
      <w:pPr>
        <w:jc w:val="both"/>
        <w:rPr>
          <w:rFonts w:ascii="Century Gothic" w:hAnsi="Century Gothic"/>
          <w:b/>
          <w:sz w:val="22"/>
          <w:szCs w:val="22"/>
          <w:lang w:val="es-ES"/>
        </w:rPr>
      </w:pPr>
    </w:p>
    <w:p w14:paraId="7D14C4E0" w14:textId="77777777" w:rsidR="00B84549" w:rsidRDefault="00B84549" w:rsidP="0091001C">
      <w:pPr>
        <w:jc w:val="both"/>
        <w:rPr>
          <w:rFonts w:ascii="Century Gothic" w:hAnsi="Century Gothic"/>
          <w:b/>
          <w:sz w:val="22"/>
          <w:szCs w:val="22"/>
          <w:lang w:val="es-ES"/>
        </w:rPr>
      </w:pPr>
    </w:p>
    <w:p w14:paraId="20D1C6DA" w14:textId="77777777" w:rsidR="00B84549" w:rsidRDefault="00B84549" w:rsidP="0091001C">
      <w:pPr>
        <w:jc w:val="both"/>
        <w:rPr>
          <w:rFonts w:ascii="Century Gothic" w:hAnsi="Century Gothic"/>
          <w:b/>
          <w:sz w:val="22"/>
          <w:szCs w:val="22"/>
          <w:lang w:val="es-ES"/>
        </w:rPr>
      </w:pPr>
    </w:p>
    <w:p w14:paraId="2AC66E3E" w14:textId="77777777" w:rsidR="00B84549" w:rsidRDefault="00B84549" w:rsidP="0091001C">
      <w:pPr>
        <w:jc w:val="both"/>
        <w:rPr>
          <w:rFonts w:ascii="Century Gothic" w:hAnsi="Century Gothic"/>
          <w:b/>
          <w:sz w:val="22"/>
          <w:szCs w:val="22"/>
          <w:lang w:val="es-ES"/>
        </w:rPr>
      </w:pPr>
    </w:p>
    <w:p w14:paraId="197FFA39" w14:textId="77777777" w:rsidR="00B84549" w:rsidRDefault="00B84549" w:rsidP="0091001C">
      <w:pPr>
        <w:jc w:val="both"/>
        <w:rPr>
          <w:rFonts w:ascii="Century Gothic" w:hAnsi="Century Gothic"/>
          <w:b/>
          <w:sz w:val="22"/>
          <w:szCs w:val="22"/>
          <w:lang w:val="es-ES"/>
        </w:rPr>
      </w:pPr>
    </w:p>
    <w:p w14:paraId="5DAF0AF0" w14:textId="77777777" w:rsidR="00B84549" w:rsidRDefault="00B84549" w:rsidP="0091001C">
      <w:pPr>
        <w:jc w:val="both"/>
        <w:rPr>
          <w:rFonts w:ascii="Century Gothic" w:hAnsi="Century Gothic"/>
          <w:b/>
          <w:sz w:val="22"/>
          <w:szCs w:val="22"/>
          <w:lang w:val="es-ES"/>
        </w:rPr>
      </w:pPr>
    </w:p>
    <w:p w14:paraId="1F4375CD" w14:textId="77777777" w:rsidR="00B84549" w:rsidRDefault="00B84549" w:rsidP="0091001C">
      <w:pPr>
        <w:jc w:val="both"/>
        <w:rPr>
          <w:rFonts w:ascii="Century Gothic" w:hAnsi="Century Gothic"/>
          <w:b/>
          <w:sz w:val="22"/>
          <w:szCs w:val="22"/>
          <w:lang w:val="es-ES"/>
        </w:rPr>
      </w:pPr>
    </w:p>
    <w:p w14:paraId="7A0B006D" w14:textId="77777777" w:rsidR="00B84549" w:rsidRDefault="00B84549" w:rsidP="0091001C">
      <w:pPr>
        <w:jc w:val="both"/>
        <w:rPr>
          <w:rFonts w:ascii="Century Gothic" w:hAnsi="Century Gothic"/>
          <w:b/>
          <w:sz w:val="22"/>
          <w:szCs w:val="22"/>
          <w:lang w:val="es-ES"/>
        </w:rPr>
      </w:pPr>
    </w:p>
    <w:p w14:paraId="131C5654" w14:textId="77777777" w:rsidR="00B84549" w:rsidRDefault="00B84549" w:rsidP="0091001C">
      <w:pPr>
        <w:jc w:val="both"/>
        <w:rPr>
          <w:rFonts w:ascii="Century Gothic" w:hAnsi="Century Gothic"/>
          <w:b/>
          <w:sz w:val="22"/>
          <w:szCs w:val="22"/>
          <w:lang w:val="es-ES"/>
        </w:rPr>
      </w:pPr>
    </w:p>
    <w:p w14:paraId="41288A3D" w14:textId="77777777" w:rsidR="00B84549" w:rsidRDefault="00B84549" w:rsidP="0091001C">
      <w:pPr>
        <w:jc w:val="both"/>
        <w:rPr>
          <w:rFonts w:ascii="Century Gothic" w:hAnsi="Century Gothic"/>
          <w:b/>
          <w:sz w:val="22"/>
          <w:szCs w:val="22"/>
          <w:lang w:val="es-ES"/>
        </w:rPr>
      </w:pPr>
    </w:p>
    <w:p w14:paraId="4B4C2911" w14:textId="77777777" w:rsidR="00B84549" w:rsidRDefault="00B84549" w:rsidP="0091001C">
      <w:pPr>
        <w:jc w:val="both"/>
        <w:rPr>
          <w:rFonts w:ascii="Century Gothic" w:hAnsi="Century Gothic"/>
          <w:b/>
          <w:sz w:val="22"/>
          <w:szCs w:val="22"/>
          <w:lang w:val="es-ES"/>
        </w:rPr>
      </w:pPr>
    </w:p>
    <w:p w14:paraId="43D04206" w14:textId="77777777" w:rsidR="00B84549" w:rsidRDefault="00B84549" w:rsidP="0091001C">
      <w:pPr>
        <w:jc w:val="both"/>
        <w:rPr>
          <w:rFonts w:ascii="Century Gothic" w:hAnsi="Century Gothic"/>
          <w:b/>
          <w:sz w:val="22"/>
          <w:szCs w:val="22"/>
          <w:lang w:val="es-ES"/>
        </w:rPr>
      </w:pPr>
    </w:p>
    <w:p w14:paraId="2781B9A5" w14:textId="77777777" w:rsidR="00B84549" w:rsidRDefault="00B84549" w:rsidP="0091001C">
      <w:pPr>
        <w:jc w:val="both"/>
        <w:rPr>
          <w:rFonts w:ascii="Century Gothic" w:hAnsi="Century Gothic"/>
          <w:b/>
          <w:sz w:val="22"/>
          <w:szCs w:val="22"/>
          <w:lang w:val="es-ES"/>
        </w:rPr>
      </w:pPr>
    </w:p>
    <w:p w14:paraId="36BBC423" w14:textId="77777777" w:rsidR="00B84549" w:rsidRDefault="00B84549" w:rsidP="0091001C">
      <w:pPr>
        <w:jc w:val="both"/>
        <w:rPr>
          <w:rFonts w:ascii="Century Gothic" w:hAnsi="Century Gothic"/>
          <w:b/>
          <w:sz w:val="22"/>
          <w:szCs w:val="22"/>
          <w:lang w:val="es-ES"/>
        </w:rPr>
      </w:pPr>
    </w:p>
    <w:p w14:paraId="5C603A58" w14:textId="77777777" w:rsidR="00B84549" w:rsidRDefault="00B84549" w:rsidP="0091001C">
      <w:pPr>
        <w:jc w:val="both"/>
        <w:rPr>
          <w:rFonts w:ascii="Century Gothic" w:hAnsi="Century Gothic"/>
          <w:b/>
          <w:sz w:val="22"/>
          <w:szCs w:val="22"/>
          <w:lang w:val="es-ES"/>
        </w:rPr>
      </w:pPr>
    </w:p>
    <w:p w14:paraId="72AB34AE" w14:textId="77777777" w:rsidR="00B84549" w:rsidRDefault="00B84549" w:rsidP="0091001C">
      <w:pPr>
        <w:jc w:val="both"/>
        <w:rPr>
          <w:rFonts w:ascii="Century Gothic" w:hAnsi="Century Gothic"/>
          <w:b/>
          <w:sz w:val="22"/>
          <w:szCs w:val="22"/>
          <w:lang w:val="es-ES"/>
        </w:rPr>
      </w:pPr>
    </w:p>
    <w:p w14:paraId="2D10FAF0" w14:textId="77777777" w:rsidR="00B84549" w:rsidRDefault="00B84549" w:rsidP="0091001C">
      <w:pPr>
        <w:jc w:val="both"/>
        <w:rPr>
          <w:rFonts w:ascii="Century Gothic" w:hAnsi="Century Gothic"/>
          <w:b/>
          <w:sz w:val="22"/>
          <w:szCs w:val="22"/>
          <w:lang w:val="es-ES"/>
        </w:rPr>
      </w:pPr>
    </w:p>
    <w:p w14:paraId="7F778919" w14:textId="77777777" w:rsidR="00B84549" w:rsidRDefault="00B84549" w:rsidP="0091001C">
      <w:pPr>
        <w:jc w:val="both"/>
        <w:rPr>
          <w:rFonts w:ascii="Century Gothic" w:hAnsi="Century Gothic"/>
          <w:b/>
          <w:sz w:val="22"/>
          <w:szCs w:val="22"/>
          <w:lang w:val="es-ES"/>
        </w:rPr>
      </w:pPr>
    </w:p>
    <w:p w14:paraId="27D381F7" w14:textId="77777777" w:rsidR="00B84549" w:rsidRDefault="00B84549" w:rsidP="0091001C">
      <w:pPr>
        <w:jc w:val="both"/>
        <w:rPr>
          <w:rFonts w:ascii="Century Gothic" w:hAnsi="Century Gothic"/>
          <w:b/>
          <w:sz w:val="22"/>
          <w:szCs w:val="22"/>
          <w:lang w:val="es-ES"/>
        </w:rPr>
      </w:pPr>
    </w:p>
    <w:p w14:paraId="782D9A33" w14:textId="77777777" w:rsidR="00B84549" w:rsidRDefault="00B84549" w:rsidP="0091001C">
      <w:pPr>
        <w:jc w:val="both"/>
        <w:rPr>
          <w:rFonts w:ascii="Century Gothic" w:hAnsi="Century Gothic"/>
          <w:b/>
          <w:sz w:val="22"/>
          <w:szCs w:val="22"/>
          <w:lang w:val="es-ES"/>
        </w:rPr>
      </w:pPr>
    </w:p>
    <w:p w14:paraId="08817C95" w14:textId="77777777" w:rsidR="00B84549" w:rsidRDefault="00B84549" w:rsidP="0091001C">
      <w:pPr>
        <w:jc w:val="both"/>
        <w:rPr>
          <w:rFonts w:ascii="Century Gothic" w:hAnsi="Century Gothic"/>
          <w:b/>
          <w:sz w:val="22"/>
          <w:szCs w:val="22"/>
          <w:lang w:val="es-ES"/>
        </w:rPr>
      </w:pPr>
    </w:p>
    <w:p w14:paraId="6C4A0447" w14:textId="77777777" w:rsidR="0091001C" w:rsidRPr="00FA34F0" w:rsidRDefault="0091001C" w:rsidP="00CF5EC8">
      <w:pPr>
        <w:jc w:val="both"/>
        <w:rPr>
          <w:rFonts w:ascii="Century Gothic" w:hAnsi="Century Gothic"/>
          <w:sz w:val="22"/>
          <w:szCs w:val="22"/>
          <w:lang w:val="es-CO"/>
        </w:rPr>
      </w:pPr>
    </w:p>
    <w:p w14:paraId="2EF1E0DC" w14:textId="766298DB" w:rsidR="0091001C" w:rsidRDefault="0091001C" w:rsidP="00CF5EC8">
      <w:pPr>
        <w:jc w:val="both"/>
        <w:rPr>
          <w:rFonts w:ascii="Century Gothic" w:hAnsi="Century Gothic"/>
          <w:b/>
          <w:sz w:val="22"/>
          <w:szCs w:val="22"/>
          <w:lang w:val="es-CO"/>
        </w:rPr>
        <w:sectPr w:rsidR="0091001C" w:rsidSect="00FD2876">
          <w:headerReference w:type="default" r:id="rId11"/>
          <w:pgSz w:w="12240" w:h="15840"/>
          <w:pgMar w:top="1417" w:right="1701" w:bottom="1417" w:left="1701" w:header="1587" w:footer="1984" w:gutter="0"/>
          <w:cols w:space="708"/>
          <w:docGrid w:linePitch="360"/>
        </w:sectPr>
      </w:pPr>
    </w:p>
    <w:p w14:paraId="37F2125E" w14:textId="3F8EEE7D" w:rsidR="00C93524" w:rsidRPr="00CF5EC8" w:rsidRDefault="00B84549" w:rsidP="00B84549">
      <w:pPr>
        <w:jc w:val="both"/>
        <w:rPr>
          <w:rFonts w:ascii="Century Gothic" w:hAnsi="Century Gothic"/>
          <w:b/>
          <w:sz w:val="22"/>
          <w:szCs w:val="22"/>
          <w:lang w:val="es-ES"/>
        </w:rPr>
      </w:pPr>
      <w:r>
        <w:rPr>
          <w:rFonts w:ascii="Century Gothic" w:hAnsi="Century Gothic"/>
          <w:b/>
          <w:noProof/>
          <w:sz w:val="22"/>
          <w:szCs w:val="22"/>
          <w:lang w:val="es-CO" w:eastAsia="es-CO"/>
        </w:rPr>
        <w:lastRenderedPageBreak/>
        <w:drawing>
          <wp:anchor distT="0" distB="0" distL="114300" distR="114300" simplePos="0" relativeHeight="251661312" behindDoc="0" locked="0" layoutInCell="1" allowOverlap="1" wp14:anchorId="21E0FBD1" wp14:editId="6869C3D3">
            <wp:simplePos x="0" y="0"/>
            <wp:positionH relativeFrom="column">
              <wp:posOffset>-401955</wp:posOffset>
            </wp:positionH>
            <wp:positionV relativeFrom="paragraph">
              <wp:posOffset>234315</wp:posOffset>
            </wp:positionV>
            <wp:extent cx="9156700" cy="5818505"/>
            <wp:effectExtent l="0" t="0" r="635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56700" cy="5818505"/>
                    </a:xfrm>
                    <a:prstGeom prst="rect">
                      <a:avLst/>
                    </a:prstGeom>
                    <a:noFill/>
                  </pic:spPr>
                </pic:pic>
              </a:graphicData>
            </a:graphic>
            <wp14:sizeRelH relativeFrom="page">
              <wp14:pctWidth>0</wp14:pctWidth>
            </wp14:sizeRelH>
            <wp14:sizeRelV relativeFrom="page">
              <wp14:pctHeight>0</wp14:pctHeight>
            </wp14:sizeRelV>
          </wp:anchor>
        </w:drawing>
      </w:r>
    </w:p>
    <w:sectPr w:rsidR="00C93524" w:rsidRPr="00CF5EC8" w:rsidSect="0091001C">
      <w:pgSz w:w="15840" w:h="12240" w:orient="landscape"/>
      <w:pgMar w:top="1701" w:right="1418" w:bottom="1701" w:left="1418"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2B682" w14:textId="77777777" w:rsidR="002F6317" w:rsidRDefault="002F6317" w:rsidP="000F4BAD">
      <w:r>
        <w:separator/>
      </w:r>
    </w:p>
  </w:endnote>
  <w:endnote w:type="continuationSeparator" w:id="0">
    <w:p w14:paraId="4E638425" w14:textId="77777777" w:rsidR="002F6317" w:rsidRDefault="002F6317"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Yu Mincho">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A7F15" w14:textId="77777777" w:rsidR="002F6317" w:rsidRDefault="002F6317" w:rsidP="000F4BAD">
      <w:r>
        <w:separator/>
      </w:r>
    </w:p>
  </w:footnote>
  <w:footnote w:type="continuationSeparator" w:id="0">
    <w:p w14:paraId="3801F263" w14:textId="77777777" w:rsidR="002F6317" w:rsidRDefault="002F6317"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157C" w14:textId="77777777" w:rsidR="007F47AD" w:rsidRDefault="007F47AD">
    <w:pPr>
      <w:pStyle w:val="Encabezado"/>
      <w:rPr>
        <w:noProof/>
        <w:lang w:val="es-CO" w:eastAsia="es-CO"/>
      </w:rPr>
    </w:pPr>
  </w:p>
  <w:p w14:paraId="3E8FBC40" w14:textId="044C3EB1" w:rsidR="007F47AD" w:rsidRPr="00B84549" w:rsidRDefault="004D776C">
    <w:pPr>
      <w:pStyle w:val="Encabezado"/>
    </w:pPr>
    <w:r>
      <w:rPr>
        <w:noProof/>
        <w:lang w:val="es-CO" w:eastAsia="es-CO"/>
      </w:rPr>
      <w:drawing>
        <wp:anchor distT="0" distB="0" distL="114300" distR="114300" simplePos="0" relativeHeight="251658240" behindDoc="1" locked="0" layoutInCell="1" allowOverlap="1" wp14:anchorId="2CC40F26" wp14:editId="089A4ECC">
          <wp:simplePos x="0" y="0"/>
          <wp:positionH relativeFrom="column">
            <wp:posOffset>-1067435</wp:posOffset>
          </wp:positionH>
          <wp:positionV relativeFrom="paragraph">
            <wp:posOffset>-1007745</wp:posOffset>
          </wp:positionV>
          <wp:extent cx="7774362" cy="1006002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2"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51CA"/>
    <w:multiLevelType w:val="hybridMultilevel"/>
    <w:tmpl w:val="429E12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A0D3AA2"/>
    <w:multiLevelType w:val="hybridMultilevel"/>
    <w:tmpl w:val="EDDA79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03710"/>
    <w:rsid w:val="000101A1"/>
    <w:rsid w:val="0002467D"/>
    <w:rsid w:val="00027A13"/>
    <w:rsid w:val="0004249E"/>
    <w:rsid w:val="0006032A"/>
    <w:rsid w:val="00075D0F"/>
    <w:rsid w:val="000B5101"/>
    <w:rsid w:val="000C2014"/>
    <w:rsid w:val="000C47CE"/>
    <w:rsid w:val="000F4BAD"/>
    <w:rsid w:val="001453F6"/>
    <w:rsid w:val="00153DA9"/>
    <w:rsid w:val="00163176"/>
    <w:rsid w:val="001D07FE"/>
    <w:rsid w:val="001F02BE"/>
    <w:rsid w:val="001F3EB5"/>
    <w:rsid w:val="00263A93"/>
    <w:rsid w:val="00274203"/>
    <w:rsid w:val="002C59DB"/>
    <w:rsid w:val="002E135A"/>
    <w:rsid w:val="002F0865"/>
    <w:rsid w:val="002F6317"/>
    <w:rsid w:val="002F6CFB"/>
    <w:rsid w:val="00304256"/>
    <w:rsid w:val="00315573"/>
    <w:rsid w:val="0033768A"/>
    <w:rsid w:val="00343BBA"/>
    <w:rsid w:val="00352318"/>
    <w:rsid w:val="00387098"/>
    <w:rsid w:val="003C039A"/>
    <w:rsid w:val="003D2F52"/>
    <w:rsid w:val="004160DB"/>
    <w:rsid w:val="00431D9B"/>
    <w:rsid w:val="0044478F"/>
    <w:rsid w:val="0045459E"/>
    <w:rsid w:val="004658A8"/>
    <w:rsid w:val="00470275"/>
    <w:rsid w:val="00487D77"/>
    <w:rsid w:val="004A1E4E"/>
    <w:rsid w:val="004D776C"/>
    <w:rsid w:val="004E6252"/>
    <w:rsid w:val="004E6A9C"/>
    <w:rsid w:val="004F168D"/>
    <w:rsid w:val="00516565"/>
    <w:rsid w:val="00522943"/>
    <w:rsid w:val="00526DDE"/>
    <w:rsid w:val="0053718F"/>
    <w:rsid w:val="00553C23"/>
    <w:rsid w:val="005734FA"/>
    <w:rsid w:val="00577EED"/>
    <w:rsid w:val="005B3189"/>
    <w:rsid w:val="005B75F3"/>
    <w:rsid w:val="005F2D6E"/>
    <w:rsid w:val="00635096"/>
    <w:rsid w:val="006510F4"/>
    <w:rsid w:val="00651346"/>
    <w:rsid w:val="00661F9D"/>
    <w:rsid w:val="00693BEC"/>
    <w:rsid w:val="006A65BA"/>
    <w:rsid w:val="006B0E28"/>
    <w:rsid w:val="006C05E2"/>
    <w:rsid w:val="006E15A4"/>
    <w:rsid w:val="006E4EE2"/>
    <w:rsid w:val="006F4AA7"/>
    <w:rsid w:val="00702218"/>
    <w:rsid w:val="00723A79"/>
    <w:rsid w:val="00757463"/>
    <w:rsid w:val="007A1972"/>
    <w:rsid w:val="007A7707"/>
    <w:rsid w:val="007B10F3"/>
    <w:rsid w:val="007C1D8A"/>
    <w:rsid w:val="007D6572"/>
    <w:rsid w:val="007E645B"/>
    <w:rsid w:val="007F47AD"/>
    <w:rsid w:val="00812A45"/>
    <w:rsid w:val="00821DF9"/>
    <w:rsid w:val="00822716"/>
    <w:rsid w:val="00830CB9"/>
    <w:rsid w:val="00846C5F"/>
    <w:rsid w:val="008506E7"/>
    <w:rsid w:val="00880996"/>
    <w:rsid w:val="008A1686"/>
    <w:rsid w:val="008B5116"/>
    <w:rsid w:val="008B654B"/>
    <w:rsid w:val="008E0C28"/>
    <w:rsid w:val="008F3137"/>
    <w:rsid w:val="00905D3B"/>
    <w:rsid w:val="0091001C"/>
    <w:rsid w:val="009207D8"/>
    <w:rsid w:val="00945D05"/>
    <w:rsid w:val="00967635"/>
    <w:rsid w:val="009A2DE6"/>
    <w:rsid w:val="009A3D2E"/>
    <w:rsid w:val="009D7ED6"/>
    <w:rsid w:val="00A144DE"/>
    <w:rsid w:val="00A47899"/>
    <w:rsid w:val="00A53F90"/>
    <w:rsid w:val="00A62540"/>
    <w:rsid w:val="00A8004F"/>
    <w:rsid w:val="00AE5D5B"/>
    <w:rsid w:val="00B42AF3"/>
    <w:rsid w:val="00B51C83"/>
    <w:rsid w:val="00B63CDF"/>
    <w:rsid w:val="00B65D86"/>
    <w:rsid w:val="00B84549"/>
    <w:rsid w:val="00B93635"/>
    <w:rsid w:val="00BB2F7F"/>
    <w:rsid w:val="00BD7002"/>
    <w:rsid w:val="00C24322"/>
    <w:rsid w:val="00C44C0A"/>
    <w:rsid w:val="00C64997"/>
    <w:rsid w:val="00C93524"/>
    <w:rsid w:val="00CB05F9"/>
    <w:rsid w:val="00CC0851"/>
    <w:rsid w:val="00CD40E9"/>
    <w:rsid w:val="00CF1902"/>
    <w:rsid w:val="00CF5EC8"/>
    <w:rsid w:val="00D158B3"/>
    <w:rsid w:val="00D1695F"/>
    <w:rsid w:val="00D225E5"/>
    <w:rsid w:val="00D53A64"/>
    <w:rsid w:val="00D55DCD"/>
    <w:rsid w:val="00D934E6"/>
    <w:rsid w:val="00DA54D0"/>
    <w:rsid w:val="00DB77A4"/>
    <w:rsid w:val="00DC0523"/>
    <w:rsid w:val="00DE08BC"/>
    <w:rsid w:val="00DE6C43"/>
    <w:rsid w:val="00E20189"/>
    <w:rsid w:val="00E3105D"/>
    <w:rsid w:val="00E41867"/>
    <w:rsid w:val="00E45E0A"/>
    <w:rsid w:val="00E50334"/>
    <w:rsid w:val="00E62F79"/>
    <w:rsid w:val="00E73A10"/>
    <w:rsid w:val="00E82E29"/>
    <w:rsid w:val="00E83B0B"/>
    <w:rsid w:val="00E84A92"/>
    <w:rsid w:val="00EA4044"/>
    <w:rsid w:val="00EB558B"/>
    <w:rsid w:val="00EE0F74"/>
    <w:rsid w:val="00F24874"/>
    <w:rsid w:val="00F40EE6"/>
    <w:rsid w:val="00F41841"/>
    <w:rsid w:val="00F6337F"/>
    <w:rsid w:val="00FA34F0"/>
    <w:rsid w:val="00FB7E2D"/>
    <w:rsid w:val="00FD00A5"/>
    <w:rsid w:val="00FD2876"/>
    <w:rsid w:val="00FE16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8B6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4B"/>
    <w:rPr>
      <w:rFonts w:ascii="Tahoma" w:hAnsi="Tahoma" w:cs="Tahoma"/>
      <w:sz w:val="16"/>
      <w:szCs w:val="16"/>
    </w:rPr>
  </w:style>
  <w:style w:type="paragraph" w:customStyle="1" w:styleId="xmsonormal">
    <w:name w:val="x_msonormal"/>
    <w:basedOn w:val="Normal"/>
    <w:rsid w:val="006510F4"/>
    <w:pPr>
      <w:spacing w:before="100" w:beforeAutospacing="1" w:after="100" w:afterAutospacing="1"/>
    </w:pPr>
    <w:rPr>
      <w:rFonts w:ascii="Times New Roman" w:eastAsia="Times New Roman" w:hAnsi="Times New Roman" w:cs="Times New Roman"/>
      <w:lang w:val="es-CO" w:eastAsia="es-CO"/>
    </w:rPr>
  </w:style>
  <w:style w:type="paragraph" w:customStyle="1" w:styleId="xmsolistparagraph">
    <w:name w:val="x_msolistparagraph"/>
    <w:basedOn w:val="Normal"/>
    <w:rsid w:val="006510F4"/>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6510F4"/>
  </w:style>
  <w:style w:type="paragraph" w:styleId="NormalWeb">
    <w:name w:val="Normal (Web)"/>
    <w:basedOn w:val="Normal"/>
    <w:uiPriority w:val="99"/>
    <w:unhideWhenUsed/>
    <w:rsid w:val="0004249E"/>
    <w:pPr>
      <w:spacing w:before="100" w:beforeAutospacing="1" w:after="100" w:afterAutospacing="1"/>
    </w:pPr>
    <w:rPr>
      <w:rFonts w:ascii="Times" w:eastAsia="Yu Mincho" w:hAnsi="Times" w:cs="Times New Roman"/>
      <w:sz w:val="20"/>
      <w:szCs w:val="20"/>
      <w:lang w:eastAsia="es-ES"/>
    </w:rPr>
  </w:style>
  <w:style w:type="paragraph" w:styleId="Prrafodelista">
    <w:name w:val="List Paragraph"/>
    <w:basedOn w:val="Normal"/>
    <w:uiPriority w:val="34"/>
    <w:qFormat/>
    <w:rsid w:val="00A8004F"/>
    <w:pPr>
      <w:ind w:left="720"/>
      <w:contextualSpacing/>
    </w:pPr>
  </w:style>
  <w:style w:type="paragraph" w:styleId="Sinespaciado">
    <w:name w:val="No Spacing"/>
    <w:uiPriority w:val="1"/>
    <w:qFormat/>
    <w:rsid w:val="008F3137"/>
    <w:rPr>
      <w:rFonts w:ascii="Calibri" w:eastAsia="Calibri" w:hAnsi="Calibri" w:cs="Times New Roman"/>
      <w:sz w:val="22"/>
      <w:szCs w:val="2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8B6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4B"/>
    <w:rPr>
      <w:rFonts w:ascii="Tahoma" w:hAnsi="Tahoma" w:cs="Tahoma"/>
      <w:sz w:val="16"/>
      <w:szCs w:val="16"/>
    </w:rPr>
  </w:style>
  <w:style w:type="paragraph" w:customStyle="1" w:styleId="xmsonormal">
    <w:name w:val="x_msonormal"/>
    <w:basedOn w:val="Normal"/>
    <w:rsid w:val="006510F4"/>
    <w:pPr>
      <w:spacing w:before="100" w:beforeAutospacing="1" w:after="100" w:afterAutospacing="1"/>
    </w:pPr>
    <w:rPr>
      <w:rFonts w:ascii="Times New Roman" w:eastAsia="Times New Roman" w:hAnsi="Times New Roman" w:cs="Times New Roman"/>
      <w:lang w:val="es-CO" w:eastAsia="es-CO"/>
    </w:rPr>
  </w:style>
  <w:style w:type="paragraph" w:customStyle="1" w:styleId="xmsolistparagraph">
    <w:name w:val="x_msolistparagraph"/>
    <w:basedOn w:val="Normal"/>
    <w:rsid w:val="006510F4"/>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6510F4"/>
  </w:style>
  <w:style w:type="paragraph" w:styleId="NormalWeb">
    <w:name w:val="Normal (Web)"/>
    <w:basedOn w:val="Normal"/>
    <w:uiPriority w:val="99"/>
    <w:unhideWhenUsed/>
    <w:rsid w:val="0004249E"/>
    <w:pPr>
      <w:spacing w:before="100" w:beforeAutospacing="1" w:after="100" w:afterAutospacing="1"/>
    </w:pPr>
    <w:rPr>
      <w:rFonts w:ascii="Times" w:eastAsia="Yu Mincho" w:hAnsi="Times" w:cs="Times New Roman"/>
      <w:sz w:val="20"/>
      <w:szCs w:val="20"/>
      <w:lang w:eastAsia="es-ES"/>
    </w:rPr>
  </w:style>
  <w:style w:type="paragraph" w:styleId="Prrafodelista">
    <w:name w:val="List Paragraph"/>
    <w:basedOn w:val="Normal"/>
    <w:uiPriority w:val="34"/>
    <w:qFormat/>
    <w:rsid w:val="00A8004F"/>
    <w:pPr>
      <w:ind w:left="720"/>
      <w:contextualSpacing/>
    </w:pPr>
  </w:style>
  <w:style w:type="paragraph" w:styleId="Sinespaciado">
    <w:name w:val="No Spacing"/>
    <w:uiPriority w:val="1"/>
    <w:qFormat/>
    <w:rsid w:val="008F3137"/>
    <w:rPr>
      <w:rFonts w:ascii="Calibri" w:eastAsia="Calibri" w:hAnsi="Calibri" w:cs="Times New Roman"/>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8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D482-8CE9-4961-AE4E-AD8D8D01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Pages>
  <Words>3378</Words>
  <Characters>18584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Angela Maria Betancurt Jaramillo</cp:lastModifiedBy>
  <cp:revision>79</cp:revision>
  <cp:lastPrinted>2017-04-17T21:17:00Z</cp:lastPrinted>
  <dcterms:created xsi:type="dcterms:W3CDTF">2017-02-22T21:58:00Z</dcterms:created>
  <dcterms:modified xsi:type="dcterms:W3CDTF">2017-05-04T15:39:00Z</dcterms:modified>
</cp:coreProperties>
</file>